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0E780" w14:textId="77777777" w:rsidR="00477D49" w:rsidRDefault="00477D49" w:rsidP="00477D49">
      <w:pPr>
        <w:pStyle w:val="BodyText"/>
        <w:spacing w:line="360" w:lineRule="auto"/>
        <w:rPr>
          <w:rFonts w:ascii="Times New Roman" w:hAnsi="Times New Roman"/>
          <w:b/>
          <w:sz w:val="24"/>
          <w:szCs w:val="24"/>
        </w:rPr>
      </w:pPr>
    </w:p>
    <w:p w14:paraId="322DE7E0" w14:textId="77777777" w:rsidR="00477D49" w:rsidRDefault="00477D49" w:rsidP="00477D49">
      <w:pPr>
        <w:pStyle w:val="BodyText"/>
        <w:spacing w:line="360" w:lineRule="auto"/>
        <w:rPr>
          <w:rFonts w:ascii="Times New Roman" w:hAnsi="Times New Roman"/>
          <w:b/>
          <w:bCs/>
          <w:sz w:val="24"/>
          <w:szCs w:val="24"/>
          <w:lang w:val="pt-BR"/>
        </w:rPr>
      </w:pPr>
    </w:p>
    <w:p w14:paraId="5B05D168" w14:textId="77777777" w:rsidR="005C4056" w:rsidRPr="002E0B9A" w:rsidRDefault="005C4056" w:rsidP="005C4056">
      <w:pPr>
        <w:rPr>
          <w:sz w:val="32"/>
          <w:szCs w:val="32"/>
          <w:lang w:val="ro-RO"/>
        </w:rPr>
      </w:pPr>
      <w:r w:rsidRPr="002E0B9A">
        <w:rPr>
          <w:sz w:val="32"/>
          <w:szCs w:val="32"/>
          <w:lang w:val="ro-RO"/>
        </w:rPr>
        <w:t>CUPRINS</w:t>
      </w:r>
    </w:p>
    <w:p w14:paraId="093F64CB" w14:textId="77777777" w:rsidR="005C4056" w:rsidRDefault="005C4056" w:rsidP="005C4056">
      <w:pPr>
        <w:rPr>
          <w:lang w:val="ro-RO"/>
        </w:rPr>
      </w:pPr>
    </w:p>
    <w:p w14:paraId="019226C8" w14:textId="77777777" w:rsidR="005D5302" w:rsidRDefault="005D5302" w:rsidP="005C4056">
      <w:pPr>
        <w:rPr>
          <w:lang w:val="ro-RO"/>
        </w:rPr>
      </w:pPr>
    </w:p>
    <w:p w14:paraId="484D5A07" w14:textId="77777777" w:rsidR="005D5302" w:rsidRDefault="005D5302" w:rsidP="005C4056">
      <w:pPr>
        <w:rPr>
          <w:lang w:val="ro-RO"/>
        </w:rPr>
      </w:pPr>
    </w:p>
    <w:p w14:paraId="600A6356" w14:textId="77777777" w:rsidR="005C4056" w:rsidRDefault="005C4056" w:rsidP="005C4056">
      <w:pPr>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268"/>
      </w:tblGrid>
      <w:tr w:rsidR="00707D1B" w14:paraId="10EF5ED9" w14:textId="77777777" w:rsidTr="005D5302">
        <w:tc>
          <w:tcPr>
            <w:tcW w:w="7792" w:type="dxa"/>
          </w:tcPr>
          <w:p w14:paraId="59ECAA45" w14:textId="1EC3DCF5" w:rsidR="00707D1B" w:rsidRPr="00707D1B" w:rsidRDefault="00707D1B" w:rsidP="005D5302">
            <w:pPr>
              <w:spacing w:line="360" w:lineRule="auto"/>
              <w:rPr>
                <w:sz w:val="24"/>
                <w:szCs w:val="24"/>
                <w:lang w:val="ro-RO"/>
              </w:rPr>
            </w:pPr>
            <w:r w:rsidRPr="00707D1B">
              <w:rPr>
                <w:sz w:val="24"/>
                <w:szCs w:val="24"/>
                <w:lang w:val="ro-RO"/>
              </w:rPr>
              <w:t>Capitol</w:t>
            </w:r>
          </w:p>
        </w:tc>
        <w:tc>
          <w:tcPr>
            <w:tcW w:w="1268" w:type="dxa"/>
          </w:tcPr>
          <w:p w14:paraId="674D0616" w14:textId="0516E35F" w:rsidR="00707D1B" w:rsidRPr="00707D1B" w:rsidRDefault="00707D1B" w:rsidP="005D5302">
            <w:pPr>
              <w:spacing w:line="360" w:lineRule="auto"/>
              <w:rPr>
                <w:sz w:val="24"/>
                <w:szCs w:val="24"/>
                <w:lang w:val="ro-RO"/>
              </w:rPr>
            </w:pPr>
            <w:r w:rsidRPr="00707D1B">
              <w:rPr>
                <w:sz w:val="24"/>
                <w:szCs w:val="24"/>
                <w:lang w:val="ro-RO"/>
              </w:rPr>
              <w:t>Nr. pagina</w:t>
            </w:r>
          </w:p>
        </w:tc>
      </w:tr>
      <w:tr w:rsidR="00707D1B" w14:paraId="1DB95492" w14:textId="77777777" w:rsidTr="005D5302">
        <w:tc>
          <w:tcPr>
            <w:tcW w:w="7792" w:type="dxa"/>
          </w:tcPr>
          <w:p w14:paraId="4A16710A" w14:textId="06268E89" w:rsidR="00707D1B" w:rsidRPr="00707D1B" w:rsidRDefault="00495584" w:rsidP="005D5302">
            <w:pPr>
              <w:spacing w:line="360" w:lineRule="auto"/>
              <w:rPr>
                <w:sz w:val="24"/>
                <w:szCs w:val="24"/>
                <w:lang w:val="ro-RO"/>
              </w:rPr>
            </w:pPr>
            <w:r>
              <w:rPr>
                <w:sz w:val="24"/>
                <w:szCs w:val="24"/>
                <w:lang w:val="ro-RO"/>
              </w:rPr>
              <w:t>Introducere</w:t>
            </w:r>
          </w:p>
        </w:tc>
        <w:tc>
          <w:tcPr>
            <w:tcW w:w="1268" w:type="dxa"/>
          </w:tcPr>
          <w:p w14:paraId="59FB6E0A" w14:textId="182F7DF0" w:rsidR="00707D1B" w:rsidRPr="00707D1B" w:rsidRDefault="00495584" w:rsidP="005D5302">
            <w:pPr>
              <w:spacing w:line="360" w:lineRule="auto"/>
              <w:jc w:val="center"/>
              <w:rPr>
                <w:sz w:val="24"/>
                <w:szCs w:val="24"/>
                <w:lang w:val="ro-RO"/>
              </w:rPr>
            </w:pPr>
            <w:r>
              <w:rPr>
                <w:sz w:val="24"/>
                <w:szCs w:val="24"/>
                <w:lang w:val="ro-RO"/>
              </w:rPr>
              <w:t>4</w:t>
            </w:r>
          </w:p>
        </w:tc>
      </w:tr>
      <w:tr w:rsidR="00707D1B" w14:paraId="3DE29EC1" w14:textId="77777777" w:rsidTr="005D5302">
        <w:tc>
          <w:tcPr>
            <w:tcW w:w="7792" w:type="dxa"/>
          </w:tcPr>
          <w:p w14:paraId="69EE1DD5" w14:textId="525FE011" w:rsidR="00707D1B" w:rsidRPr="00707D1B" w:rsidRDefault="00495584" w:rsidP="005D5302">
            <w:pPr>
              <w:spacing w:line="360" w:lineRule="auto"/>
              <w:rPr>
                <w:sz w:val="24"/>
                <w:szCs w:val="24"/>
                <w:lang w:val="ro-RO"/>
              </w:rPr>
            </w:pPr>
            <w:r>
              <w:rPr>
                <w:sz w:val="24"/>
                <w:szCs w:val="24"/>
                <w:lang w:val="ro-RO"/>
              </w:rPr>
              <w:t>Capitolul 1.Considerații privind energie fotovoltaică</w:t>
            </w:r>
          </w:p>
        </w:tc>
        <w:tc>
          <w:tcPr>
            <w:tcW w:w="1268" w:type="dxa"/>
          </w:tcPr>
          <w:p w14:paraId="6EFB6871" w14:textId="70FF153C" w:rsidR="00707D1B" w:rsidRPr="00707D1B" w:rsidRDefault="00495584" w:rsidP="005D5302">
            <w:pPr>
              <w:spacing w:line="360" w:lineRule="auto"/>
              <w:jc w:val="center"/>
              <w:rPr>
                <w:sz w:val="24"/>
                <w:szCs w:val="24"/>
                <w:lang w:val="ro-RO"/>
              </w:rPr>
            </w:pPr>
            <w:r>
              <w:rPr>
                <w:sz w:val="24"/>
                <w:szCs w:val="24"/>
                <w:lang w:val="ro-RO"/>
              </w:rPr>
              <w:t>5</w:t>
            </w:r>
          </w:p>
        </w:tc>
      </w:tr>
      <w:tr w:rsidR="00707D1B" w14:paraId="0ADE2592" w14:textId="77777777" w:rsidTr="005D5302">
        <w:tc>
          <w:tcPr>
            <w:tcW w:w="7792" w:type="dxa"/>
          </w:tcPr>
          <w:p w14:paraId="39F11493" w14:textId="714A38AC" w:rsidR="00707D1B" w:rsidRPr="00707D1B" w:rsidRDefault="00495584" w:rsidP="005D5302">
            <w:pPr>
              <w:spacing w:line="360" w:lineRule="auto"/>
              <w:rPr>
                <w:sz w:val="24"/>
                <w:szCs w:val="24"/>
                <w:lang w:val="ro-RO"/>
              </w:rPr>
            </w:pPr>
            <w:r>
              <w:rPr>
                <w:sz w:val="24"/>
                <w:szCs w:val="24"/>
                <w:lang w:val="ro-RO"/>
              </w:rPr>
              <w:t>1.1 Surse de energie</w:t>
            </w:r>
          </w:p>
        </w:tc>
        <w:tc>
          <w:tcPr>
            <w:tcW w:w="1268" w:type="dxa"/>
          </w:tcPr>
          <w:p w14:paraId="70AF29A9" w14:textId="476D164B" w:rsidR="00707D1B" w:rsidRPr="00707D1B" w:rsidRDefault="00495584" w:rsidP="005D5302">
            <w:pPr>
              <w:spacing w:line="360" w:lineRule="auto"/>
              <w:jc w:val="center"/>
              <w:rPr>
                <w:sz w:val="24"/>
                <w:szCs w:val="24"/>
                <w:lang w:val="ro-RO"/>
              </w:rPr>
            </w:pPr>
            <w:r>
              <w:rPr>
                <w:sz w:val="24"/>
                <w:szCs w:val="24"/>
                <w:lang w:val="ro-RO"/>
              </w:rPr>
              <w:t>5</w:t>
            </w:r>
          </w:p>
        </w:tc>
      </w:tr>
      <w:tr w:rsidR="00707D1B" w14:paraId="2365B4FA" w14:textId="77777777" w:rsidTr="005D5302">
        <w:tc>
          <w:tcPr>
            <w:tcW w:w="7792" w:type="dxa"/>
          </w:tcPr>
          <w:p w14:paraId="0753F82E" w14:textId="1D3A5346" w:rsidR="00707D1B" w:rsidRPr="00707D1B" w:rsidRDefault="00971225" w:rsidP="005D5302">
            <w:pPr>
              <w:spacing w:line="360" w:lineRule="auto"/>
              <w:rPr>
                <w:sz w:val="24"/>
                <w:szCs w:val="24"/>
                <w:lang w:val="ro-RO"/>
              </w:rPr>
            </w:pPr>
            <w:r>
              <w:rPr>
                <w:sz w:val="24"/>
                <w:szCs w:val="24"/>
                <w:lang w:val="ro-RO"/>
              </w:rPr>
              <w:t>1.2 Energia fotovoltaică</w:t>
            </w:r>
          </w:p>
        </w:tc>
        <w:tc>
          <w:tcPr>
            <w:tcW w:w="1268" w:type="dxa"/>
          </w:tcPr>
          <w:p w14:paraId="3B64C1A5" w14:textId="6199549B" w:rsidR="00707D1B" w:rsidRPr="00707D1B" w:rsidRDefault="00971225" w:rsidP="005D5302">
            <w:pPr>
              <w:spacing w:line="360" w:lineRule="auto"/>
              <w:jc w:val="center"/>
              <w:rPr>
                <w:sz w:val="24"/>
                <w:szCs w:val="24"/>
                <w:lang w:val="ro-RO"/>
              </w:rPr>
            </w:pPr>
            <w:r>
              <w:rPr>
                <w:sz w:val="24"/>
                <w:szCs w:val="24"/>
                <w:lang w:val="ro-RO"/>
              </w:rPr>
              <w:t>7</w:t>
            </w:r>
          </w:p>
        </w:tc>
      </w:tr>
      <w:tr w:rsidR="00786D28" w:rsidRPr="00786D28" w14:paraId="25BC4409" w14:textId="77777777" w:rsidTr="005D5302">
        <w:tc>
          <w:tcPr>
            <w:tcW w:w="7792" w:type="dxa"/>
          </w:tcPr>
          <w:p w14:paraId="6A0A6943" w14:textId="0A92722A" w:rsidR="00786D28" w:rsidRDefault="00786D28" w:rsidP="005D5302">
            <w:pPr>
              <w:spacing w:line="360" w:lineRule="auto"/>
              <w:rPr>
                <w:sz w:val="24"/>
                <w:szCs w:val="24"/>
                <w:lang w:val="ro-RO"/>
              </w:rPr>
            </w:pPr>
            <w:r>
              <w:rPr>
                <w:sz w:val="24"/>
                <w:szCs w:val="24"/>
                <w:lang w:val="ro-RO"/>
              </w:rPr>
              <w:t>1.3</w:t>
            </w:r>
            <w:r w:rsidRPr="00786D28">
              <w:rPr>
                <w:sz w:val="24"/>
                <w:szCs w:val="24"/>
                <w:lang w:val="ro-RO"/>
              </w:rPr>
              <w:t xml:space="preserve"> Considerente generale privind utilizarea  surselor regenerabile de energie</w:t>
            </w:r>
          </w:p>
        </w:tc>
        <w:tc>
          <w:tcPr>
            <w:tcW w:w="1268" w:type="dxa"/>
          </w:tcPr>
          <w:p w14:paraId="2C752940" w14:textId="0DF1BCC3" w:rsidR="00786D28" w:rsidRDefault="00786D28" w:rsidP="005D5302">
            <w:pPr>
              <w:spacing w:line="360" w:lineRule="auto"/>
              <w:jc w:val="center"/>
              <w:rPr>
                <w:sz w:val="24"/>
                <w:szCs w:val="24"/>
                <w:lang w:val="ro-RO"/>
              </w:rPr>
            </w:pPr>
            <w:r>
              <w:rPr>
                <w:sz w:val="24"/>
                <w:szCs w:val="24"/>
                <w:lang w:val="ro-RO"/>
              </w:rPr>
              <w:t>9</w:t>
            </w:r>
          </w:p>
        </w:tc>
      </w:tr>
      <w:tr w:rsidR="00707D1B" w:rsidRPr="009776A3" w14:paraId="46CF7ADC" w14:textId="77777777" w:rsidTr="005D5302">
        <w:tc>
          <w:tcPr>
            <w:tcW w:w="7792" w:type="dxa"/>
          </w:tcPr>
          <w:p w14:paraId="0FDCB317" w14:textId="26852737" w:rsidR="00707D1B" w:rsidRPr="00707D1B" w:rsidRDefault="009776A3" w:rsidP="005D5302">
            <w:pPr>
              <w:spacing w:line="360" w:lineRule="auto"/>
              <w:rPr>
                <w:sz w:val="24"/>
                <w:szCs w:val="24"/>
                <w:lang w:val="ro-RO"/>
              </w:rPr>
            </w:pPr>
            <w:r w:rsidRPr="009776A3">
              <w:rPr>
                <w:sz w:val="24"/>
                <w:szCs w:val="24"/>
                <w:lang w:val="ro-RO"/>
              </w:rPr>
              <w:t>Capitolul 2. Elemente componente ale unei centrale fotovoltaice</w:t>
            </w:r>
          </w:p>
        </w:tc>
        <w:tc>
          <w:tcPr>
            <w:tcW w:w="1268" w:type="dxa"/>
          </w:tcPr>
          <w:p w14:paraId="20CF2BC9" w14:textId="10174FE6" w:rsidR="00707D1B" w:rsidRPr="00707D1B" w:rsidRDefault="009776A3" w:rsidP="005D5302">
            <w:pPr>
              <w:spacing w:line="360" w:lineRule="auto"/>
              <w:jc w:val="center"/>
              <w:rPr>
                <w:sz w:val="24"/>
                <w:szCs w:val="24"/>
                <w:lang w:val="ro-RO"/>
              </w:rPr>
            </w:pPr>
            <w:r>
              <w:rPr>
                <w:sz w:val="24"/>
                <w:szCs w:val="24"/>
                <w:lang w:val="ro-RO"/>
              </w:rPr>
              <w:t>1</w:t>
            </w:r>
            <w:r w:rsidR="00447002">
              <w:rPr>
                <w:sz w:val="24"/>
                <w:szCs w:val="24"/>
                <w:lang w:val="ro-RO"/>
              </w:rPr>
              <w:t>7</w:t>
            </w:r>
          </w:p>
        </w:tc>
      </w:tr>
      <w:tr w:rsidR="00707D1B" w:rsidRPr="009776A3" w14:paraId="64D5D46D" w14:textId="77777777" w:rsidTr="005D5302">
        <w:tc>
          <w:tcPr>
            <w:tcW w:w="7792" w:type="dxa"/>
          </w:tcPr>
          <w:p w14:paraId="20A936A5" w14:textId="7CD24333" w:rsidR="00707D1B" w:rsidRPr="00707D1B" w:rsidRDefault="009776A3" w:rsidP="005D5302">
            <w:pPr>
              <w:spacing w:line="360" w:lineRule="auto"/>
              <w:rPr>
                <w:sz w:val="24"/>
                <w:szCs w:val="24"/>
                <w:lang w:val="ro-RO"/>
              </w:rPr>
            </w:pPr>
            <w:r>
              <w:rPr>
                <w:sz w:val="24"/>
                <w:szCs w:val="24"/>
                <w:lang w:val="ro-RO"/>
              </w:rPr>
              <w:t>2.1 Centrale fotovoltaice</w:t>
            </w:r>
            <w:r w:rsidR="00E9498B">
              <w:rPr>
                <w:sz w:val="24"/>
                <w:szCs w:val="24"/>
                <w:lang w:val="ro-RO"/>
              </w:rPr>
              <w:t xml:space="preserve"> </w:t>
            </w:r>
          </w:p>
        </w:tc>
        <w:tc>
          <w:tcPr>
            <w:tcW w:w="1268" w:type="dxa"/>
          </w:tcPr>
          <w:p w14:paraId="16A220ED" w14:textId="46F8AAA2" w:rsidR="00707D1B" w:rsidRPr="00707D1B" w:rsidRDefault="009776A3" w:rsidP="005D5302">
            <w:pPr>
              <w:spacing w:line="360" w:lineRule="auto"/>
              <w:jc w:val="center"/>
              <w:rPr>
                <w:sz w:val="24"/>
                <w:szCs w:val="24"/>
                <w:lang w:val="ro-RO"/>
              </w:rPr>
            </w:pPr>
            <w:r>
              <w:rPr>
                <w:sz w:val="24"/>
                <w:szCs w:val="24"/>
                <w:lang w:val="ro-RO"/>
              </w:rPr>
              <w:t>1</w:t>
            </w:r>
            <w:r w:rsidR="00447002">
              <w:rPr>
                <w:sz w:val="24"/>
                <w:szCs w:val="24"/>
                <w:lang w:val="ro-RO"/>
              </w:rPr>
              <w:t>7</w:t>
            </w:r>
          </w:p>
        </w:tc>
      </w:tr>
      <w:tr w:rsidR="00707D1B" w:rsidRPr="009776A3" w14:paraId="66692107" w14:textId="77777777" w:rsidTr="005D5302">
        <w:tc>
          <w:tcPr>
            <w:tcW w:w="7792" w:type="dxa"/>
          </w:tcPr>
          <w:p w14:paraId="7A433981" w14:textId="59F28DD7" w:rsidR="00707D1B" w:rsidRPr="00707D1B" w:rsidRDefault="00E9498B" w:rsidP="005D5302">
            <w:pPr>
              <w:spacing w:line="360" w:lineRule="auto"/>
              <w:rPr>
                <w:sz w:val="24"/>
                <w:szCs w:val="24"/>
                <w:lang w:val="ro-RO"/>
              </w:rPr>
            </w:pPr>
            <w:r w:rsidRPr="00E9498B">
              <w:rPr>
                <w:sz w:val="24"/>
                <w:szCs w:val="24"/>
                <w:lang w:val="ro-RO"/>
              </w:rPr>
              <w:t>2.2  Funcţionarea panourilor fotovoltaice</w:t>
            </w:r>
          </w:p>
        </w:tc>
        <w:tc>
          <w:tcPr>
            <w:tcW w:w="1268" w:type="dxa"/>
          </w:tcPr>
          <w:p w14:paraId="0001F6E3" w14:textId="21C133D8" w:rsidR="00707D1B" w:rsidRPr="00707D1B" w:rsidRDefault="00E9498B" w:rsidP="005D5302">
            <w:pPr>
              <w:spacing w:line="360" w:lineRule="auto"/>
              <w:jc w:val="center"/>
              <w:rPr>
                <w:sz w:val="24"/>
                <w:szCs w:val="24"/>
                <w:lang w:val="ro-RO"/>
              </w:rPr>
            </w:pPr>
            <w:r>
              <w:rPr>
                <w:sz w:val="24"/>
                <w:szCs w:val="24"/>
                <w:lang w:val="ro-RO"/>
              </w:rPr>
              <w:t>1</w:t>
            </w:r>
            <w:r w:rsidR="00447002">
              <w:rPr>
                <w:sz w:val="24"/>
                <w:szCs w:val="24"/>
                <w:lang w:val="ro-RO"/>
              </w:rPr>
              <w:t>8</w:t>
            </w:r>
          </w:p>
        </w:tc>
      </w:tr>
      <w:tr w:rsidR="00707D1B" w:rsidRPr="009776A3" w14:paraId="3B341764" w14:textId="77777777" w:rsidTr="005D5302">
        <w:tc>
          <w:tcPr>
            <w:tcW w:w="7792" w:type="dxa"/>
          </w:tcPr>
          <w:p w14:paraId="6A24FD15" w14:textId="1BBA7B2D" w:rsidR="00707D1B" w:rsidRPr="00707D1B" w:rsidRDefault="00F27FDB" w:rsidP="005D5302">
            <w:pPr>
              <w:spacing w:line="360" w:lineRule="auto"/>
              <w:rPr>
                <w:sz w:val="24"/>
                <w:szCs w:val="24"/>
                <w:lang w:val="ro-RO"/>
              </w:rPr>
            </w:pPr>
            <w:r w:rsidRPr="00F27FDB">
              <w:rPr>
                <w:sz w:val="24"/>
                <w:szCs w:val="24"/>
                <w:lang w:val="ro-RO"/>
              </w:rPr>
              <w:t>2.3 Dimensionarea instalaţiei fotovoltaice</w:t>
            </w:r>
          </w:p>
        </w:tc>
        <w:tc>
          <w:tcPr>
            <w:tcW w:w="1268" w:type="dxa"/>
          </w:tcPr>
          <w:p w14:paraId="280DF9C7" w14:textId="5B31F04D" w:rsidR="00707D1B" w:rsidRPr="00707D1B" w:rsidRDefault="00F27FDB" w:rsidP="005D5302">
            <w:pPr>
              <w:spacing w:line="360" w:lineRule="auto"/>
              <w:jc w:val="center"/>
              <w:rPr>
                <w:sz w:val="24"/>
                <w:szCs w:val="24"/>
                <w:lang w:val="ro-RO"/>
              </w:rPr>
            </w:pPr>
            <w:r>
              <w:rPr>
                <w:sz w:val="24"/>
                <w:szCs w:val="24"/>
                <w:lang w:val="ro-RO"/>
              </w:rPr>
              <w:t>1</w:t>
            </w:r>
            <w:r w:rsidR="00447002">
              <w:rPr>
                <w:sz w:val="24"/>
                <w:szCs w:val="24"/>
                <w:lang w:val="ro-RO"/>
              </w:rPr>
              <w:t>9</w:t>
            </w:r>
          </w:p>
        </w:tc>
      </w:tr>
      <w:tr w:rsidR="00F27FDB" w:rsidRPr="009776A3" w14:paraId="154BC431" w14:textId="77777777" w:rsidTr="005D5302">
        <w:tc>
          <w:tcPr>
            <w:tcW w:w="7792" w:type="dxa"/>
          </w:tcPr>
          <w:p w14:paraId="18599073" w14:textId="7287703E" w:rsidR="00F27FDB" w:rsidRPr="00F27FDB" w:rsidRDefault="00402BE8" w:rsidP="005D5302">
            <w:pPr>
              <w:spacing w:line="360" w:lineRule="auto"/>
              <w:rPr>
                <w:sz w:val="24"/>
                <w:szCs w:val="24"/>
                <w:lang w:val="ro-RO"/>
              </w:rPr>
            </w:pPr>
            <w:r w:rsidRPr="00402BE8">
              <w:rPr>
                <w:sz w:val="24"/>
                <w:szCs w:val="24"/>
                <w:lang w:val="ro-RO"/>
              </w:rPr>
              <w:t>Capitolul 3.  Studiu privind proiectarea unei centrale de 20 kW</w:t>
            </w:r>
          </w:p>
        </w:tc>
        <w:tc>
          <w:tcPr>
            <w:tcW w:w="1268" w:type="dxa"/>
          </w:tcPr>
          <w:p w14:paraId="3F07476C" w14:textId="17A9C803" w:rsidR="00F27FDB" w:rsidRDefault="00447002" w:rsidP="005D5302">
            <w:pPr>
              <w:spacing w:line="360" w:lineRule="auto"/>
              <w:jc w:val="center"/>
              <w:rPr>
                <w:sz w:val="24"/>
                <w:szCs w:val="24"/>
                <w:lang w:val="ro-RO"/>
              </w:rPr>
            </w:pPr>
            <w:r>
              <w:rPr>
                <w:sz w:val="24"/>
                <w:szCs w:val="24"/>
                <w:lang w:val="ro-RO"/>
              </w:rPr>
              <w:t>21</w:t>
            </w:r>
          </w:p>
        </w:tc>
      </w:tr>
      <w:tr w:rsidR="008827D6" w:rsidRPr="009776A3" w14:paraId="06A68C04" w14:textId="77777777" w:rsidTr="005D5302">
        <w:tc>
          <w:tcPr>
            <w:tcW w:w="7792" w:type="dxa"/>
          </w:tcPr>
          <w:p w14:paraId="60BCFE35" w14:textId="601AA75E" w:rsidR="008827D6" w:rsidRPr="00402BE8" w:rsidRDefault="008827D6" w:rsidP="005D5302">
            <w:pPr>
              <w:spacing w:line="360" w:lineRule="auto"/>
              <w:rPr>
                <w:sz w:val="24"/>
                <w:szCs w:val="24"/>
                <w:lang w:val="ro-RO"/>
              </w:rPr>
            </w:pPr>
            <w:r>
              <w:rPr>
                <w:sz w:val="24"/>
                <w:szCs w:val="24"/>
                <w:lang w:val="ro-RO"/>
              </w:rPr>
              <w:t>3.1 Radiația solară</w:t>
            </w:r>
            <w:r w:rsidR="005B72C3">
              <w:rPr>
                <w:sz w:val="24"/>
                <w:szCs w:val="24"/>
                <w:lang w:val="ro-RO"/>
              </w:rPr>
              <w:t xml:space="preserve"> </w:t>
            </w:r>
          </w:p>
        </w:tc>
        <w:tc>
          <w:tcPr>
            <w:tcW w:w="1268" w:type="dxa"/>
          </w:tcPr>
          <w:p w14:paraId="4D7117B0" w14:textId="654CECDB" w:rsidR="008827D6" w:rsidRDefault="00447002" w:rsidP="005D5302">
            <w:pPr>
              <w:spacing w:line="360" w:lineRule="auto"/>
              <w:jc w:val="center"/>
              <w:rPr>
                <w:sz w:val="24"/>
                <w:szCs w:val="24"/>
                <w:lang w:val="ro-RO"/>
              </w:rPr>
            </w:pPr>
            <w:r>
              <w:rPr>
                <w:sz w:val="24"/>
                <w:szCs w:val="24"/>
                <w:lang w:val="ro-RO"/>
              </w:rPr>
              <w:t>21</w:t>
            </w:r>
          </w:p>
        </w:tc>
      </w:tr>
      <w:tr w:rsidR="00F27FDB" w:rsidRPr="009776A3" w14:paraId="4787D681" w14:textId="77777777" w:rsidTr="005D5302">
        <w:tc>
          <w:tcPr>
            <w:tcW w:w="7792" w:type="dxa"/>
          </w:tcPr>
          <w:p w14:paraId="72CDCCFB" w14:textId="07C0E2EB" w:rsidR="00F27FDB" w:rsidRPr="00F27FDB" w:rsidRDefault="00402BE8" w:rsidP="005D5302">
            <w:pPr>
              <w:spacing w:line="360" w:lineRule="auto"/>
              <w:rPr>
                <w:sz w:val="24"/>
                <w:szCs w:val="24"/>
                <w:lang w:val="ro-RO"/>
              </w:rPr>
            </w:pPr>
            <w:r>
              <w:rPr>
                <w:sz w:val="24"/>
                <w:szCs w:val="24"/>
                <w:lang w:val="ro-RO"/>
              </w:rPr>
              <w:t>3.</w:t>
            </w:r>
            <w:r w:rsidR="008827D6">
              <w:rPr>
                <w:sz w:val="24"/>
                <w:szCs w:val="24"/>
                <w:lang w:val="ro-RO"/>
              </w:rPr>
              <w:t>2</w:t>
            </w:r>
            <w:r>
              <w:rPr>
                <w:sz w:val="24"/>
                <w:szCs w:val="24"/>
                <w:lang w:val="ro-RO"/>
              </w:rPr>
              <w:t xml:space="preserve"> Studiu de caz- proiectarea centralei de 20 kW</w:t>
            </w:r>
          </w:p>
        </w:tc>
        <w:tc>
          <w:tcPr>
            <w:tcW w:w="1268" w:type="dxa"/>
          </w:tcPr>
          <w:p w14:paraId="5C3DBCFB" w14:textId="4AF16383" w:rsidR="00F27FDB" w:rsidRDefault="00447002" w:rsidP="005D5302">
            <w:pPr>
              <w:spacing w:line="360" w:lineRule="auto"/>
              <w:jc w:val="center"/>
              <w:rPr>
                <w:sz w:val="24"/>
                <w:szCs w:val="24"/>
                <w:lang w:val="ro-RO"/>
              </w:rPr>
            </w:pPr>
            <w:r>
              <w:rPr>
                <w:sz w:val="24"/>
                <w:szCs w:val="24"/>
                <w:lang w:val="ro-RO"/>
              </w:rPr>
              <w:t>2</w:t>
            </w:r>
            <w:r w:rsidR="00274E65">
              <w:rPr>
                <w:sz w:val="24"/>
                <w:szCs w:val="24"/>
                <w:lang w:val="ro-RO"/>
              </w:rPr>
              <w:t>3</w:t>
            </w:r>
          </w:p>
        </w:tc>
      </w:tr>
      <w:tr w:rsidR="00326E96" w:rsidRPr="009776A3" w14:paraId="0931C6D0" w14:textId="77777777" w:rsidTr="005D5302">
        <w:tc>
          <w:tcPr>
            <w:tcW w:w="7792" w:type="dxa"/>
          </w:tcPr>
          <w:p w14:paraId="155AD663" w14:textId="1E032607" w:rsidR="00326E96" w:rsidRDefault="00326E96" w:rsidP="005D5302">
            <w:pPr>
              <w:spacing w:line="360" w:lineRule="auto"/>
              <w:rPr>
                <w:sz w:val="24"/>
                <w:szCs w:val="24"/>
                <w:lang w:val="ro-RO"/>
              </w:rPr>
            </w:pPr>
            <w:r>
              <w:rPr>
                <w:sz w:val="24"/>
                <w:szCs w:val="24"/>
                <w:lang w:val="ro-RO"/>
              </w:rPr>
              <w:t>3.2.1 Amplasarea sitemului fotovoltaic</w:t>
            </w:r>
          </w:p>
        </w:tc>
        <w:tc>
          <w:tcPr>
            <w:tcW w:w="1268" w:type="dxa"/>
          </w:tcPr>
          <w:p w14:paraId="58DF4A49" w14:textId="39BF48B6" w:rsidR="00326E96" w:rsidRDefault="00326E96" w:rsidP="005D5302">
            <w:pPr>
              <w:spacing w:line="360" w:lineRule="auto"/>
              <w:jc w:val="center"/>
              <w:rPr>
                <w:sz w:val="24"/>
                <w:szCs w:val="24"/>
                <w:lang w:val="ro-RO"/>
              </w:rPr>
            </w:pPr>
            <w:r>
              <w:rPr>
                <w:sz w:val="24"/>
                <w:szCs w:val="24"/>
                <w:lang w:val="ro-RO"/>
              </w:rPr>
              <w:t>25</w:t>
            </w:r>
          </w:p>
        </w:tc>
      </w:tr>
      <w:tr w:rsidR="00AA69A3" w:rsidRPr="00274E65" w14:paraId="52667C79" w14:textId="77777777" w:rsidTr="005D5302">
        <w:tc>
          <w:tcPr>
            <w:tcW w:w="7792" w:type="dxa"/>
          </w:tcPr>
          <w:p w14:paraId="1048B690" w14:textId="2B952F9A" w:rsidR="00AA69A3" w:rsidRPr="00274E65" w:rsidRDefault="00F952F1" w:rsidP="005D5302">
            <w:pPr>
              <w:spacing w:line="360" w:lineRule="auto"/>
              <w:rPr>
                <w:sz w:val="24"/>
                <w:szCs w:val="24"/>
                <w:lang w:val="pt-BR"/>
              </w:rPr>
            </w:pPr>
            <w:r>
              <w:rPr>
                <w:sz w:val="24"/>
                <w:szCs w:val="24"/>
                <w:lang w:val="ro-RO"/>
              </w:rPr>
              <w:t>3.2.2</w:t>
            </w:r>
            <w:r w:rsidR="00274E65">
              <w:rPr>
                <w:sz w:val="24"/>
                <w:szCs w:val="24"/>
                <w:lang w:val="ro-RO"/>
              </w:rPr>
              <w:t xml:space="preserve"> </w:t>
            </w:r>
            <w:r w:rsidR="00274E65" w:rsidRPr="00274E65">
              <w:rPr>
                <w:sz w:val="24"/>
                <w:szCs w:val="24"/>
                <w:lang w:val="pt-BR"/>
              </w:rPr>
              <w:t>Calculul consumului de energie electrică</w:t>
            </w:r>
          </w:p>
        </w:tc>
        <w:tc>
          <w:tcPr>
            <w:tcW w:w="1268" w:type="dxa"/>
          </w:tcPr>
          <w:p w14:paraId="50907F0A" w14:textId="44ACA3C9" w:rsidR="00AA69A3" w:rsidRDefault="00274E65" w:rsidP="005D5302">
            <w:pPr>
              <w:spacing w:line="360" w:lineRule="auto"/>
              <w:jc w:val="center"/>
              <w:rPr>
                <w:sz w:val="24"/>
                <w:szCs w:val="24"/>
                <w:lang w:val="ro-RO"/>
              </w:rPr>
            </w:pPr>
            <w:r>
              <w:rPr>
                <w:sz w:val="24"/>
                <w:szCs w:val="24"/>
                <w:lang w:val="ro-RO"/>
              </w:rPr>
              <w:t>26</w:t>
            </w:r>
          </w:p>
        </w:tc>
      </w:tr>
      <w:tr w:rsidR="00AA69A3" w:rsidRPr="009776A3" w14:paraId="4D48C19A" w14:textId="77777777" w:rsidTr="005D5302">
        <w:tc>
          <w:tcPr>
            <w:tcW w:w="7792" w:type="dxa"/>
          </w:tcPr>
          <w:p w14:paraId="31E76731" w14:textId="4FBDD5DD" w:rsidR="00AA69A3" w:rsidRPr="00F27FDB" w:rsidRDefault="00F952F1" w:rsidP="005D5302">
            <w:pPr>
              <w:spacing w:line="360" w:lineRule="auto"/>
              <w:rPr>
                <w:sz w:val="24"/>
                <w:szCs w:val="24"/>
                <w:lang w:val="ro-RO"/>
              </w:rPr>
            </w:pPr>
            <w:r>
              <w:rPr>
                <w:sz w:val="24"/>
                <w:szCs w:val="24"/>
                <w:lang w:val="ro-RO"/>
              </w:rPr>
              <w:t>3.2.3</w:t>
            </w:r>
            <w:r w:rsidR="00AF7E32">
              <w:rPr>
                <w:sz w:val="24"/>
                <w:szCs w:val="24"/>
                <w:lang w:val="ro-RO"/>
              </w:rPr>
              <w:t xml:space="preserve"> Alegerea panourilor</w:t>
            </w:r>
            <w:r w:rsidR="005D5302">
              <w:rPr>
                <w:sz w:val="24"/>
                <w:szCs w:val="24"/>
                <w:lang w:val="ro-RO"/>
              </w:rPr>
              <w:t xml:space="preserve"> </w:t>
            </w:r>
            <w:r w:rsidR="00AF7E32">
              <w:rPr>
                <w:sz w:val="24"/>
                <w:szCs w:val="24"/>
                <w:lang w:val="ro-RO"/>
              </w:rPr>
              <w:t>fotovoltaice</w:t>
            </w:r>
          </w:p>
        </w:tc>
        <w:tc>
          <w:tcPr>
            <w:tcW w:w="1268" w:type="dxa"/>
          </w:tcPr>
          <w:p w14:paraId="156E8DF6" w14:textId="2FA3C4E5" w:rsidR="00AA69A3" w:rsidRDefault="00AF7E32" w:rsidP="005D5302">
            <w:pPr>
              <w:spacing w:line="360" w:lineRule="auto"/>
              <w:jc w:val="center"/>
              <w:rPr>
                <w:sz w:val="24"/>
                <w:szCs w:val="24"/>
                <w:lang w:val="ro-RO"/>
              </w:rPr>
            </w:pPr>
            <w:r>
              <w:rPr>
                <w:sz w:val="24"/>
                <w:szCs w:val="24"/>
                <w:lang w:val="ro-RO"/>
              </w:rPr>
              <w:t>29</w:t>
            </w:r>
          </w:p>
        </w:tc>
      </w:tr>
      <w:tr w:rsidR="00AA69A3" w:rsidRPr="009776A3" w14:paraId="6513D115" w14:textId="77777777" w:rsidTr="005D5302">
        <w:tc>
          <w:tcPr>
            <w:tcW w:w="7792" w:type="dxa"/>
          </w:tcPr>
          <w:p w14:paraId="6FC615EF" w14:textId="5E209168" w:rsidR="00AA69A3" w:rsidRPr="00F27FDB" w:rsidRDefault="00F952F1" w:rsidP="005D5302">
            <w:pPr>
              <w:spacing w:line="360" w:lineRule="auto"/>
              <w:rPr>
                <w:sz w:val="24"/>
                <w:szCs w:val="24"/>
                <w:lang w:val="ro-RO"/>
              </w:rPr>
            </w:pPr>
            <w:r>
              <w:rPr>
                <w:sz w:val="24"/>
                <w:szCs w:val="24"/>
                <w:lang w:val="ro-RO"/>
              </w:rPr>
              <w:t>3.2.4</w:t>
            </w:r>
            <w:r w:rsidR="00C367BD">
              <w:rPr>
                <w:sz w:val="24"/>
                <w:szCs w:val="24"/>
                <w:lang w:val="ro-RO"/>
              </w:rPr>
              <w:t xml:space="preserve"> Conectarea panourilor fotovoltaice</w:t>
            </w:r>
          </w:p>
        </w:tc>
        <w:tc>
          <w:tcPr>
            <w:tcW w:w="1268" w:type="dxa"/>
          </w:tcPr>
          <w:p w14:paraId="1D446CEF" w14:textId="504C7D84" w:rsidR="00AA69A3" w:rsidRDefault="00C367BD" w:rsidP="005D5302">
            <w:pPr>
              <w:spacing w:line="360" w:lineRule="auto"/>
              <w:jc w:val="center"/>
              <w:rPr>
                <w:sz w:val="24"/>
                <w:szCs w:val="24"/>
                <w:lang w:val="ro-RO"/>
              </w:rPr>
            </w:pPr>
            <w:r>
              <w:rPr>
                <w:sz w:val="24"/>
                <w:szCs w:val="24"/>
                <w:lang w:val="ro-RO"/>
              </w:rPr>
              <w:t>34</w:t>
            </w:r>
          </w:p>
        </w:tc>
      </w:tr>
      <w:tr w:rsidR="00AA69A3" w:rsidRPr="009776A3" w14:paraId="647A739C" w14:textId="77777777" w:rsidTr="005D5302">
        <w:tc>
          <w:tcPr>
            <w:tcW w:w="7792" w:type="dxa"/>
          </w:tcPr>
          <w:p w14:paraId="2FEF390D" w14:textId="14CB9F33" w:rsidR="00AA69A3" w:rsidRPr="00F27FDB" w:rsidRDefault="00F952F1" w:rsidP="005D5302">
            <w:pPr>
              <w:spacing w:line="360" w:lineRule="auto"/>
              <w:rPr>
                <w:sz w:val="24"/>
                <w:szCs w:val="24"/>
                <w:lang w:val="ro-RO"/>
              </w:rPr>
            </w:pPr>
            <w:r>
              <w:rPr>
                <w:sz w:val="24"/>
                <w:szCs w:val="24"/>
                <w:lang w:val="ro-RO"/>
              </w:rPr>
              <w:t>3.2.5</w:t>
            </w:r>
            <w:r w:rsidR="00C367BD">
              <w:rPr>
                <w:sz w:val="24"/>
                <w:szCs w:val="24"/>
                <w:lang w:val="ro-RO"/>
              </w:rPr>
              <w:t xml:space="preserve"> Alegerea invertorului</w:t>
            </w:r>
          </w:p>
        </w:tc>
        <w:tc>
          <w:tcPr>
            <w:tcW w:w="1268" w:type="dxa"/>
          </w:tcPr>
          <w:p w14:paraId="076C6564" w14:textId="402B4261" w:rsidR="00AA69A3" w:rsidRDefault="00C367BD" w:rsidP="005D5302">
            <w:pPr>
              <w:spacing w:line="360" w:lineRule="auto"/>
              <w:jc w:val="center"/>
              <w:rPr>
                <w:sz w:val="24"/>
                <w:szCs w:val="24"/>
                <w:lang w:val="ro-RO"/>
              </w:rPr>
            </w:pPr>
            <w:r>
              <w:rPr>
                <w:sz w:val="24"/>
                <w:szCs w:val="24"/>
                <w:lang w:val="ro-RO"/>
              </w:rPr>
              <w:t>36</w:t>
            </w:r>
          </w:p>
        </w:tc>
      </w:tr>
      <w:tr w:rsidR="00AA69A3" w:rsidRPr="009776A3" w14:paraId="0CDB9083" w14:textId="77777777" w:rsidTr="005D5302">
        <w:tc>
          <w:tcPr>
            <w:tcW w:w="7792" w:type="dxa"/>
          </w:tcPr>
          <w:p w14:paraId="241D1937" w14:textId="26FCCC08" w:rsidR="00AA69A3" w:rsidRPr="00F27FDB" w:rsidRDefault="00C367BD" w:rsidP="005D5302">
            <w:pPr>
              <w:spacing w:line="360" w:lineRule="auto"/>
              <w:rPr>
                <w:sz w:val="24"/>
                <w:szCs w:val="24"/>
                <w:lang w:val="ro-RO"/>
              </w:rPr>
            </w:pPr>
            <w:r>
              <w:rPr>
                <w:sz w:val="24"/>
                <w:szCs w:val="24"/>
                <w:lang w:val="ro-RO"/>
              </w:rPr>
              <w:t>3.2.6 Dimensionarea cablurilor</w:t>
            </w:r>
          </w:p>
        </w:tc>
        <w:tc>
          <w:tcPr>
            <w:tcW w:w="1268" w:type="dxa"/>
          </w:tcPr>
          <w:p w14:paraId="0B5D142C" w14:textId="783DD7E4" w:rsidR="00AA69A3" w:rsidRDefault="00C367BD" w:rsidP="005D5302">
            <w:pPr>
              <w:spacing w:line="360" w:lineRule="auto"/>
              <w:jc w:val="center"/>
              <w:rPr>
                <w:sz w:val="24"/>
                <w:szCs w:val="24"/>
                <w:lang w:val="ro-RO"/>
              </w:rPr>
            </w:pPr>
            <w:r>
              <w:rPr>
                <w:sz w:val="24"/>
                <w:szCs w:val="24"/>
                <w:lang w:val="ro-RO"/>
              </w:rPr>
              <w:t>40</w:t>
            </w:r>
          </w:p>
        </w:tc>
      </w:tr>
      <w:tr w:rsidR="00AA69A3" w:rsidRPr="00726D78" w14:paraId="63758E06" w14:textId="77777777" w:rsidTr="005D5302">
        <w:tc>
          <w:tcPr>
            <w:tcW w:w="7792" w:type="dxa"/>
          </w:tcPr>
          <w:p w14:paraId="64039C9A" w14:textId="2AC8EDC4" w:rsidR="00AA69A3" w:rsidRPr="00F27FDB" w:rsidRDefault="00726D78" w:rsidP="005D5302">
            <w:pPr>
              <w:spacing w:line="360" w:lineRule="auto"/>
              <w:rPr>
                <w:sz w:val="24"/>
                <w:szCs w:val="24"/>
                <w:lang w:val="ro-RO"/>
              </w:rPr>
            </w:pPr>
            <w:r>
              <w:rPr>
                <w:sz w:val="24"/>
                <w:szCs w:val="24"/>
                <w:lang w:val="ro-RO"/>
              </w:rPr>
              <w:t>3.3 Factorii care afectează energie și prețul energiei</w:t>
            </w:r>
          </w:p>
        </w:tc>
        <w:tc>
          <w:tcPr>
            <w:tcW w:w="1268" w:type="dxa"/>
          </w:tcPr>
          <w:p w14:paraId="799BA77E" w14:textId="0D756043" w:rsidR="00AA69A3" w:rsidRDefault="00726D78" w:rsidP="005D5302">
            <w:pPr>
              <w:spacing w:line="360" w:lineRule="auto"/>
              <w:jc w:val="center"/>
              <w:rPr>
                <w:sz w:val="24"/>
                <w:szCs w:val="24"/>
                <w:lang w:val="ro-RO"/>
              </w:rPr>
            </w:pPr>
            <w:r>
              <w:rPr>
                <w:sz w:val="24"/>
                <w:szCs w:val="24"/>
                <w:lang w:val="ro-RO"/>
              </w:rPr>
              <w:t>4</w:t>
            </w:r>
            <w:r w:rsidR="003B6AAE">
              <w:rPr>
                <w:sz w:val="24"/>
                <w:szCs w:val="24"/>
                <w:lang w:val="ro-RO"/>
              </w:rPr>
              <w:t>4</w:t>
            </w:r>
          </w:p>
        </w:tc>
      </w:tr>
      <w:tr w:rsidR="00AA69A3" w:rsidRPr="009776A3" w14:paraId="5809551A" w14:textId="77777777" w:rsidTr="005D5302">
        <w:tc>
          <w:tcPr>
            <w:tcW w:w="7792" w:type="dxa"/>
          </w:tcPr>
          <w:p w14:paraId="1A70AD7C" w14:textId="3C0B02C0" w:rsidR="00AA69A3" w:rsidRDefault="00F952F1" w:rsidP="005D5302">
            <w:pPr>
              <w:spacing w:line="360" w:lineRule="auto"/>
              <w:rPr>
                <w:sz w:val="24"/>
                <w:szCs w:val="24"/>
                <w:lang w:val="ro-RO"/>
              </w:rPr>
            </w:pPr>
            <w:r>
              <w:rPr>
                <w:sz w:val="24"/>
                <w:szCs w:val="24"/>
                <w:lang w:val="ro-RO"/>
              </w:rPr>
              <w:t xml:space="preserve">Capitolul 4. </w:t>
            </w:r>
            <w:r w:rsidR="003B6AAE">
              <w:rPr>
                <w:sz w:val="24"/>
                <w:szCs w:val="24"/>
                <w:lang w:val="ro-RO"/>
              </w:rPr>
              <w:t>Norme de securitate în muncă</w:t>
            </w:r>
          </w:p>
          <w:p w14:paraId="15CEB285" w14:textId="7248E7E2" w:rsidR="003B6AAE" w:rsidRPr="00F27FDB" w:rsidRDefault="003B6AAE" w:rsidP="005D5302">
            <w:pPr>
              <w:spacing w:line="360" w:lineRule="auto"/>
              <w:rPr>
                <w:sz w:val="24"/>
                <w:szCs w:val="24"/>
                <w:lang w:val="ro-RO"/>
              </w:rPr>
            </w:pPr>
            <w:r>
              <w:rPr>
                <w:sz w:val="24"/>
                <w:szCs w:val="24"/>
                <w:lang w:val="ro-RO"/>
              </w:rPr>
              <w:t>Capitolul 5. Impactul asupra mediului</w:t>
            </w:r>
          </w:p>
        </w:tc>
        <w:tc>
          <w:tcPr>
            <w:tcW w:w="1268" w:type="dxa"/>
          </w:tcPr>
          <w:p w14:paraId="5AD1AD56" w14:textId="77777777" w:rsidR="00AA69A3" w:rsidRDefault="00F952F1" w:rsidP="005D5302">
            <w:pPr>
              <w:spacing w:line="360" w:lineRule="auto"/>
              <w:jc w:val="center"/>
              <w:rPr>
                <w:sz w:val="24"/>
                <w:szCs w:val="24"/>
                <w:lang w:val="ro-RO"/>
              </w:rPr>
            </w:pPr>
            <w:r>
              <w:rPr>
                <w:sz w:val="24"/>
                <w:szCs w:val="24"/>
                <w:lang w:val="ro-RO"/>
              </w:rPr>
              <w:t>48</w:t>
            </w:r>
          </w:p>
          <w:p w14:paraId="35A36292" w14:textId="24774859" w:rsidR="003B6AAE" w:rsidRDefault="003B6AAE" w:rsidP="003B6AAE">
            <w:pPr>
              <w:spacing w:line="360" w:lineRule="auto"/>
              <w:jc w:val="center"/>
              <w:rPr>
                <w:sz w:val="24"/>
                <w:szCs w:val="24"/>
                <w:lang w:val="ro-RO"/>
              </w:rPr>
            </w:pPr>
            <w:r>
              <w:rPr>
                <w:sz w:val="24"/>
                <w:szCs w:val="24"/>
                <w:lang w:val="ro-RO"/>
              </w:rPr>
              <w:t>54</w:t>
            </w:r>
          </w:p>
        </w:tc>
      </w:tr>
      <w:tr w:rsidR="00AA69A3" w:rsidRPr="009776A3" w14:paraId="3598E21A" w14:textId="77777777" w:rsidTr="005D5302">
        <w:tc>
          <w:tcPr>
            <w:tcW w:w="7792" w:type="dxa"/>
          </w:tcPr>
          <w:p w14:paraId="61502629" w14:textId="7EEE2D81" w:rsidR="00AA69A3" w:rsidRPr="00F27FDB" w:rsidRDefault="00AA69A3" w:rsidP="005D5302">
            <w:pPr>
              <w:spacing w:line="360" w:lineRule="auto"/>
              <w:rPr>
                <w:sz w:val="24"/>
                <w:szCs w:val="24"/>
                <w:lang w:val="ro-RO"/>
              </w:rPr>
            </w:pPr>
            <w:r>
              <w:rPr>
                <w:sz w:val="24"/>
                <w:szCs w:val="24"/>
                <w:lang w:val="ro-RO"/>
              </w:rPr>
              <w:t>Concluzii</w:t>
            </w:r>
          </w:p>
        </w:tc>
        <w:tc>
          <w:tcPr>
            <w:tcW w:w="1268" w:type="dxa"/>
          </w:tcPr>
          <w:p w14:paraId="5AD4ED1A" w14:textId="50222EE9" w:rsidR="00AA69A3" w:rsidRDefault="00F952F1" w:rsidP="005D5302">
            <w:pPr>
              <w:spacing w:line="360" w:lineRule="auto"/>
              <w:jc w:val="center"/>
              <w:rPr>
                <w:sz w:val="24"/>
                <w:szCs w:val="24"/>
                <w:lang w:val="ro-RO"/>
              </w:rPr>
            </w:pPr>
            <w:r>
              <w:rPr>
                <w:sz w:val="24"/>
                <w:szCs w:val="24"/>
                <w:lang w:val="ro-RO"/>
              </w:rPr>
              <w:t>5</w:t>
            </w:r>
            <w:r w:rsidR="003B6AAE">
              <w:rPr>
                <w:sz w:val="24"/>
                <w:szCs w:val="24"/>
                <w:lang w:val="ro-RO"/>
              </w:rPr>
              <w:t>8</w:t>
            </w:r>
          </w:p>
        </w:tc>
      </w:tr>
      <w:tr w:rsidR="00AA69A3" w:rsidRPr="009776A3" w14:paraId="3CE40D06" w14:textId="77777777" w:rsidTr="005D5302">
        <w:tc>
          <w:tcPr>
            <w:tcW w:w="7792" w:type="dxa"/>
          </w:tcPr>
          <w:p w14:paraId="472731F7" w14:textId="1591F4D4" w:rsidR="00AA69A3" w:rsidRPr="00F27FDB" w:rsidRDefault="00AA69A3" w:rsidP="005D5302">
            <w:pPr>
              <w:spacing w:line="360" w:lineRule="auto"/>
              <w:rPr>
                <w:sz w:val="24"/>
                <w:szCs w:val="24"/>
                <w:lang w:val="ro-RO"/>
              </w:rPr>
            </w:pPr>
            <w:r w:rsidRPr="00AA69A3">
              <w:rPr>
                <w:sz w:val="24"/>
                <w:szCs w:val="24"/>
                <w:lang w:val="ro-RO"/>
              </w:rPr>
              <w:t>B</w:t>
            </w:r>
            <w:r>
              <w:rPr>
                <w:sz w:val="24"/>
                <w:szCs w:val="24"/>
                <w:lang w:val="ro-RO"/>
              </w:rPr>
              <w:t>ibliografie</w:t>
            </w:r>
          </w:p>
        </w:tc>
        <w:tc>
          <w:tcPr>
            <w:tcW w:w="1268" w:type="dxa"/>
          </w:tcPr>
          <w:p w14:paraId="45B49C7C" w14:textId="110A1143" w:rsidR="00AA69A3" w:rsidRDefault="003B6AAE" w:rsidP="005D5302">
            <w:pPr>
              <w:spacing w:line="360" w:lineRule="auto"/>
              <w:jc w:val="center"/>
              <w:rPr>
                <w:sz w:val="24"/>
                <w:szCs w:val="24"/>
                <w:lang w:val="ro-RO"/>
              </w:rPr>
            </w:pPr>
            <w:r>
              <w:rPr>
                <w:sz w:val="24"/>
                <w:szCs w:val="24"/>
                <w:lang w:val="ro-RO"/>
              </w:rPr>
              <w:t>62</w:t>
            </w:r>
          </w:p>
        </w:tc>
      </w:tr>
    </w:tbl>
    <w:p w14:paraId="0991BECD" w14:textId="77777777" w:rsidR="005C4056" w:rsidRDefault="005C4056" w:rsidP="005C4056">
      <w:pPr>
        <w:rPr>
          <w:lang w:val="ro-RO"/>
        </w:rPr>
      </w:pPr>
    </w:p>
    <w:p w14:paraId="375168CF" w14:textId="77777777" w:rsidR="005C4056" w:rsidRDefault="005C4056" w:rsidP="005C4056">
      <w:pPr>
        <w:rPr>
          <w:lang w:val="ro-RO"/>
        </w:rPr>
      </w:pPr>
    </w:p>
    <w:p w14:paraId="492E98BA" w14:textId="77777777" w:rsidR="005C4056" w:rsidRDefault="005C4056" w:rsidP="005C4056">
      <w:pPr>
        <w:rPr>
          <w:lang w:val="ro-RO"/>
        </w:rPr>
      </w:pPr>
    </w:p>
    <w:p w14:paraId="6C828E11" w14:textId="77777777" w:rsidR="005C4056" w:rsidRPr="002E0B9A" w:rsidRDefault="005C4056" w:rsidP="005C4056">
      <w:pPr>
        <w:spacing w:line="360" w:lineRule="auto"/>
        <w:rPr>
          <w:sz w:val="28"/>
          <w:szCs w:val="28"/>
          <w:lang w:val="ro-RO"/>
        </w:rPr>
      </w:pPr>
    </w:p>
    <w:p w14:paraId="595D5BBD" w14:textId="77777777" w:rsidR="005C4056" w:rsidRPr="002E0B9A" w:rsidRDefault="005C4056" w:rsidP="005C4056">
      <w:pPr>
        <w:spacing w:line="360" w:lineRule="auto"/>
        <w:rPr>
          <w:sz w:val="28"/>
          <w:szCs w:val="28"/>
          <w:lang w:val="ro-RO"/>
        </w:rPr>
      </w:pPr>
    </w:p>
    <w:p w14:paraId="28C5BF91" w14:textId="77777777" w:rsidR="00AA69A3" w:rsidRDefault="00AA69A3">
      <w:pPr>
        <w:rPr>
          <w:sz w:val="24"/>
          <w:szCs w:val="24"/>
          <w:lang w:val="ro-RO"/>
        </w:rPr>
      </w:pPr>
    </w:p>
    <w:p w14:paraId="6A09E03C" w14:textId="77777777" w:rsidR="00545E1F" w:rsidRDefault="00545E1F">
      <w:pPr>
        <w:rPr>
          <w:sz w:val="24"/>
          <w:szCs w:val="24"/>
          <w:lang w:val="ro-RO"/>
        </w:rPr>
      </w:pPr>
    </w:p>
    <w:p w14:paraId="7AE7F1DB" w14:textId="3AE2FB32" w:rsidR="00477D49" w:rsidRPr="00F87CAB" w:rsidRDefault="00477D49">
      <w:pPr>
        <w:rPr>
          <w:rFonts w:asciiTheme="minorHAnsi" w:hAnsiTheme="minorHAnsi" w:cstheme="minorHAnsi"/>
          <w:b/>
          <w:bCs/>
          <w:sz w:val="32"/>
          <w:szCs w:val="32"/>
          <w:lang w:val="ro-RO"/>
        </w:rPr>
      </w:pPr>
      <w:r w:rsidRPr="00F87CAB">
        <w:rPr>
          <w:rFonts w:asciiTheme="minorHAnsi" w:hAnsiTheme="minorHAnsi" w:cstheme="minorHAnsi"/>
          <w:b/>
          <w:bCs/>
          <w:sz w:val="32"/>
          <w:szCs w:val="32"/>
          <w:lang w:val="ro-RO"/>
        </w:rPr>
        <w:t>Introducere</w:t>
      </w:r>
    </w:p>
    <w:p w14:paraId="48D93398" w14:textId="77777777" w:rsidR="00477D49" w:rsidRDefault="00477D49">
      <w:pPr>
        <w:rPr>
          <w:sz w:val="24"/>
          <w:szCs w:val="24"/>
          <w:lang w:val="ro-RO"/>
        </w:rPr>
      </w:pPr>
    </w:p>
    <w:p w14:paraId="6E0220FF" w14:textId="77777777" w:rsidR="00CE68F4" w:rsidRDefault="00CE68F4">
      <w:pPr>
        <w:rPr>
          <w:sz w:val="24"/>
          <w:szCs w:val="24"/>
          <w:lang w:val="ro-RO"/>
        </w:rPr>
      </w:pPr>
    </w:p>
    <w:p w14:paraId="65876556" w14:textId="77777777" w:rsidR="00CE68F4" w:rsidRDefault="00CE68F4">
      <w:pPr>
        <w:rPr>
          <w:sz w:val="24"/>
          <w:szCs w:val="24"/>
          <w:lang w:val="ro-RO"/>
        </w:rPr>
      </w:pPr>
    </w:p>
    <w:p w14:paraId="076CBC04" w14:textId="77777777" w:rsidR="00B04623" w:rsidRDefault="001C318B" w:rsidP="00B04623">
      <w:pPr>
        <w:spacing w:line="360" w:lineRule="auto"/>
        <w:ind w:firstLine="708"/>
        <w:jc w:val="both"/>
        <w:rPr>
          <w:color w:val="202122"/>
          <w:sz w:val="24"/>
          <w:szCs w:val="24"/>
          <w:shd w:val="clear" w:color="auto" w:fill="FFFFFF"/>
          <w:lang w:val="pt-BR"/>
        </w:rPr>
      </w:pPr>
      <w:r w:rsidRPr="001C318B">
        <w:rPr>
          <w:sz w:val="24"/>
          <w:szCs w:val="24"/>
          <w:lang w:val="ro-RO" w:eastAsia="ro-RO"/>
        </w:rPr>
        <w:t>Energia fotovoltaică (solar-electrică) este una dintre cele mai importante forme de energie regenerabilă, bazată pe transformarea directă a luminii solare în electricitate prin efectul fotoelectric. Iată principalele considerații — tehnice, economice și de mediu</w:t>
      </w:r>
      <w:r w:rsidR="00B04623" w:rsidRPr="00B04623">
        <w:rPr>
          <w:sz w:val="24"/>
          <w:szCs w:val="24"/>
          <w:lang w:val="ro-RO" w:eastAsia="ro-RO"/>
        </w:rPr>
        <w:t>.</w:t>
      </w:r>
      <w:r w:rsidR="00B04623" w:rsidRPr="00B04623">
        <w:rPr>
          <w:color w:val="202122"/>
          <w:sz w:val="24"/>
          <w:szCs w:val="24"/>
          <w:shd w:val="clear" w:color="auto" w:fill="FFFFFF"/>
          <w:lang w:val="pt-BR"/>
        </w:rPr>
        <w:t xml:space="preserve"> </w:t>
      </w:r>
    </w:p>
    <w:p w14:paraId="08C50B53" w14:textId="34D2B559" w:rsidR="00B04623" w:rsidRDefault="00B04623" w:rsidP="00B04623">
      <w:pPr>
        <w:spacing w:line="360" w:lineRule="auto"/>
        <w:ind w:firstLine="708"/>
        <w:jc w:val="both"/>
        <w:rPr>
          <w:color w:val="202122"/>
          <w:sz w:val="24"/>
          <w:szCs w:val="24"/>
          <w:shd w:val="clear" w:color="auto" w:fill="FFFFFF"/>
          <w:lang w:val="pt-BR"/>
        </w:rPr>
      </w:pPr>
      <w:r w:rsidRPr="00B04623">
        <w:rPr>
          <w:color w:val="202122"/>
          <w:sz w:val="24"/>
          <w:szCs w:val="24"/>
          <w:shd w:val="clear" w:color="auto" w:fill="FFFFFF"/>
          <w:lang w:val="pt-BR"/>
        </w:rPr>
        <w:t xml:space="preserve">Tranziția către energia regenerabilă, în special </w:t>
      </w:r>
      <w:r w:rsidR="00956CC8">
        <w:rPr>
          <w:color w:val="202122"/>
          <w:sz w:val="24"/>
          <w:szCs w:val="24"/>
          <w:shd w:val="clear" w:color="auto" w:fill="FFFFFF"/>
          <w:lang w:val="pt-BR"/>
        </w:rPr>
        <w:t xml:space="preserve">spre </w:t>
      </w:r>
      <w:r w:rsidRPr="00B04623">
        <w:rPr>
          <w:color w:val="202122"/>
          <w:sz w:val="24"/>
          <w:szCs w:val="24"/>
          <w:shd w:val="clear" w:color="auto" w:fill="FFFFFF"/>
          <w:lang w:val="pt-BR"/>
        </w:rPr>
        <w:t xml:space="preserve">cea solară, a devenit o decizie strategică </w:t>
      </w:r>
      <w:r>
        <w:rPr>
          <w:color w:val="202122"/>
          <w:sz w:val="24"/>
          <w:szCs w:val="24"/>
          <w:shd w:val="clear" w:color="auto" w:fill="FFFFFF"/>
          <w:lang w:val="pt-BR"/>
        </w:rPr>
        <w:t>la nivel na</w:t>
      </w:r>
      <w:r>
        <w:rPr>
          <w:color w:val="202122"/>
          <w:sz w:val="24"/>
          <w:szCs w:val="24"/>
          <w:shd w:val="clear" w:color="auto" w:fill="FFFFFF"/>
          <w:lang w:val="ro-RO"/>
        </w:rPr>
        <w:t>țio</w:t>
      </w:r>
      <w:r w:rsidR="00707D1B">
        <w:rPr>
          <w:color w:val="202122"/>
          <w:sz w:val="24"/>
          <w:szCs w:val="24"/>
          <w:shd w:val="clear" w:color="auto" w:fill="FFFFFF"/>
          <w:lang w:val="ro-RO"/>
        </w:rPr>
        <w:t>n</w:t>
      </w:r>
      <w:r>
        <w:rPr>
          <w:color w:val="202122"/>
          <w:sz w:val="24"/>
          <w:szCs w:val="24"/>
          <w:shd w:val="clear" w:color="auto" w:fill="FFFFFF"/>
          <w:lang w:val="ro-RO"/>
        </w:rPr>
        <w:t xml:space="preserve">al cât și </w:t>
      </w:r>
      <w:r w:rsidRPr="00B04623">
        <w:rPr>
          <w:color w:val="202122"/>
          <w:sz w:val="24"/>
          <w:szCs w:val="24"/>
          <w:shd w:val="clear" w:color="auto" w:fill="FFFFFF"/>
          <w:lang w:val="pt-BR"/>
        </w:rPr>
        <w:t>pentru tot mai mulți proprietari de locuințe și a</w:t>
      </w:r>
      <w:r>
        <w:rPr>
          <w:color w:val="202122"/>
          <w:sz w:val="24"/>
          <w:szCs w:val="24"/>
          <w:shd w:val="clear" w:color="auto" w:fill="FFFFFF"/>
          <w:lang w:val="pt-BR"/>
        </w:rPr>
        <w:t>ntreprenori</w:t>
      </w:r>
      <w:r w:rsidRPr="00B04623">
        <w:rPr>
          <w:color w:val="202122"/>
          <w:sz w:val="24"/>
          <w:szCs w:val="24"/>
          <w:shd w:val="clear" w:color="auto" w:fill="FFFFFF"/>
          <w:lang w:val="pt-BR"/>
        </w:rPr>
        <w:t>. D</w:t>
      </w:r>
      <w:r>
        <w:rPr>
          <w:color w:val="202122"/>
          <w:sz w:val="24"/>
          <w:szCs w:val="24"/>
          <w:shd w:val="clear" w:color="auto" w:fill="FFFFFF"/>
          <w:lang w:val="pt-BR"/>
        </w:rPr>
        <w:t xml:space="preserve">ependența față de piața energetica și </w:t>
      </w:r>
      <w:r w:rsidRPr="00B04623">
        <w:rPr>
          <w:color w:val="202122"/>
          <w:sz w:val="24"/>
          <w:szCs w:val="24"/>
          <w:shd w:val="clear" w:color="auto" w:fill="FFFFFF"/>
          <w:lang w:val="pt-BR"/>
        </w:rPr>
        <w:t xml:space="preserve"> beneficiile</w:t>
      </w:r>
      <w:r>
        <w:rPr>
          <w:color w:val="202122"/>
          <w:sz w:val="24"/>
          <w:szCs w:val="24"/>
          <w:shd w:val="clear" w:color="auto" w:fill="FFFFFF"/>
          <w:lang w:val="pt-BR"/>
        </w:rPr>
        <w:t xml:space="preserve"> aduse mediului, </w:t>
      </w:r>
      <w:r w:rsidRPr="00B04623">
        <w:rPr>
          <w:color w:val="202122"/>
          <w:sz w:val="24"/>
          <w:szCs w:val="24"/>
          <w:shd w:val="clear" w:color="auto" w:fill="FFFFFF"/>
          <w:lang w:val="pt-BR"/>
        </w:rPr>
        <w:t xml:space="preserve"> </w:t>
      </w:r>
      <w:r>
        <w:rPr>
          <w:color w:val="202122"/>
          <w:sz w:val="24"/>
          <w:szCs w:val="24"/>
          <w:shd w:val="clear" w:color="auto" w:fill="FFFFFF"/>
          <w:lang w:val="pt-BR"/>
        </w:rPr>
        <w:t xml:space="preserve">ar fi </w:t>
      </w:r>
      <w:r w:rsidRPr="00B04623">
        <w:rPr>
          <w:color w:val="202122"/>
          <w:sz w:val="24"/>
          <w:szCs w:val="24"/>
          <w:shd w:val="clear" w:color="auto" w:fill="FFFFFF"/>
          <w:lang w:val="pt-BR"/>
        </w:rPr>
        <w:t xml:space="preserve"> </w:t>
      </w:r>
      <w:r w:rsidR="00956CC8">
        <w:rPr>
          <w:color w:val="202122"/>
          <w:sz w:val="24"/>
          <w:szCs w:val="24"/>
          <w:shd w:val="clear" w:color="auto" w:fill="FFFFFF"/>
          <w:lang w:val="pt-BR"/>
        </w:rPr>
        <w:t>cauza</w:t>
      </w:r>
      <w:r w:rsidRPr="00B04623">
        <w:rPr>
          <w:color w:val="202122"/>
          <w:sz w:val="24"/>
          <w:szCs w:val="24"/>
          <w:shd w:val="clear" w:color="auto" w:fill="FFFFFF"/>
          <w:lang w:val="pt-BR"/>
        </w:rPr>
        <w:t xml:space="preserve"> principală</w:t>
      </w:r>
      <w:r>
        <w:rPr>
          <w:color w:val="202122"/>
          <w:sz w:val="24"/>
          <w:szCs w:val="24"/>
          <w:shd w:val="clear" w:color="auto" w:fill="FFFFFF"/>
          <w:lang w:val="pt-BR"/>
        </w:rPr>
        <w:t xml:space="preserve"> de </w:t>
      </w:r>
      <w:r w:rsidR="00956CC8">
        <w:rPr>
          <w:color w:val="202122"/>
          <w:sz w:val="24"/>
          <w:szCs w:val="24"/>
          <w:shd w:val="clear" w:color="auto" w:fill="FFFFFF"/>
          <w:lang w:val="pt-BR"/>
        </w:rPr>
        <w:t>re</w:t>
      </w:r>
      <w:r>
        <w:rPr>
          <w:color w:val="202122"/>
          <w:sz w:val="24"/>
          <w:szCs w:val="24"/>
          <w:shd w:val="clear" w:color="auto" w:fill="FFFFFF"/>
          <w:lang w:val="pt-BR"/>
        </w:rPr>
        <w:t>orientare a sistemului cât</w:t>
      </w:r>
      <w:r w:rsidRPr="00B04623">
        <w:rPr>
          <w:color w:val="202122"/>
          <w:sz w:val="24"/>
          <w:szCs w:val="24"/>
          <w:shd w:val="clear" w:color="auto" w:fill="FFFFFF"/>
          <w:lang w:val="pt-BR"/>
        </w:rPr>
        <w:t xml:space="preserve"> </w:t>
      </w:r>
      <w:r w:rsidR="00956CC8">
        <w:rPr>
          <w:color w:val="202122"/>
          <w:sz w:val="24"/>
          <w:szCs w:val="24"/>
          <w:shd w:val="clear" w:color="auto" w:fill="FFFFFF"/>
          <w:lang w:val="pt-BR"/>
        </w:rPr>
        <w:t xml:space="preserve">și </w:t>
      </w:r>
      <w:r w:rsidRPr="00B04623">
        <w:rPr>
          <w:color w:val="202122"/>
          <w:sz w:val="24"/>
          <w:szCs w:val="24"/>
          <w:shd w:val="clear" w:color="auto" w:fill="FFFFFF"/>
          <w:lang w:val="pt-BR"/>
        </w:rPr>
        <w:t xml:space="preserve"> natur</w:t>
      </w:r>
      <w:r w:rsidR="00956CC8">
        <w:rPr>
          <w:color w:val="202122"/>
          <w:sz w:val="24"/>
          <w:szCs w:val="24"/>
          <w:shd w:val="clear" w:color="auto" w:fill="FFFFFF"/>
          <w:lang w:val="pt-BR"/>
        </w:rPr>
        <w:t>a</w:t>
      </w:r>
      <w:r w:rsidRPr="00B04623">
        <w:rPr>
          <w:color w:val="202122"/>
          <w:sz w:val="24"/>
          <w:szCs w:val="24"/>
          <w:shd w:val="clear" w:color="auto" w:fill="FFFFFF"/>
          <w:lang w:val="pt-BR"/>
        </w:rPr>
        <w:t xml:space="preserve"> economică</w:t>
      </w:r>
      <w:r w:rsidR="00956CC8">
        <w:rPr>
          <w:color w:val="202122"/>
          <w:sz w:val="24"/>
          <w:szCs w:val="24"/>
          <w:shd w:val="clear" w:color="auto" w:fill="FFFFFF"/>
          <w:lang w:val="pt-BR"/>
        </w:rPr>
        <w:t>.</w:t>
      </w:r>
      <w:r w:rsidRPr="00B04623">
        <w:rPr>
          <w:color w:val="202122"/>
          <w:sz w:val="24"/>
          <w:szCs w:val="24"/>
          <w:shd w:val="clear" w:color="auto" w:fill="FFFFFF"/>
          <w:lang w:val="pt-BR"/>
        </w:rPr>
        <w:t xml:space="preserve"> </w:t>
      </w:r>
      <w:r w:rsidR="00956CC8">
        <w:rPr>
          <w:color w:val="202122"/>
          <w:sz w:val="24"/>
          <w:szCs w:val="24"/>
          <w:shd w:val="clear" w:color="auto" w:fill="FFFFFF"/>
          <w:lang w:val="pt-BR"/>
        </w:rPr>
        <w:t xml:space="preserve">De aceea în proiectarea sistemului fotovoltaic </w:t>
      </w:r>
      <w:r w:rsidRPr="00B04623">
        <w:rPr>
          <w:color w:val="202122"/>
          <w:sz w:val="24"/>
          <w:szCs w:val="24"/>
          <w:shd w:val="clear" w:color="auto" w:fill="FFFFFF"/>
          <w:lang w:val="pt-BR"/>
        </w:rPr>
        <w:t xml:space="preserve"> </w:t>
      </w:r>
      <w:r w:rsidR="00956CC8">
        <w:rPr>
          <w:color w:val="202122"/>
          <w:sz w:val="24"/>
          <w:szCs w:val="24"/>
          <w:shd w:val="clear" w:color="auto" w:fill="FFFFFF"/>
          <w:lang w:val="pt-BR"/>
        </w:rPr>
        <w:t xml:space="preserve">trebuie luate în calcul </w:t>
      </w:r>
      <w:r w:rsidRPr="00B04623">
        <w:rPr>
          <w:color w:val="202122"/>
          <w:sz w:val="24"/>
          <w:szCs w:val="24"/>
          <w:shd w:val="clear" w:color="auto" w:fill="FFFFFF"/>
          <w:lang w:val="pt-BR"/>
        </w:rPr>
        <w:t xml:space="preserve"> </w:t>
      </w:r>
      <w:r w:rsidR="00956CC8">
        <w:rPr>
          <w:color w:val="202122"/>
          <w:sz w:val="24"/>
          <w:szCs w:val="24"/>
          <w:shd w:val="clear" w:color="auto" w:fill="FFFFFF"/>
          <w:lang w:val="pt-BR"/>
        </w:rPr>
        <w:t xml:space="preserve">și </w:t>
      </w:r>
      <w:r w:rsidRPr="00B04623">
        <w:rPr>
          <w:color w:val="202122"/>
          <w:sz w:val="24"/>
          <w:szCs w:val="24"/>
          <w:shd w:val="clear" w:color="auto" w:fill="FFFFFF"/>
          <w:lang w:val="pt-BR"/>
        </w:rPr>
        <w:t xml:space="preserve"> componentele financiare a</w:t>
      </w:r>
      <w:r w:rsidR="00956CC8">
        <w:rPr>
          <w:color w:val="202122"/>
          <w:sz w:val="24"/>
          <w:szCs w:val="24"/>
          <w:shd w:val="clear" w:color="auto" w:fill="FFFFFF"/>
          <w:lang w:val="pt-BR"/>
        </w:rPr>
        <w:t xml:space="preserve">le </w:t>
      </w:r>
      <w:r w:rsidRPr="00B04623">
        <w:rPr>
          <w:color w:val="202122"/>
          <w:sz w:val="24"/>
          <w:szCs w:val="24"/>
          <w:shd w:val="clear" w:color="auto" w:fill="FFFFFF"/>
          <w:lang w:val="pt-BR"/>
        </w:rPr>
        <w:t>investiți</w:t>
      </w:r>
      <w:r w:rsidR="00956CC8">
        <w:rPr>
          <w:color w:val="202122"/>
          <w:sz w:val="24"/>
          <w:szCs w:val="24"/>
          <w:shd w:val="clear" w:color="auto" w:fill="FFFFFF"/>
          <w:lang w:val="pt-BR"/>
        </w:rPr>
        <w:t xml:space="preserve">ei, </w:t>
      </w:r>
      <w:r w:rsidRPr="00B04623">
        <w:rPr>
          <w:color w:val="202122"/>
          <w:sz w:val="24"/>
          <w:szCs w:val="24"/>
          <w:shd w:val="clear" w:color="auto" w:fill="FFFFFF"/>
          <w:lang w:val="pt-BR"/>
        </w:rPr>
        <w:t xml:space="preserve"> în contextul românesc pentru perioada </w:t>
      </w:r>
      <w:r w:rsidR="00956CC8">
        <w:rPr>
          <w:color w:val="202122"/>
          <w:sz w:val="24"/>
          <w:szCs w:val="24"/>
          <w:shd w:val="clear" w:color="auto" w:fill="FFFFFF"/>
          <w:lang w:val="pt-BR"/>
        </w:rPr>
        <w:t>actuală.</w:t>
      </w:r>
    </w:p>
    <w:p w14:paraId="69AA721F" w14:textId="40047E44" w:rsidR="001C318B" w:rsidRDefault="00B04623" w:rsidP="00B04623">
      <w:pPr>
        <w:spacing w:line="360" w:lineRule="auto"/>
        <w:ind w:firstLine="708"/>
        <w:jc w:val="both"/>
        <w:rPr>
          <w:color w:val="202122"/>
          <w:sz w:val="24"/>
          <w:szCs w:val="24"/>
          <w:shd w:val="clear" w:color="auto" w:fill="FFFFFF"/>
          <w:lang w:val="pt-BR"/>
        </w:rPr>
      </w:pPr>
      <w:r w:rsidRPr="00B04623">
        <w:rPr>
          <w:color w:val="202122"/>
          <w:sz w:val="24"/>
          <w:szCs w:val="24"/>
          <w:shd w:val="clear" w:color="auto" w:fill="FFFFFF"/>
          <w:lang w:val="pt-BR"/>
        </w:rPr>
        <w:t>Performanța unei celule fotovoltaice este măsurată după intensitatea curentului electric produs de ea. Din acest motiv panourile solare fotovoltaice au în cel mai bun caz o eficiență de 15%. O eficiență atât de mică a unui panou conduce la un număr mare de panouri necesare și deci înseamnă costuri mai mari. Îmbunătățirea celulelor solare este principalul obiectiv actual și de viitor al industriei fotovoltaice pentru îmbunătățirea randamentului. Primele celule fotovoltaice aveau 4% eficiență și au fost produse în anul 1950. Astăzi a treia generație de panouri fotovoltaice conțin celule cu o eficiență de 20% și se pare că în câțiva ani aceasta să crească.</w:t>
      </w:r>
    </w:p>
    <w:p w14:paraId="1251FD83" w14:textId="6E6D57D8" w:rsidR="00956CC8" w:rsidRDefault="00956CC8" w:rsidP="00956CC8">
      <w:pPr>
        <w:spacing w:line="360" w:lineRule="auto"/>
        <w:ind w:firstLine="708"/>
        <w:rPr>
          <w:sz w:val="24"/>
          <w:szCs w:val="24"/>
          <w:lang w:val="ro-RO"/>
        </w:rPr>
      </w:pPr>
      <w:r w:rsidRPr="006E0010">
        <w:rPr>
          <w:sz w:val="24"/>
          <w:szCs w:val="24"/>
          <w:lang w:val="ro-RO"/>
        </w:rPr>
        <w:t xml:space="preserve">Investiția </w:t>
      </w:r>
      <w:r>
        <w:rPr>
          <w:sz w:val="24"/>
          <w:szCs w:val="24"/>
          <w:lang w:val="ro-RO"/>
        </w:rPr>
        <w:t xml:space="preserve">pentru sistemul de 20 kW </w:t>
      </w:r>
      <w:r w:rsidRPr="006E0010">
        <w:rPr>
          <w:sz w:val="24"/>
          <w:szCs w:val="24"/>
          <w:lang w:val="ro-RO"/>
        </w:rPr>
        <w:t xml:space="preserve"> presupu</w:t>
      </w:r>
      <w:r>
        <w:rPr>
          <w:sz w:val="24"/>
          <w:szCs w:val="24"/>
          <w:lang w:val="ro-RO"/>
        </w:rPr>
        <w:t xml:space="preserve">ne </w:t>
      </w:r>
      <w:r w:rsidRPr="006E0010">
        <w:rPr>
          <w:sz w:val="24"/>
          <w:szCs w:val="24"/>
          <w:lang w:val="ro-RO"/>
        </w:rPr>
        <w:t xml:space="preserve"> crearea unei capacit</w:t>
      </w:r>
      <w:r>
        <w:rPr>
          <w:sz w:val="24"/>
          <w:szCs w:val="24"/>
          <w:lang w:val="ro-RO"/>
        </w:rPr>
        <w:t>ăț</w:t>
      </w:r>
      <w:r w:rsidRPr="006E0010">
        <w:rPr>
          <w:sz w:val="24"/>
          <w:szCs w:val="24"/>
          <w:lang w:val="ro-RO"/>
        </w:rPr>
        <w:t>i noi pentru producerea energiei electrice din</w:t>
      </w:r>
      <w:r>
        <w:rPr>
          <w:sz w:val="24"/>
          <w:szCs w:val="24"/>
          <w:lang w:val="ro-RO"/>
        </w:rPr>
        <w:t xml:space="preserve">tr-o </w:t>
      </w:r>
      <w:r w:rsidRPr="006E0010">
        <w:rPr>
          <w:sz w:val="24"/>
          <w:szCs w:val="24"/>
          <w:lang w:val="ro-RO"/>
        </w:rPr>
        <w:t xml:space="preserve"> sursa regenerabil</w:t>
      </w:r>
      <w:r>
        <w:rPr>
          <w:sz w:val="24"/>
          <w:szCs w:val="24"/>
          <w:lang w:val="ro-RO"/>
        </w:rPr>
        <w:t>ă</w:t>
      </w:r>
      <w:r w:rsidRPr="006E0010">
        <w:rPr>
          <w:sz w:val="24"/>
          <w:szCs w:val="24"/>
          <w:lang w:val="ro-RO"/>
        </w:rPr>
        <w:t xml:space="preserve">, </w:t>
      </w:r>
      <w:r w:rsidR="007125B3">
        <w:rPr>
          <w:sz w:val="24"/>
          <w:szCs w:val="24"/>
          <w:lang w:val="ro-RO"/>
        </w:rPr>
        <w:t xml:space="preserve">prietenoasă cu mediul </w:t>
      </w:r>
      <w:r w:rsidRPr="006E0010">
        <w:rPr>
          <w:sz w:val="24"/>
          <w:szCs w:val="24"/>
          <w:lang w:val="ro-RO"/>
        </w:rPr>
        <w:t xml:space="preserve">precum si realizarea racordurilor electrice </w:t>
      </w:r>
      <w:r w:rsidR="007125B3">
        <w:rPr>
          <w:sz w:val="24"/>
          <w:szCs w:val="24"/>
          <w:lang w:val="ro-RO"/>
        </w:rPr>
        <w:t>î</w:t>
      </w:r>
      <w:r w:rsidRPr="006E0010">
        <w:rPr>
          <w:sz w:val="24"/>
          <w:szCs w:val="24"/>
          <w:lang w:val="ro-RO"/>
        </w:rPr>
        <w:t>ntre unit</w:t>
      </w:r>
      <w:r w:rsidR="007125B3">
        <w:rPr>
          <w:sz w:val="24"/>
          <w:szCs w:val="24"/>
          <w:lang w:val="ro-RO"/>
        </w:rPr>
        <w:t>ăț</w:t>
      </w:r>
      <w:r w:rsidRPr="006E0010">
        <w:rPr>
          <w:sz w:val="24"/>
          <w:szCs w:val="24"/>
          <w:lang w:val="ro-RO"/>
        </w:rPr>
        <w:t>ile generatoare fotovoltaice si punctul celula de medie tensiune de sosire din statia electric</w:t>
      </w:r>
      <w:r w:rsidR="007125B3">
        <w:rPr>
          <w:sz w:val="24"/>
          <w:szCs w:val="24"/>
          <w:lang w:val="ro-RO"/>
        </w:rPr>
        <w:t>ă.</w:t>
      </w:r>
    </w:p>
    <w:p w14:paraId="09FB0C12" w14:textId="67A8DA9B" w:rsidR="007125B3" w:rsidRPr="006E0010" w:rsidRDefault="007125B3" w:rsidP="00956CC8">
      <w:pPr>
        <w:spacing w:line="360" w:lineRule="auto"/>
        <w:ind w:firstLine="708"/>
        <w:rPr>
          <w:sz w:val="24"/>
          <w:szCs w:val="24"/>
          <w:lang w:val="ro-RO"/>
        </w:rPr>
      </w:pPr>
      <w:r w:rsidRPr="007125B3">
        <w:rPr>
          <w:sz w:val="24"/>
          <w:szCs w:val="24"/>
          <w:lang w:val="ro-RO"/>
        </w:rPr>
        <w:t>Primul pas în orice proiect fotovoltaic este înțelegerea costurilor inițiale. În 202</w:t>
      </w:r>
      <w:r>
        <w:rPr>
          <w:sz w:val="24"/>
          <w:szCs w:val="24"/>
          <w:lang w:val="ro-RO"/>
        </w:rPr>
        <w:t>6</w:t>
      </w:r>
      <w:r w:rsidRPr="007125B3">
        <w:rPr>
          <w:sz w:val="24"/>
          <w:szCs w:val="24"/>
          <w:lang w:val="ro-RO"/>
        </w:rPr>
        <w:t xml:space="preserve">, piața </w:t>
      </w:r>
      <w:r>
        <w:rPr>
          <w:sz w:val="24"/>
          <w:szCs w:val="24"/>
          <w:lang w:val="ro-RO"/>
        </w:rPr>
        <w:t>de echipame</w:t>
      </w:r>
      <w:r w:rsidR="00707D1B">
        <w:rPr>
          <w:sz w:val="24"/>
          <w:szCs w:val="24"/>
          <w:lang w:val="ro-RO"/>
        </w:rPr>
        <w:t>n</w:t>
      </w:r>
      <w:r>
        <w:rPr>
          <w:sz w:val="24"/>
          <w:szCs w:val="24"/>
          <w:lang w:val="ro-RO"/>
        </w:rPr>
        <w:t>te</w:t>
      </w:r>
      <w:r w:rsidRPr="007125B3">
        <w:rPr>
          <w:sz w:val="24"/>
          <w:szCs w:val="24"/>
          <w:lang w:val="ro-RO"/>
        </w:rPr>
        <w:t xml:space="preserve"> oferă o gamă largă de opțiuni, iar prețul </w:t>
      </w:r>
      <w:r>
        <w:rPr>
          <w:sz w:val="24"/>
          <w:szCs w:val="24"/>
          <w:lang w:val="ro-RO"/>
        </w:rPr>
        <w:t>total</w:t>
      </w:r>
      <w:r w:rsidRPr="007125B3">
        <w:rPr>
          <w:sz w:val="24"/>
          <w:szCs w:val="24"/>
          <w:lang w:val="ro-RO"/>
        </w:rPr>
        <w:t xml:space="preserve"> al unui sistem</w:t>
      </w:r>
      <w:r>
        <w:rPr>
          <w:sz w:val="24"/>
          <w:szCs w:val="24"/>
          <w:lang w:val="ro-RO"/>
        </w:rPr>
        <w:t xml:space="preserve"> considerat </w:t>
      </w:r>
      <w:r w:rsidRPr="007125B3">
        <w:rPr>
          <w:sz w:val="24"/>
          <w:szCs w:val="24"/>
          <w:lang w:val="ro-RO"/>
        </w:rPr>
        <w:t xml:space="preserve"> „la cheie” este influențat </w:t>
      </w:r>
      <w:r>
        <w:rPr>
          <w:sz w:val="24"/>
          <w:szCs w:val="24"/>
          <w:lang w:val="ro-RO"/>
        </w:rPr>
        <w:t xml:space="preserve">și </w:t>
      </w:r>
      <w:r w:rsidRPr="007125B3">
        <w:rPr>
          <w:sz w:val="24"/>
          <w:szCs w:val="24"/>
          <w:lang w:val="ro-RO"/>
        </w:rPr>
        <w:t>de mulți</w:t>
      </w:r>
      <w:r>
        <w:rPr>
          <w:sz w:val="24"/>
          <w:szCs w:val="24"/>
          <w:lang w:val="ro-RO"/>
        </w:rPr>
        <w:t xml:space="preserve"> alți</w:t>
      </w:r>
      <w:r w:rsidRPr="007125B3">
        <w:rPr>
          <w:sz w:val="24"/>
          <w:szCs w:val="24"/>
          <w:lang w:val="ro-RO"/>
        </w:rPr>
        <w:t xml:space="preserve"> factori determinanți.</w:t>
      </w:r>
    </w:p>
    <w:p w14:paraId="50F4D57E" w14:textId="77777777" w:rsidR="00956CC8" w:rsidRDefault="00956CC8" w:rsidP="00B04623">
      <w:pPr>
        <w:spacing w:line="360" w:lineRule="auto"/>
        <w:ind w:firstLine="708"/>
        <w:jc w:val="both"/>
        <w:rPr>
          <w:sz w:val="24"/>
          <w:szCs w:val="24"/>
          <w:lang w:val="ro-RO" w:eastAsia="ro-RO"/>
        </w:rPr>
      </w:pPr>
    </w:p>
    <w:p w14:paraId="486449D6" w14:textId="77777777" w:rsidR="00182C9F" w:rsidRDefault="00182C9F" w:rsidP="00B04623">
      <w:pPr>
        <w:spacing w:line="360" w:lineRule="auto"/>
        <w:ind w:firstLine="708"/>
        <w:jc w:val="both"/>
        <w:rPr>
          <w:sz w:val="24"/>
          <w:szCs w:val="24"/>
          <w:lang w:val="ro-RO" w:eastAsia="ro-RO"/>
        </w:rPr>
      </w:pPr>
    </w:p>
    <w:p w14:paraId="40446323" w14:textId="77777777" w:rsidR="006D3201" w:rsidRDefault="006D3201" w:rsidP="00B04623">
      <w:pPr>
        <w:spacing w:line="360" w:lineRule="auto"/>
        <w:ind w:firstLine="708"/>
        <w:jc w:val="both"/>
        <w:rPr>
          <w:sz w:val="24"/>
          <w:szCs w:val="24"/>
          <w:lang w:val="ro-RO" w:eastAsia="ro-RO"/>
        </w:rPr>
      </w:pPr>
    </w:p>
    <w:p w14:paraId="51256175" w14:textId="77777777" w:rsidR="00CE68F4" w:rsidRDefault="00CE68F4" w:rsidP="00B04623">
      <w:pPr>
        <w:spacing w:line="360" w:lineRule="auto"/>
        <w:ind w:firstLine="708"/>
        <w:jc w:val="both"/>
        <w:rPr>
          <w:sz w:val="24"/>
          <w:szCs w:val="24"/>
          <w:lang w:val="ro-RO" w:eastAsia="ro-RO"/>
        </w:rPr>
      </w:pPr>
    </w:p>
    <w:p w14:paraId="7781F5C1" w14:textId="77777777" w:rsidR="005D5302" w:rsidRDefault="005D5302" w:rsidP="00B04623">
      <w:pPr>
        <w:spacing w:line="360" w:lineRule="auto"/>
        <w:ind w:firstLine="708"/>
        <w:jc w:val="both"/>
        <w:rPr>
          <w:sz w:val="24"/>
          <w:szCs w:val="24"/>
          <w:lang w:val="ro-RO" w:eastAsia="ro-RO"/>
        </w:rPr>
      </w:pPr>
    </w:p>
    <w:p w14:paraId="2AF587D7" w14:textId="77777777" w:rsidR="008E4895" w:rsidRDefault="008E4895" w:rsidP="00726D78">
      <w:pPr>
        <w:spacing w:after="160" w:line="235" w:lineRule="atLeast"/>
        <w:textAlignment w:val="bottom"/>
        <w:rPr>
          <w:sz w:val="24"/>
          <w:szCs w:val="24"/>
          <w:lang w:val="ro-RO" w:eastAsia="ro-RO"/>
        </w:rPr>
      </w:pPr>
    </w:p>
    <w:p w14:paraId="1B6FCF97" w14:textId="7827D3CE" w:rsidR="00AA7A11" w:rsidRPr="008E4895" w:rsidRDefault="00182C9F" w:rsidP="008E4895">
      <w:pPr>
        <w:spacing w:after="160" w:line="235" w:lineRule="atLeast"/>
        <w:ind w:firstLine="420"/>
        <w:textAlignment w:val="bottom"/>
        <w:rPr>
          <w:rFonts w:ascii="Calibri" w:hAnsi="Calibri" w:cs="Calibri"/>
          <w:b/>
          <w:bCs/>
          <w:color w:val="222222"/>
          <w:sz w:val="32"/>
          <w:szCs w:val="32"/>
          <w:lang w:val="ro-RO" w:eastAsia="ro-RO"/>
        </w:rPr>
      </w:pPr>
      <w:r w:rsidRPr="00BF5397">
        <w:rPr>
          <w:rFonts w:ascii="Calibri" w:hAnsi="Calibri" w:cs="Calibri"/>
          <w:b/>
          <w:bCs/>
          <w:color w:val="222222"/>
          <w:sz w:val="40"/>
          <w:szCs w:val="40"/>
          <w:lang w:val="ro-RO" w:eastAsia="ro-RO"/>
        </w:rPr>
        <w:lastRenderedPageBreak/>
        <w:t>Capitolul 1.</w:t>
      </w:r>
      <w:r w:rsidRPr="008E4895">
        <w:rPr>
          <w:rFonts w:ascii="Calibri" w:hAnsi="Calibri" w:cs="Calibri"/>
          <w:b/>
          <w:bCs/>
          <w:color w:val="222222"/>
          <w:sz w:val="32"/>
          <w:szCs w:val="32"/>
          <w:lang w:val="ro-RO" w:eastAsia="ro-RO"/>
        </w:rPr>
        <w:t xml:space="preserve"> Considerații privind energia fotovoltaic</w:t>
      </w:r>
      <w:r w:rsidR="006D3201" w:rsidRPr="008E4895">
        <w:rPr>
          <w:rFonts w:ascii="Calibri" w:hAnsi="Calibri" w:cs="Calibri"/>
          <w:b/>
          <w:bCs/>
          <w:color w:val="222222"/>
          <w:sz w:val="32"/>
          <w:szCs w:val="32"/>
          <w:lang w:val="ro-RO" w:eastAsia="ro-RO"/>
        </w:rPr>
        <w:t>ă</w:t>
      </w:r>
    </w:p>
    <w:p w14:paraId="25FA3944" w14:textId="77777777" w:rsidR="008E4895" w:rsidRDefault="008E4895" w:rsidP="00AA7A11">
      <w:pPr>
        <w:spacing w:after="160" w:line="235" w:lineRule="atLeast"/>
        <w:textAlignment w:val="bottom"/>
        <w:rPr>
          <w:rFonts w:ascii="Calibri" w:hAnsi="Calibri" w:cs="Calibri"/>
          <w:color w:val="222222"/>
          <w:sz w:val="28"/>
          <w:szCs w:val="28"/>
          <w:lang w:val="ro-RO" w:eastAsia="ro-RO"/>
        </w:rPr>
      </w:pPr>
    </w:p>
    <w:p w14:paraId="7F5E376D" w14:textId="5BC3523D" w:rsidR="00AA7A11" w:rsidRDefault="00AA7A11" w:rsidP="00AA7A11">
      <w:pPr>
        <w:spacing w:after="160" w:line="360" w:lineRule="auto"/>
        <w:ind w:firstLine="420"/>
        <w:jc w:val="both"/>
        <w:textAlignment w:val="bottom"/>
        <w:rPr>
          <w:color w:val="222222"/>
          <w:sz w:val="24"/>
          <w:szCs w:val="24"/>
          <w:lang w:val="ro-RO" w:eastAsia="ro-RO"/>
        </w:rPr>
      </w:pPr>
      <w:r w:rsidRPr="00AA7A11">
        <w:rPr>
          <w:color w:val="222222"/>
          <w:sz w:val="24"/>
          <w:szCs w:val="24"/>
          <w:lang w:val="ro-RO" w:eastAsia="ro-RO"/>
        </w:rPr>
        <w:t>În ultimii ani, lumea a fost martora unei conștientizări tot mai mari a importanței soluțiilor durabile și ecologice. Printre principalele surse de energie regenerabilă, energia solară se remarcă ca un far de speranță pentru un viitor mai verde.</w:t>
      </w:r>
      <w:r>
        <w:rPr>
          <w:color w:val="222222"/>
          <w:sz w:val="24"/>
          <w:szCs w:val="24"/>
          <w:lang w:val="ro-RO" w:eastAsia="ro-RO"/>
        </w:rPr>
        <w:t>, figura 1.1.</w:t>
      </w:r>
    </w:p>
    <w:p w14:paraId="6E1E34E0" w14:textId="77777777" w:rsidR="006D3201" w:rsidRDefault="00AA7A11" w:rsidP="006D3201">
      <w:pPr>
        <w:spacing w:line="360" w:lineRule="auto"/>
        <w:ind w:firstLine="420"/>
        <w:jc w:val="center"/>
        <w:textAlignment w:val="bottom"/>
        <w:rPr>
          <w:rFonts w:ascii="Calibri" w:hAnsi="Calibri" w:cs="Calibri"/>
          <w:color w:val="222222"/>
          <w:sz w:val="28"/>
          <w:szCs w:val="28"/>
          <w:lang w:val="ro-RO" w:eastAsia="ro-RO"/>
        </w:rPr>
      </w:pPr>
      <w:r>
        <w:rPr>
          <w:rFonts w:ascii="Calibri" w:hAnsi="Calibri" w:cs="Calibri"/>
          <w:noProof/>
          <w:color w:val="222222"/>
          <w:sz w:val="28"/>
          <w:szCs w:val="28"/>
          <w:lang w:val="ro-RO" w:eastAsia="ro-RO"/>
        </w:rPr>
        <w:drawing>
          <wp:inline distT="0" distB="0" distL="0" distR="0" wp14:anchorId="75F40D53" wp14:editId="28E79011">
            <wp:extent cx="4361834" cy="1938655"/>
            <wp:effectExtent l="0" t="0" r="635" b="4445"/>
            <wp:docPr id="15685958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8449" cy="1950484"/>
                    </a:xfrm>
                    <a:prstGeom prst="rect">
                      <a:avLst/>
                    </a:prstGeom>
                    <a:noFill/>
                  </pic:spPr>
                </pic:pic>
              </a:graphicData>
            </a:graphic>
          </wp:inline>
        </w:drawing>
      </w:r>
    </w:p>
    <w:p w14:paraId="68B4F241" w14:textId="6039A984" w:rsidR="00AA7A11" w:rsidRDefault="00AA7A11" w:rsidP="006D3201">
      <w:pPr>
        <w:spacing w:line="360" w:lineRule="auto"/>
        <w:ind w:firstLine="420"/>
        <w:jc w:val="center"/>
        <w:textAlignment w:val="bottom"/>
        <w:rPr>
          <w:color w:val="222222"/>
          <w:sz w:val="24"/>
          <w:szCs w:val="24"/>
          <w:lang w:val="ro-RO" w:eastAsia="ro-RO"/>
        </w:rPr>
      </w:pPr>
      <w:r w:rsidRPr="00AA7A11">
        <w:rPr>
          <w:color w:val="222222"/>
          <w:sz w:val="24"/>
          <w:szCs w:val="24"/>
          <w:lang w:val="ro-RO" w:eastAsia="ro-RO"/>
        </w:rPr>
        <w:t xml:space="preserve">Figura 1.1. </w:t>
      </w:r>
      <w:r w:rsidR="007641CB">
        <w:rPr>
          <w:color w:val="222222"/>
          <w:sz w:val="24"/>
          <w:szCs w:val="24"/>
          <w:lang w:val="ro-RO" w:eastAsia="ro-RO"/>
        </w:rPr>
        <w:t>Tehnologie inovatoare de producere a energiei</w:t>
      </w:r>
      <w:r w:rsidRPr="00AA7A11">
        <w:rPr>
          <w:color w:val="222222"/>
          <w:sz w:val="24"/>
          <w:szCs w:val="24"/>
          <w:lang w:val="ro-RO" w:eastAsia="ro-RO"/>
        </w:rPr>
        <w:t xml:space="preserve"> </w:t>
      </w:r>
    </w:p>
    <w:p w14:paraId="55DCB903" w14:textId="77777777" w:rsidR="00A57C3A" w:rsidRDefault="00A57C3A" w:rsidP="006D3201">
      <w:pPr>
        <w:spacing w:line="360" w:lineRule="auto"/>
        <w:ind w:firstLine="420"/>
        <w:jc w:val="center"/>
        <w:textAlignment w:val="bottom"/>
        <w:rPr>
          <w:color w:val="222222"/>
          <w:sz w:val="24"/>
          <w:szCs w:val="24"/>
          <w:lang w:val="ro-RO" w:eastAsia="ro-RO"/>
        </w:rPr>
      </w:pPr>
    </w:p>
    <w:p w14:paraId="6DD357FC" w14:textId="1E986A9F" w:rsidR="00A57C3A" w:rsidRPr="00F87CAB" w:rsidRDefault="00A57C3A" w:rsidP="00F87CAB">
      <w:pPr>
        <w:spacing w:line="360" w:lineRule="auto"/>
        <w:ind w:firstLine="420"/>
        <w:jc w:val="both"/>
        <w:textAlignment w:val="bottom"/>
        <w:rPr>
          <w:color w:val="222222"/>
          <w:sz w:val="24"/>
          <w:szCs w:val="24"/>
          <w:lang w:val="ro-RO" w:eastAsia="ro-RO"/>
        </w:rPr>
      </w:pPr>
      <w:r w:rsidRPr="00AA7A11">
        <w:rPr>
          <w:color w:val="222222"/>
          <w:sz w:val="24"/>
          <w:szCs w:val="24"/>
          <w:lang w:val="ro-RO" w:eastAsia="ro-RO"/>
        </w:rPr>
        <w:t>De la tehnologii futuriste la aplicații practice</w:t>
      </w:r>
      <w:r>
        <w:rPr>
          <w:color w:val="222222"/>
          <w:sz w:val="24"/>
          <w:szCs w:val="24"/>
          <w:lang w:val="ro-RO" w:eastAsia="ro-RO"/>
        </w:rPr>
        <w:t xml:space="preserve"> v</w:t>
      </w:r>
      <w:r w:rsidRPr="00AA7A11">
        <w:rPr>
          <w:color w:val="222222"/>
          <w:sz w:val="24"/>
          <w:szCs w:val="24"/>
          <w:lang w:val="ro-RO" w:eastAsia="ro-RO"/>
        </w:rPr>
        <w:t>alorificarea energiei solare a fost o sarcină</w:t>
      </w:r>
      <w:r w:rsidR="00495584">
        <w:rPr>
          <w:color w:val="222222"/>
          <w:sz w:val="24"/>
          <w:szCs w:val="24"/>
          <w:lang w:val="ro-RO" w:eastAsia="ro-RO"/>
        </w:rPr>
        <w:t>-</w:t>
      </w:r>
      <w:r w:rsidRPr="00AA7A11">
        <w:rPr>
          <w:color w:val="222222"/>
          <w:sz w:val="24"/>
          <w:szCs w:val="24"/>
          <w:lang w:val="ro-RO" w:eastAsia="ro-RO"/>
        </w:rPr>
        <w:t xml:space="preserve"> </w:t>
      </w:r>
      <w:r>
        <w:rPr>
          <w:color w:val="222222"/>
          <w:sz w:val="24"/>
          <w:szCs w:val="24"/>
          <w:lang w:val="ro-RO" w:eastAsia="ro-RO"/>
        </w:rPr>
        <w:t xml:space="preserve">necesitate, iar </w:t>
      </w:r>
      <w:r w:rsidRPr="00AA7A11">
        <w:rPr>
          <w:color w:val="222222"/>
          <w:sz w:val="24"/>
          <w:szCs w:val="24"/>
          <w:lang w:val="ro-RO" w:eastAsia="ro-RO"/>
        </w:rPr>
        <w:t>cu tehnologii inovatoare, valorificăm acum întreg</w:t>
      </w:r>
      <w:r>
        <w:rPr>
          <w:color w:val="222222"/>
          <w:sz w:val="24"/>
          <w:szCs w:val="24"/>
          <w:lang w:val="ro-RO" w:eastAsia="ro-RO"/>
        </w:rPr>
        <w:t xml:space="preserve"> </w:t>
      </w:r>
      <w:r w:rsidRPr="00AA7A11">
        <w:rPr>
          <w:color w:val="222222"/>
          <w:sz w:val="24"/>
          <w:szCs w:val="24"/>
          <w:lang w:val="ro-RO" w:eastAsia="ro-RO"/>
        </w:rPr>
        <w:t>potențial</w:t>
      </w:r>
      <w:r w:rsidR="00495584">
        <w:rPr>
          <w:color w:val="222222"/>
          <w:sz w:val="24"/>
          <w:szCs w:val="24"/>
          <w:lang w:val="ro-RO" w:eastAsia="ro-RO"/>
        </w:rPr>
        <w:t>ul</w:t>
      </w:r>
      <w:r w:rsidRPr="00AA7A11">
        <w:rPr>
          <w:color w:val="222222"/>
          <w:sz w:val="24"/>
          <w:szCs w:val="24"/>
          <w:lang w:val="ro-RO" w:eastAsia="ro-RO"/>
        </w:rPr>
        <w:t xml:space="preserve"> </w:t>
      </w:r>
      <w:r>
        <w:rPr>
          <w:color w:val="222222"/>
          <w:sz w:val="24"/>
          <w:szCs w:val="24"/>
          <w:lang w:val="ro-RO" w:eastAsia="ro-RO"/>
        </w:rPr>
        <w:t xml:space="preserve">solar și eolian </w:t>
      </w:r>
      <w:r w:rsidRPr="00AA7A11">
        <w:rPr>
          <w:color w:val="222222"/>
          <w:sz w:val="24"/>
          <w:szCs w:val="24"/>
          <w:lang w:val="ro-RO" w:eastAsia="ro-RO"/>
        </w:rPr>
        <w:t>c</w:t>
      </w:r>
      <w:r>
        <w:rPr>
          <w:color w:val="222222"/>
          <w:sz w:val="24"/>
          <w:szCs w:val="24"/>
          <w:lang w:val="ro-RO" w:eastAsia="ro-RO"/>
        </w:rPr>
        <w:t xml:space="preserve">u mai </w:t>
      </w:r>
      <w:r w:rsidR="00495584">
        <w:rPr>
          <w:color w:val="222222"/>
          <w:sz w:val="24"/>
          <w:szCs w:val="24"/>
          <w:lang w:val="ro-RO" w:eastAsia="ro-RO"/>
        </w:rPr>
        <w:t xml:space="preserve">mult </w:t>
      </w:r>
      <w:r>
        <w:rPr>
          <w:color w:val="222222"/>
          <w:sz w:val="24"/>
          <w:szCs w:val="24"/>
          <w:lang w:val="ro-RO" w:eastAsia="ro-RO"/>
        </w:rPr>
        <w:t>succes și randament.</w:t>
      </w:r>
    </w:p>
    <w:p w14:paraId="15EA1BF6" w14:textId="03A38E07" w:rsidR="00182C9F" w:rsidRPr="006D3201" w:rsidRDefault="00182C9F" w:rsidP="00F50E15">
      <w:pPr>
        <w:pStyle w:val="ListParagraph"/>
        <w:numPr>
          <w:ilvl w:val="1"/>
          <w:numId w:val="1"/>
        </w:numPr>
        <w:spacing w:line="235" w:lineRule="atLeast"/>
        <w:textAlignment w:val="bottom"/>
        <w:rPr>
          <w:rFonts w:ascii="Calibri" w:hAnsi="Calibri" w:cs="Calibri"/>
          <w:b/>
          <w:bCs/>
          <w:color w:val="222222"/>
          <w:sz w:val="28"/>
          <w:szCs w:val="28"/>
          <w:lang w:eastAsia="ro-RO"/>
        </w:rPr>
      </w:pPr>
      <w:r w:rsidRPr="006D3201">
        <w:rPr>
          <w:rFonts w:ascii="Calibri" w:hAnsi="Calibri" w:cs="Calibri"/>
          <w:b/>
          <w:bCs/>
          <w:color w:val="222222"/>
          <w:sz w:val="28"/>
          <w:szCs w:val="28"/>
          <w:lang w:eastAsia="ro-RO"/>
        </w:rPr>
        <w:t>Surse de energie</w:t>
      </w:r>
    </w:p>
    <w:p w14:paraId="2747B1D1" w14:textId="77777777" w:rsidR="00F50E15" w:rsidRPr="006D3201" w:rsidRDefault="00F50E15" w:rsidP="006D3201">
      <w:pPr>
        <w:spacing w:line="235" w:lineRule="atLeast"/>
        <w:textAlignment w:val="bottom"/>
        <w:rPr>
          <w:rFonts w:ascii="Calibri" w:hAnsi="Calibri" w:cs="Calibri"/>
          <w:color w:val="222222"/>
          <w:lang w:eastAsia="ro-RO"/>
        </w:rPr>
      </w:pPr>
    </w:p>
    <w:p w14:paraId="40DF2AC2" w14:textId="77777777" w:rsidR="006D3201" w:rsidRPr="00D3508B" w:rsidRDefault="006D3201" w:rsidP="006D3201">
      <w:pPr>
        <w:autoSpaceDE w:val="0"/>
        <w:autoSpaceDN w:val="0"/>
        <w:adjustRightInd w:val="0"/>
        <w:spacing w:line="360" w:lineRule="auto"/>
        <w:ind w:firstLine="360"/>
        <w:jc w:val="both"/>
        <w:rPr>
          <w:color w:val="000000"/>
          <w:sz w:val="24"/>
          <w:szCs w:val="24"/>
          <w:lang w:val="pt-BR"/>
        </w:rPr>
      </w:pPr>
      <w:r w:rsidRPr="00D3508B">
        <w:rPr>
          <w:color w:val="000000"/>
          <w:sz w:val="24"/>
          <w:szCs w:val="24"/>
          <w:lang w:val="pt-BR"/>
        </w:rPr>
        <w:t xml:space="preserve">Punctul focal al Strategiei Energetice este anul 2030, în jurul căruia gravitează planificarea strategică și analiza de detaliu a sectorului energetic național. Strategia oferă o viziune și propuneri de dezvoltare a sectorului energetic până în 2030 și este centrată în jurul unui set de principii și obiective strategice fundamentale. </w:t>
      </w:r>
    </w:p>
    <w:p w14:paraId="22AD9771" w14:textId="2E0785A8" w:rsidR="00A57C3A" w:rsidRPr="00D3508B" w:rsidRDefault="00A57C3A" w:rsidP="00A57C3A">
      <w:pPr>
        <w:autoSpaceDE w:val="0"/>
        <w:autoSpaceDN w:val="0"/>
        <w:adjustRightInd w:val="0"/>
        <w:spacing w:line="360" w:lineRule="auto"/>
        <w:ind w:firstLine="360"/>
        <w:jc w:val="both"/>
        <w:rPr>
          <w:color w:val="000000"/>
          <w:sz w:val="24"/>
          <w:szCs w:val="24"/>
          <w:lang w:val="pt-BR"/>
        </w:rPr>
      </w:pPr>
      <w:r w:rsidRPr="00D3508B">
        <w:rPr>
          <w:color w:val="000000"/>
          <w:sz w:val="24"/>
          <w:szCs w:val="24"/>
          <w:lang w:val="pt-BR"/>
        </w:rPr>
        <w:t>Punerea în practică a unor strategii pentru valorificarea energiei regenerabile se înscriu în directivele dezvoltării energetice de dezvoltare ale  României pe termen mediu şi lung, fiind în concordanţă cu măsurile adoptate la nivelul Uniunii Europene. Pe baza datelor cunoscute în domeniul producerii de energie  potenţialul României este:</w:t>
      </w:r>
    </w:p>
    <w:p w14:paraId="0D526E30" w14:textId="35D80247" w:rsidR="00217186" w:rsidRPr="00D3508B" w:rsidRDefault="00A57C3A" w:rsidP="00CB1E88">
      <w:pPr>
        <w:pStyle w:val="ListParagraph"/>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D3508B">
        <w:rPr>
          <w:rFonts w:ascii="Times New Roman" w:hAnsi="Times New Roman" w:cs="Times New Roman"/>
          <w:color w:val="000000"/>
          <w:sz w:val="24"/>
          <w:szCs w:val="24"/>
        </w:rPr>
        <w:t>Hidroenergetic</w:t>
      </w:r>
      <w:r w:rsidR="009C6947" w:rsidRPr="00D3508B">
        <w:rPr>
          <w:rFonts w:ascii="Times New Roman" w:hAnsi="Times New Roman" w:cs="Times New Roman"/>
          <w:color w:val="000000"/>
          <w:sz w:val="24"/>
          <w:szCs w:val="24"/>
        </w:rPr>
        <w:t>:  37,04%</w:t>
      </w:r>
      <w:r w:rsidR="00217186" w:rsidRPr="00D3508B">
        <w:rPr>
          <w:rFonts w:ascii="Times New Roman" w:hAnsi="Times New Roman" w:cs="Times New Roman"/>
          <w:color w:val="000000"/>
          <w:sz w:val="24"/>
          <w:szCs w:val="24"/>
        </w:rPr>
        <w:t>;</w:t>
      </w:r>
    </w:p>
    <w:p w14:paraId="0336F89D" w14:textId="3ADC3203" w:rsidR="00217186" w:rsidRPr="00D3508B" w:rsidRDefault="009C6947" w:rsidP="00CB1E88">
      <w:pPr>
        <w:pStyle w:val="ListParagraph"/>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D3508B">
        <w:rPr>
          <w:rFonts w:ascii="Times New Roman" w:hAnsi="Times New Roman" w:cs="Times New Roman"/>
          <w:color w:val="000000"/>
          <w:sz w:val="24"/>
          <w:szCs w:val="24"/>
        </w:rPr>
        <w:t>Solar : 2</w:t>
      </w:r>
      <w:r w:rsidR="00217186" w:rsidRPr="00D3508B">
        <w:rPr>
          <w:rFonts w:ascii="Times New Roman" w:hAnsi="Times New Roman" w:cs="Times New Roman"/>
          <w:color w:val="000000"/>
          <w:sz w:val="24"/>
          <w:szCs w:val="24"/>
        </w:rPr>
        <w:t xml:space="preserve">2 </w:t>
      </w:r>
      <w:r w:rsidRPr="00D3508B">
        <w:rPr>
          <w:rFonts w:ascii="Times New Roman" w:hAnsi="Times New Roman" w:cs="Times New Roman"/>
          <w:color w:val="000000"/>
          <w:sz w:val="24"/>
          <w:szCs w:val="24"/>
        </w:rPr>
        <w:t>%</w:t>
      </w:r>
      <w:r w:rsidR="00217186" w:rsidRPr="00D3508B">
        <w:rPr>
          <w:rFonts w:ascii="Times New Roman" w:hAnsi="Times New Roman" w:cs="Times New Roman"/>
          <w:color w:val="000000"/>
          <w:sz w:val="24"/>
          <w:szCs w:val="24"/>
        </w:rPr>
        <w:t>;</w:t>
      </w:r>
    </w:p>
    <w:p w14:paraId="6B3541FB" w14:textId="2C777D39" w:rsidR="00A57C3A" w:rsidRPr="00D3508B" w:rsidRDefault="00217186" w:rsidP="00CB1E88">
      <w:pPr>
        <w:pStyle w:val="ListParagraph"/>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D3508B">
        <w:rPr>
          <w:rFonts w:ascii="Times New Roman" w:hAnsi="Times New Roman" w:cs="Times New Roman"/>
          <w:color w:val="000000"/>
          <w:sz w:val="24"/>
          <w:szCs w:val="24"/>
        </w:rPr>
        <w:t>Cărbune: 9,2 %;</w:t>
      </w:r>
    </w:p>
    <w:p w14:paraId="1C807D43" w14:textId="4D677596" w:rsidR="00A57C3A" w:rsidRPr="00A938CA" w:rsidRDefault="00217186" w:rsidP="00CB1E88">
      <w:pPr>
        <w:pStyle w:val="ListParagraph"/>
        <w:numPr>
          <w:ilvl w:val="0"/>
          <w:numId w:val="3"/>
        </w:numPr>
        <w:autoSpaceDE w:val="0"/>
        <w:autoSpaceDN w:val="0"/>
        <w:adjustRightInd w:val="0"/>
        <w:spacing w:line="360" w:lineRule="auto"/>
        <w:jc w:val="both"/>
        <w:rPr>
          <w:color w:val="000000"/>
          <w:sz w:val="24"/>
          <w:szCs w:val="24"/>
        </w:rPr>
      </w:pPr>
      <w:r>
        <w:rPr>
          <w:color w:val="000000"/>
          <w:sz w:val="24"/>
          <w:szCs w:val="24"/>
        </w:rPr>
        <w:t>Alte surse- eolian, bio-gaz, gaz natural: 31,76 %.</w:t>
      </w:r>
    </w:p>
    <w:p w14:paraId="4C781FB4" w14:textId="4DD1FD49" w:rsidR="006D3201" w:rsidRPr="00A42790" w:rsidRDefault="009C6947" w:rsidP="00A42790">
      <w:pPr>
        <w:pStyle w:val="NormalWeb"/>
        <w:shd w:val="clear" w:color="auto" w:fill="FFFFFF"/>
        <w:spacing w:before="0" w:beforeAutospacing="0" w:after="150" w:afterAutospacing="0" w:line="360" w:lineRule="auto"/>
        <w:ind w:firstLine="360"/>
        <w:jc w:val="both"/>
        <w:rPr>
          <w:color w:val="333333"/>
        </w:rPr>
      </w:pPr>
      <w:r w:rsidRPr="00217186">
        <w:rPr>
          <w:color w:val="333333"/>
        </w:rPr>
        <w:lastRenderedPageBreak/>
        <w:t>Pentru prima dată, producția de electricitate din surse regenerabile (eolian și solar) a depășit producția din combustibili fosili, acest lucru fiind valabil în 14 din cele 27 de state membre ale Uniunii Europene</w:t>
      </w:r>
      <w:r w:rsidR="00A42790">
        <w:rPr>
          <w:color w:val="333333"/>
        </w:rPr>
        <w:t>.</w:t>
      </w:r>
      <w:r w:rsidR="006D3201" w:rsidRPr="006D3201">
        <w:rPr>
          <w:color w:val="000000"/>
          <w:lang w:val="pt-BR"/>
        </w:rPr>
        <w:t xml:space="preserve">Viziunea de dezvoltare a sectorului energetic şi realizarea obiectivelor strategice în orizontul anului 2030 presupune o riguroasă ancorare în realitatea sectorului energetic, cu o bună înțelegere a contextului internațional și a tendințelor de ordin tehnologic, economic și geopolitic, figura </w:t>
      </w:r>
      <w:r w:rsidR="006D3201">
        <w:rPr>
          <w:color w:val="000000"/>
          <w:lang w:val="pt-BR"/>
        </w:rPr>
        <w:t>1</w:t>
      </w:r>
      <w:r w:rsidR="006D3201" w:rsidRPr="006D3201">
        <w:rPr>
          <w:color w:val="000000"/>
          <w:lang w:val="pt-BR"/>
        </w:rPr>
        <w:t>.</w:t>
      </w:r>
      <w:r w:rsidR="006D3201">
        <w:rPr>
          <w:color w:val="000000"/>
          <w:lang w:val="pt-BR"/>
        </w:rPr>
        <w:t>2</w:t>
      </w:r>
      <w:r w:rsidR="00495584">
        <w:rPr>
          <w:color w:val="000000"/>
          <w:lang w:val="pt-BR"/>
        </w:rPr>
        <w:t>.</w:t>
      </w:r>
    </w:p>
    <w:p w14:paraId="4BC2CD27" w14:textId="77777777" w:rsidR="006D3201" w:rsidRDefault="006D3201" w:rsidP="006D3201">
      <w:pPr>
        <w:autoSpaceDE w:val="0"/>
        <w:autoSpaceDN w:val="0"/>
        <w:adjustRightInd w:val="0"/>
        <w:spacing w:line="360" w:lineRule="auto"/>
        <w:jc w:val="center"/>
        <w:rPr>
          <w:color w:val="000000"/>
          <w:sz w:val="24"/>
          <w:szCs w:val="24"/>
          <w:lang w:val="pt-BR"/>
        </w:rPr>
      </w:pPr>
      <w:r>
        <w:rPr>
          <w:noProof/>
          <w:color w:val="000000"/>
          <w:sz w:val="24"/>
          <w:szCs w:val="24"/>
          <w:lang w:eastAsia="ro-RO"/>
        </w:rPr>
        <w:drawing>
          <wp:inline distT="0" distB="0" distL="0" distR="0" wp14:anchorId="2A3462B6" wp14:editId="68E25489">
            <wp:extent cx="5227192" cy="2311879"/>
            <wp:effectExtent l="19050" t="19050" r="12065" b="12700"/>
            <wp:docPr id="1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1212" cy="2335771"/>
                    </a:xfrm>
                    <a:prstGeom prst="rect">
                      <a:avLst/>
                    </a:prstGeom>
                    <a:noFill/>
                    <a:ln>
                      <a:solidFill>
                        <a:schemeClr val="tx1"/>
                      </a:solidFill>
                    </a:ln>
                  </pic:spPr>
                </pic:pic>
              </a:graphicData>
            </a:graphic>
          </wp:inline>
        </w:drawing>
      </w:r>
    </w:p>
    <w:p w14:paraId="3E2F0ECB" w14:textId="0725AF4D" w:rsidR="006D3201" w:rsidRPr="006D3201" w:rsidRDefault="006D3201" w:rsidP="006D3201">
      <w:pPr>
        <w:autoSpaceDE w:val="0"/>
        <w:autoSpaceDN w:val="0"/>
        <w:adjustRightInd w:val="0"/>
        <w:spacing w:line="360" w:lineRule="auto"/>
        <w:jc w:val="center"/>
        <w:rPr>
          <w:color w:val="000000"/>
          <w:sz w:val="24"/>
          <w:szCs w:val="24"/>
          <w:lang w:val="pt-BR"/>
        </w:rPr>
      </w:pPr>
      <w:r w:rsidRPr="006D3201">
        <w:rPr>
          <w:color w:val="000000"/>
          <w:sz w:val="24"/>
          <w:szCs w:val="24"/>
          <w:lang w:val="pt-BR"/>
        </w:rPr>
        <w:t xml:space="preserve">Figura </w:t>
      </w:r>
      <w:r>
        <w:rPr>
          <w:color w:val="000000"/>
          <w:sz w:val="24"/>
          <w:szCs w:val="24"/>
          <w:lang w:val="pt-BR"/>
        </w:rPr>
        <w:t xml:space="preserve">1.2  </w:t>
      </w:r>
      <w:r w:rsidRPr="006D3201">
        <w:rPr>
          <w:color w:val="000000"/>
          <w:sz w:val="24"/>
          <w:szCs w:val="24"/>
          <w:lang w:val="pt-BR"/>
        </w:rPr>
        <w:t>Evolutia capacităţilor de energie 2015-2030</w:t>
      </w:r>
    </w:p>
    <w:p w14:paraId="2E5753A5" w14:textId="77777777" w:rsidR="006D3201" w:rsidRPr="006D3201" w:rsidRDefault="006D3201" w:rsidP="006D3201">
      <w:pPr>
        <w:autoSpaceDE w:val="0"/>
        <w:autoSpaceDN w:val="0"/>
        <w:adjustRightInd w:val="0"/>
        <w:spacing w:line="360" w:lineRule="auto"/>
        <w:jc w:val="center"/>
        <w:rPr>
          <w:color w:val="000000"/>
          <w:sz w:val="24"/>
          <w:szCs w:val="24"/>
          <w:lang w:val="pt-BR"/>
        </w:rPr>
      </w:pPr>
    </w:p>
    <w:p w14:paraId="6730A8DF" w14:textId="77777777" w:rsidR="006D3201" w:rsidRPr="006D3201" w:rsidRDefault="006D3201" w:rsidP="006D3201">
      <w:pPr>
        <w:autoSpaceDE w:val="0"/>
        <w:autoSpaceDN w:val="0"/>
        <w:adjustRightInd w:val="0"/>
        <w:spacing w:line="360" w:lineRule="auto"/>
        <w:ind w:firstLine="360"/>
        <w:rPr>
          <w:color w:val="000000"/>
          <w:sz w:val="24"/>
          <w:szCs w:val="24"/>
          <w:lang w:val="pt-BR"/>
        </w:rPr>
      </w:pPr>
      <w:r w:rsidRPr="006D3201">
        <w:rPr>
          <w:color w:val="000000"/>
          <w:sz w:val="24"/>
          <w:szCs w:val="24"/>
          <w:lang w:val="pt-BR"/>
        </w:rPr>
        <w:t xml:space="preserve">Energia bruta primară, se împarte în două categorii importante: electrică şi termică. </w:t>
      </w:r>
    </w:p>
    <w:p w14:paraId="50CB5B3C" w14:textId="77777777" w:rsidR="006D3201" w:rsidRDefault="006D3201" w:rsidP="006D3201">
      <w:pPr>
        <w:pStyle w:val="Default"/>
        <w:spacing w:line="360" w:lineRule="auto"/>
        <w:ind w:firstLine="360"/>
      </w:pPr>
      <w:r w:rsidRPr="00DB5037">
        <w:t xml:space="preserve">Principalii consumatori de energie electrică sunt: </w:t>
      </w:r>
    </w:p>
    <w:p w14:paraId="2478000A" w14:textId="4879BD59" w:rsidR="006D3201" w:rsidRDefault="006D3201" w:rsidP="006D3201">
      <w:pPr>
        <w:pStyle w:val="Default"/>
        <w:numPr>
          <w:ilvl w:val="0"/>
          <w:numId w:val="2"/>
        </w:numPr>
        <w:spacing w:line="360" w:lineRule="auto"/>
      </w:pPr>
      <w:r w:rsidRPr="00DB5037">
        <w:t xml:space="preserve">economia, cu o pondere de </w:t>
      </w:r>
      <w:r>
        <w:t>4</w:t>
      </w:r>
      <w:r w:rsidRPr="00DB5037">
        <w:t xml:space="preserve">3% - </w:t>
      </w:r>
      <w:r>
        <w:t>45% ;</w:t>
      </w:r>
    </w:p>
    <w:p w14:paraId="2AA6410C" w14:textId="77777777" w:rsidR="006D3201" w:rsidRDefault="006D3201" w:rsidP="006D3201">
      <w:pPr>
        <w:pStyle w:val="Default"/>
        <w:numPr>
          <w:ilvl w:val="0"/>
          <w:numId w:val="2"/>
        </w:numPr>
        <w:spacing w:line="360" w:lineRule="auto"/>
      </w:pPr>
      <w:r w:rsidRPr="00DB5037">
        <w:t xml:space="preserve"> populaţia, cu ponderea de </w:t>
      </w:r>
      <w:r>
        <w:t>15,7% - 16,5% ;</w:t>
      </w:r>
    </w:p>
    <w:p w14:paraId="0082BCDB" w14:textId="7F712E0B" w:rsidR="00A938CA" w:rsidRDefault="006D3201" w:rsidP="00A938CA">
      <w:pPr>
        <w:pStyle w:val="Default"/>
        <w:numPr>
          <w:ilvl w:val="0"/>
          <w:numId w:val="2"/>
        </w:numPr>
        <w:spacing w:line="360" w:lineRule="auto"/>
      </w:pPr>
      <w:r w:rsidRPr="00DB5037">
        <w:t xml:space="preserve"> iluminatul public, cu o pondere de ap</w:t>
      </w:r>
      <w:r>
        <w:t>roximativ 12%.</w:t>
      </w:r>
    </w:p>
    <w:p w14:paraId="31FDFA62" w14:textId="77777777" w:rsidR="00D3508B" w:rsidRPr="00A938CA" w:rsidRDefault="00D3508B" w:rsidP="00D3508B">
      <w:pPr>
        <w:pStyle w:val="Default"/>
        <w:spacing w:line="360" w:lineRule="auto"/>
        <w:ind w:left="1080"/>
      </w:pPr>
    </w:p>
    <w:p w14:paraId="775660F7" w14:textId="7FB8C291" w:rsidR="00D3508B" w:rsidRDefault="00A938CA" w:rsidP="00D3508B">
      <w:pPr>
        <w:pStyle w:val="Default"/>
        <w:spacing w:line="360" w:lineRule="auto"/>
        <w:ind w:firstLine="360"/>
        <w:jc w:val="both"/>
      </w:pPr>
      <w:r w:rsidRPr="00A938CA">
        <w:t>Sursele regenerabile pot fi asimilate unui "flux energetic natural", indiferent de tipul de sursă regenerabile</w:t>
      </w:r>
      <w:r w:rsidR="00D3508B" w:rsidRPr="00D3508B">
        <w:t xml:space="preserve"> </w:t>
      </w:r>
      <w:r w:rsidR="00D3508B">
        <w:t>Sistemele energetice regenerabile nu generează dioxid de carbon în atmosferă, produc puţine deşeuri şi poluanţi care să contribuie la costuri suplimentare pentru depoluare sau să creeze probleme de sănătate.</w:t>
      </w:r>
    </w:p>
    <w:p w14:paraId="2E78A99B" w14:textId="47D2DEC3" w:rsidR="00A938CA" w:rsidRDefault="00D3508B" w:rsidP="00D3508B">
      <w:pPr>
        <w:pStyle w:val="Default"/>
        <w:spacing w:line="360" w:lineRule="auto"/>
        <w:ind w:firstLine="360"/>
      </w:pPr>
      <w:r>
        <w:t xml:space="preserve">Punerea în practică a unor strategii pentru valorificarea energiei regenerabile se înscriu în directivele dezvoltării energetice de dezvoltare ale  României pe termen mediu şi lung, fiind în concordanţă cu măsurile adoptate la nivelul Uniunii Europene. </w:t>
      </w:r>
      <w:r w:rsidR="00A938CA" w:rsidRPr="00A938CA">
        <w:t xml:space="preserve">. În tabelul </w:t>
      </w:r>
      <w:r w:rsidR="00A938CA">
        <w:t>1.</w:t>
      </w:r>
      <w:r w:rsidR="00A938CA" w:rsidRPr="00A938CA">
        <w:t>3. sunt prezentate date privind energia disponibilă anual pentru principalele  surse regenerabile, [20].</w:t>
      </w:r>
    </w:p>
    <w:p w14:paraId="1B2DA2C3" w14:textId="77777777" w:rsidR="00C17ECE" w:rsidRDefault="00C17ECE" w:rsidP="00D3508B">
      <w:pPr>
        <w:pStyle w:val="Default"/>
        <w:spacing w:line="360" w:lineRule="auto"/>
        <w:ind w:firstLine="360"/>
      </w:pPr>
    </w:p>
    <w:p w14:paraId="5C918491" w14:textId="77777777" w:rsidR="00D3508B" w:rsidRPr="00A938CA" w:rsidRDefault="00D3508B" w:rsidP="00D3508B">
      <w:pPr>
        <w:pStyle w:val="Default"/>
        <w:spacing w:line="360" w:lineRule="auto"/>
      </w:pPr>
    </w:p>
    <w:p w14:paraId="2EC2AC13" w14:textId="02BC3D10" w:rsidR="00D3508B" w:rsidRDefault="00A938CA" w:rsidP="0032639B">
      <w:pPr>
        <w:pStyle w:val="Default"/>
        <w:spacing w:line="360" w:lineRule="auto"/>
        <w:ind w:firstLine="360"/>
        <w:jc w:val="right"/>
        <w:rPr>
          <w:sz w:val="22"/>
          <w:szCs w:val="22"/>
        </w:rPr>
      </w:pPr>
      <w:r w:rsidRPr="00C17ECE">
        <w:rPr>
          <w:sz w:val="22"/>
          <w:szCs w:val="22"/>
        </w:rPr>
        <w:lastRenderedPageBreak/>
        <w:t>Tabelul  1.</w:t>
      </w:r>
      <w:r w:rsidR="00D3508B" w:rsidRPr="00C17ECE">
        <w:rPr>
          <w:sz w:val="22"/>
          <w:szCs w:val="22"/>
        </w:rPr>
        <w:t>3</w:t>
      </w:r>
      <w:r w:rsidRPr="00C17ECE">
        <w:rPr>
          <w:sz w:val="22"/>
          <w:szCs w:val="22"/>
        </w:rPr>
        <w:t xml:space="preserve"> Energie disponibilă din surse regenerabile</w:t>
      </w:r>
    </w:p>
    <w:tbl>
      <w:tblPr>
        <w:tblStyle w:val="TableGrid"/>
        <w:tblW w:w="0" w:type="auto"/>
        <w:tblLook w:val="04A0" w:firstRow="1" w:lastRow="0" w:firstColumn="1" w:lastColumn="0" w:noHBand="0" w:noVBand="1"/>
      </w:tblPr>
      <w:tblGrid>
        <w:gridCol w:w="846"/>
        <w:gridCol w:w="2977"/>
        <w:gridCol w:w="2972"/>
        <w:gridCol w:w="2265"/>
      </w:tblGrid>
      <w:tr w:rsidR="00C17ECE" w:rsidRPr="00E9416E" w14:paraId="2EB315FA" w14:textId="77777777" w:rsidTr="00C17ECE">
        <w:tc>
          <w:tcPr>
            <w:tcW w:w="846" w:type="dxa"/>
          </w:tcPr>
          <w:p w14:paraId="0474E18B" w14:textId="5032CB70" w:rsidR="00C17ECE" w:rsidRDefault="00C17ECE" w:rsidP="00C17ECE">
            <w:pPr>
              <w:pStyle w:val="Default"/>
              <w:spacing w:line="360" w:lineRule="auto"/>
              <w:jc w:val="right"/>
              <w:rPr>
                <w:sz w:val="22"/>
                <w:szCs w:val="22"/>
              </w:rPr>
            </w:pPr>
            <w:r>
              <w:t>Nr .crt</w:t>
            </w:r>
          </w:p>
        </w:tc>
        <w:tc>
          <w:tcPr>
            <w:tcW w:w="2977" w:type="dxa"/>
          </w:tcPr>
          <w:p w14:paraId="47B35503" w14:textId="3A3D5F8E" w:rsidR="00C17ECE" w:rsidRPr="00C17ECE" w:rsidRDefault="00C17ECE" w:rsidP="00C17ECE">
            <w:pPr>
              <w:jc w:val="center"/>
              <w:rPr>
                <w:lang w:val="pt-BR"/>
              </w:rPr>
            </w:pPr>
            <w:r w:rsidRPr="00C17ECE">
              <w:rPr>
                <w:lang w:val="pt-BR"/>
              </w:rPr>
              <w:t>SURSA DE ENERGIE REGENERABILĂ</w:t>
            </w:r>
          </w:p>
          <w:p w14:paraId="12FD4294" w14:textId="753760F0" w:rsidR="00C17ECE" w:rsidRDefault="00C17ECE" w:rsidP="00C17ECE">
            <w:pPr>
              <w:pStyle w:val="Default"/>
              <w:spacing w:line="360" w:lineRule="auto"/>
              <w:jc w:val="right"/>
              <w:rPr>
                <w:sz w:val="22"/>
                <w:szCs w:val="22"/>
              </w:rPr>
            </w:pPr>
          </w:p>
        </w:tc>
        <w:tc>
          <w:tcPr>
            <w:tcW w:w="2972" w:type="dxa"/>
          </w:tcPr>
          <w:p w14:paraId="0776B722" w14:textId="77777777" w:rsidR="00C17ECE" w:rsidRDefault="00C17ECE" w:rsidP="00C17ECE">
            <w:pPr>
              <w:jc w:val="center"/>
            </w:pPr>
            <w:r>
              <w:t>ENERGIE LIVRATĂ</w:t>
            </w:r>
          </w:p>
          <w:p w14:paraId="18EFDA45" w14:textId="705C495F" w:rsidR="00C17ECE" w:rsidRDefault="00C17ECE" w:rsidP="00C17ECE">
            <w:pPr>
              <w:pStyle w:val="Default"/>
              <w:spacing w:line="360" w:lineRule="auto"/>
              <w:jc w:val="center"/>
              <w:rPr>
                <w:sz w:val="22"/>
                <w:szCs w:val="22"/>
              </w:rPr>
            </w:pPr>
            <w:r>
              <w:t>(GWh/an)</w:t>
            </w:r>
          </w:p>
        </w:tc>
        <w:tc>
          <w:tcPr>
            <w:tcW w:w="2265" w:type="dxa"/>
          </w:tcPr>
          <w:p w14:paraId="1F77C04B" w14:textId="77777777" w:rsidR="00C17ECE" w:rsidRPr="00A938CA" w:rsidRDefault="00C17ECE" w:rsidP="00C17ECE">
            <w:pPr>
              <w:jc w:val="center"/>
              <w:rPr>
                <w:vertAlign w:val="subscript"/>
                <w:lang w:val="pt-BR"/>
              </w:rPr>
            </w:pPr>
            <w:r w:rsidRPr="00A938CA">
              <w:rPr>
                <w:lang w:val="pt-BR"/>
              </w:rPr>
              <w:t>REDUDEREA DE CO</w:t>
            </w:r>
            <w:r w:rsidRPr="00A938CA">
              <w:rPr>
                <w:vertAlign w:val="subscript"/>
                <w:lang w:val="pt-BR"/>
              </w:rPr>
              <w:t>2</w:t>
            </w:r>
          </w:p>
          <w:p w14:paraId="44954CE0" w14:textId="5018BD9C" w:rsidR="00C17ECE" w:rsidRDefault="00C17ECE" w:rsidP="00C17ECE">
            <w:pPr>
              <w:pStyle w:val="Default"/>
              <w:spacing w:line="360" w:lineRule="auto"/>
              <w:jc w:val="center"/>
              <w:rPr>
                <w:sz w:val="22"/>
                <w:szCs w:val="22"/>
              </w:rPr>
            </w:pPr>
            <w:r w:rsidRPr="00A938CA">
              <w:rPr>
                <w:lang w:val="pt-BR"/>
              </w:rPr>
              <w:t>(mil  tone/an )</w:t>
            </w:r>
          </w:p>
        </w:tc>
      </w:tr>
      <w:tr w:rsidR="00C17ECE" w:rsidRPr="00C17ECE" w14:paraId="277C635D" w14:textId="77777777" w:rsidTr="00C17ECE">
        <w:tc>
          <w:tcPr>
            <w:tcW w:w="846" w:type="dxa"/>
          </w:tcPr>
          <w:p w14:paraId="275EE12D" w14:textId="5A744ACB" w:rsidR="00C17ECE" w:rsidRDefault="00C17ECE" w:rsidP="00C17ECE">
            <w:pPr>
              <w:pStyle w:val="Default"/>
              <w:spacing w:line="360" w:lineRule="auto"/>
              <w:jc w:val="right"/>
              <w:rPr>
                <w:sz w:val="22"/>
                <w:szCs w:val="22"/>
              </w:rPr>
            </w:pPr>
            <w:r>
              <w:t>1</w:t>
            </w:r>
          </w:p>
        </w:tc>
        <w:tc>
          <w:tcPr>
            <w:tcW w:w="2977" w:type="dxa"/>
          </w:tcPr>
          <w:p w14:paraId="7DF14E84" w14:textId="0B3C2AF2" w:rsidR="00C17ECE" w:rsidRDefault="00C17ECE" w:rsidP="00C17ECE">
            <w:pPr>
              <w:pStyle w:val="Default"/>
              <w:spacing w:line="360" w:lineRule="auto"/>
              <w:jc w:val="right"/>
              <w:rPr>
                <w:sz w:val="22"/>
                <w:szCs w:val="22"/>
              </w:rPr>
            </w:pPr>
            <w:r>
              <w:t>HIDR</w:t>
            </w:r>
            <w:r w:rsidR="00F86094">
              <w:t>O</w:t>
            </w:r>
          </w:p>
        </w:tc>
        <w:tc>
          <w:tcPr>
            <w:tcW w:w="2972" w:type="dxa"/>
          </w:tcPr>
          <w:p w14:paraId="2D5E0F9F" w14:textId="7CA1D04E" w:rsidR="00C17ECE" w:rsidRDefault="00C17ECE" w:rsidP="00C17ECE">
            <w:pPr>
              <w:pStyle w:val="Default"/>
              <w:spacing w:line="360" w:lineRule="auto"/>
              <w:jc w:val="right"/>
              <w:rPr>
                <w:sz w:val="22"/>
                <w:szCs w:val="22"/>
              </w:rPr>
            </w:pPr>
            <w:r>
              <w:t>40 000</w:t>
            </w:r>
          </w:p>
        </w:tc>
        <w:tc>
          <w:tcPr>
            <w:tcW w:w="2265" w:type="dxa"/>
          </w:tcPr>
          <w:p w14:paraId="0C8A0F5F" w14:textId="66C14BDA" w:rsidR="00C17ECE" w:rsidRDefault="00C17ECE" w:rsidP="00C17ECE">
            <w:pPr>
              <w:pStyle w:val="Default"/>
              <w:spacing w:line="360" w:lineRule="auto"/>
              <w:jc w:val="right"/>
              <w:rPr>
                <w:sz w:val="22"/>
                <w:szCs w:val="22"/>
              </w:rPr>
            </w:pPr>
            <w:r w:rsidRPr="00833B5A">
              <w:t>48</w:t>
            </w:r>
          </w:p>
        </w:tc>
      </w:tr>
      <w:tr w:rsidR="00C17ECE" w:rsidRPr="00C17ECE" w14:paraId="332AB3C3" w14:textId="77777777" w:rsidTr="00C17ECE">
        <w:tc>
          <w:tcPr>
            <w:tcW w:w="846" w:type="dxa"/>
          </w:tcPr>
          <w:p w14:paraId="69FCB4EF" w14:textId="2087CC6E" w:rsidR="00C17ECE" w:rsidRDefault="00C17ECE" w:rsidP="00C17ECE">
            <w:pPr>
              <w:pStyle w:val="Default"/>
              <w:spacing w:line="360" w:lineRule="auto"/>
              <w:jc w:val="right"/>
              <w:rPr>
                <w:sz w:val="22"/>
                <w:szCs w:val="22"/>
              </w:rPr>
            </w:pPr>
            <w:r>
              <w:t>2</w:t>
            </w:r>
          </w:p>
        </w:tc>
        <w:tc>
          <w:tcPr>
            <w:tcW w:w="2977" w:type="dxa"/>
          </w:tcPr>
          <w:p w14:paraId="1EB61FF9" w14:textId="14BA5076" w:rsidR="00C17ECE" w:rsidRDefault="00C17ECE" w:rsidP="00C17ECE">
            <w:pPr>
              <w:pStyle w:val="Default"/>
              <w:spacing w:line="360" w:lineRule="auto"/>
              <w:jc w:val="right"/>
              <w:rPr>
                <w:sz w:val="22"/>
                <w:szCs w:val="22"/>
              </w:rPr>
            </w:pPr>
            <w:r>
              <w:t>SOLARĂ</w:t>
            </w:r>
          </w:p>
        </w:tc>
        <w:tc>
          <w:tcPr>
            <w:tcW w:w="2972" w:type="dxa"/>
          </w:tcPr>
          <w:p w14:paraId="4BF5638E" w14:textId="4AAD70B2" w:rsidR="00C17ECE" w:rsidRDefault="00C17ECE" w:rsidP="00C17ECE">
            <w:pPr>
              <w:pStyle w:val="Default"/>
              <w:spacing w:line="360" w:lineRule="auto"/>
              <w:jc w:val="right"/>
              <w:rPr>
                <w:sz w:val="22"/>
                <w:szCs w:val="22"/>
              </w:rPr>
            </w:pPr>
            <w:r>
              <w:t>1,1-5</w:t>
            </w:r>
          </w:p>
        </w:tc>
        <w:tc>
          <w:tcPr>
            <w:tcW w:w="2265" w:type="dxa"/>
          </w:tcPr>
          <w:p w14:paraId="1FF91F19" w14:textId="7AC92E7C" w:rsidR="00C17ECE" w:rsidRDefault="00C17ECE" w:rsidP="00C17ECE">
            <w:pPr>
              <w:pStyle w:val="Default"/>
              <w:spacing w:line="360" w:lineRule="auto"/>
              <w:jc w:val="right"/>
              <w:rPr>
                <w:sz w:val="22"/>
                <w:szCs w:val="22"/>
              </w:rPr>
            </w:pPr>
            <w:r>
              <w:t>3</w:t>
            </w:r>
          </w:p>
        </w:tc>
      </w:tr>
      <w:tr w:rsidR="00C17ECE" w:rsidRPr="00C17ECE" w14:paraId="05D6C8A4" w14:textId="77777777" w:rsidTr="00C17ECE">
        <w:tc>
          <w:tcPr>
            <w:tcW w:w="846" w:type="dxa"/>
          </w:tcPr>
          <w:p w14:paraId="083F03BB" w14:textId="13093260" w:rsidR="00C17ECE" w:rsidRDefault="00C17ECE" w:rsidP="00C17ECE">
            <w:pPr>
              <w:pStyle w:val="Default"/>
              <w:spacing w:line="360" w:lineRule="auto"/>
              <w:jc w:val="right"/>
              <w:rPr>
                <w:sz w:val="22"/>
                <w:szCs w:val="22"/>
              </w:rPr>
            </w:pPr>
            <w:r>
              <w:t>3</w:t>
            </w:r>
          </w:p>
        </w:tc>
        <w:tc>
          <w:tcPr>
            <w:tcW w:w="2977" w:type="dxa"/>
          </w:tcPr>
          <w:p w14:paraId="747EBFC6" w14:textId="62DE52EE" w:rsidR="00C17ECE" w:rsidRDefault="00C17ECE" w:rsidP="00C17ECE">
            <w:pPr>
              <w:pStyle w:val="Default"/>
              <w:spacing w:line="360" w:lineRule="auto"/>
              <w:jc w:val="right"/>
              <w:rPr>
                <w:sz w:val="22"/>
                <w:szCs w:val="22"/>
              </w:rPr>
            </w:pPr>
            <w:r>
              <w:t>GEOTERMALĂ</w:t>
            </w:r>
          </w:p>
        </w:tc>
        <w:tc>
          <w:tcPr>
            <w:tcW w:w="2972" w:type="dxa"/>
          </w:tcPr>
          <w:p w14:paraId="3D8FFA87" w14:textId="06206E4C" w:rsidR="00C17ECE" w:rsidRDefault="00C17ECE" w:rsidP="00C17ECE">
            <w:pPr>
              <w:pStyle w:val="Default"/>
              <w:spacing w:line="360" w:lineRule="auto"/>
              <w:jc w:val="right"/>
              <w:rPr>
                <w:sz w:val="22"/>
                <w:szCs w:val="22"/>
              </w:rPr>
            </w:pPr>
            <w:r>
              <w:t>2,5-7</w:t>
            </w:r>
          </w:p>
        </w:tc>
        <w:tc>
          <w:tcPr>
            <w:tcW w:w="2265" w:type="dxa"/>
          </w:tcPr>
          <w:p w14:paraId="578AE096" w14:textId="25341A6D" w:rsidR="00C17ECE" w:rsidRDefault="00C17ECE" w:rsidP="00C17ECE">
            <w:pPr>
              <w:pStyle w:val="Default"/>
              <w:spacing w:line="360" w:lineRule="auto"/>
              <w:jc w:val="right"/>
              <w:rPr>
                <w:sz w:val="22"/>
                <w:szCs w:val="22"/>
              </w:rPr>
            </w:pPr>
            <w:r>
              <w:t>5</w:t>
            </w:r>
          </w:p>
        </w:tc>
      </w:tr>
      <w:tr w:rsidR="00C17ECE" w:rsidRPr="00C17ECE" w14:paraId="3C962758" w14:textId="77777777" w:rsidTr="00C17ECE">
        <w:tc>
          <w:tcPr>
            <w:tcW w:w="846" w:type="dxa"/>
          </w:tcPr>
          <w:p w14:paraId="1BDBEF82" w14:textId="5AE67FA5" w:rsidR="00C17ECE" w:rsidRDefault="00C17ECE" w:rsidP="00C17ECE">
            <w:pPr>
              <w:pStyle w:val="Default"/>
              <w:spacing w:line="360" w:lineRule="auto"/>
              <w:jc w:val="right"/>
              <w:rPr>
                <w:sz w:val="22"/>
                <w:szCs w:val="22"/>
              </w:rPr>
            </w:pPr>
            <w:r>
              <w:t>4</w:t>
            </w:r>
          </w:p>
        </w:tc>
        <w:tc>
          <w:tcPr>
            <w:tcW w:w="2977" w:type="dxa"/>
          </w:tcPr>
          <w:p w14:paraId="5F7FFCFB" w14:textId="57BBB1AF" w:rsidR="00C17ECE" w:rsidRDefault="00C17ECE" w:rsidP="00C17ECE">
            <w:pPr>
              <w:pStyle w:val="Default"/>
              <w:spacing w:line="360" w:lineRule="auto"/>
              <w:jc w:val="right"/>
              <w:rPr>
                <w:sz w:val="22"/>
                <w:szCs w:val="22"/>
              </w:rPr>
            </w:pPr>
            <w:r>
              <w:t>BIOMASĂ</w:t>
            </w:r>
          </w:p>
        </w:tc>
        <w:tc>
          <w:tcPr>
            <w:tcW w:w="2972" w:type="dxa"/>
          </w:tcPr>
          <w:p w14:paraId="4C191036" w14:textId="569C711F" w:rsidR="00C17ECE" w:rsidRDefault="00C17ECE" w:rsidP="00C17ECE">
            <w:pPr>
              <w:pStyle w:val="Default"/>
              <w:spacing w:line="360" w:lineRule="auto"/>
              <w:jc w:val="right"/>
              <w:rPr>
                <w:sz w:val="22"/>
                <w:szCs w:val="22"/>
              </w:rPr>
            </w:pPr>
            <w:r>
              <w:t>15</w:t>
            </w:r>
          </w:p>
        </w:tc>
        <w:tc>
          <w:tcPr>
            <w:tcW w:w="2265" w:type="dxa"/>
          </w:tcPr>
          <w:p w14:paraId="788FB816" w14:textId="4AAC9757" w:rsidR="00C17ECE" w:rsidRDefault="00C17ECE" w:rsidP="00C17ECE">
            <w:pPr>
              <w:pStyle w:val="Default"/>
              <w:spacing w:line="360" w:lineRule="auto"/>
              <w:jc w:val="right"/>
              <w:rPr>
                <w:sz w:val="22"/>
                <w:szCs w:val="22"/>
              </w:rPr>
            </w:pPr>
            <w:r>
              <w:t>255</w:t>
            </w:r>
          </w:p>
        </w:tc>
      </w:tr>
      <w:tr w:rsidR="00C17ECE" w:rsidRPr="00C17ECE" w14:paraId="6A5400E1" w14:textId="77777777" w:rsidTr="00C17ECE">
        <w:tc>
          <w:tcPr>
            <w:tcW w:w="846" w:type="dxa"/>
          </w:tcPr>
          <w:p w14:paraId="67701E7A" w14:textId="5A36BFB8" w:rsidR="00C17ECE" w:rsidRDefault="00C17ECE" w:rsidP="00C17ECE">
            <w:pPr>
              <w:pStyle w:val="Default"/>
              <w:spacing w:line="360" w:lineRule="auto"/>
              <w:jc w:val="right"/>
              <w:rPr>
                <w:sz w:val="22"/>
                <w:szCs w:val="22"/>
              </w:rPr>
            </w:pPr>
            <w:r>
              <w:t>5</w:t>
            </w:r>
          </w:p>
        </w:tc>
        <w:tc>
          <w:tcPr>
            <w:tcW w:w="2977" w:type="dxa"/>
          </w:tcPr>
          <w:p w14:paraId="534E2169" w14:textId="0165CAE4" w:rsidR="00C17ECE" w:rsidRDefault="00C17ECE" w:rsidP="00C17ECE">
            <w:pPr>
              <w:pStyle w:val="Default"/>
              <w:spacing w:line="360" w:lineRule="auto"/>
              <w:jc w:val="right"/>
              <w:rPr>
                <w:sz w:val="22"/>
                <w:szCs w:val="22"/>
              </w:rPr>
            </w:pPr>
            <w:r>
              <w:t>EOLIANĂ</w:t>
            </w:r>
          </w:p>
        </w:tc>
        <w:tc>
          <w:tcPr>
            <w:tcW w:w="2972" w:type="dxa"/>
          </w:tcPr>
          <w:p w14:paraId="776492FB" w14:textId="39254686" w:rsidR="00C17ECE" w:rsidRDefault="00C17ECE" w:rsidP="00C17ECE">
            <w:pPr>
              <w:pStyle w:val="Default"/>
              <w:spacing w:line="360" w:lineRule="auto"/>
              <w:jc w:val="right"/>
              <w:rPr>
                <w:sz w:val="22"/>
                <w:szCs w:val="22"/>
              </w:rPr>
            </w:pPr>
            <w:r>
              <w:t>7</w:t>
            </w:r>
          </w:p>
        </w:tc>
        <w:tc>
          <w:tcPr>
            <w:tcW w:w="2265" w:type="dxa"/>
          </w:tcPr>
          <w:p w14:paraId="68679F37" w14:textId="660F5746" w:rsidR="00C17ECE" w:rsidRDefault="00C17ECE" w:rsidP="00C17ECE">
            <w:pPr>
              <w:pStyle w:val="Default"/>
              <w:spacing w:line="360" w:lineRule="auto"/>
              <w:jc w:val="right"/>
              <w:rPr>
                <w:sz w:val="22"/>
                <w:szCs w:val="22"/>
              </w:rPr>
            </w:pPr>
            <w:r>
              <w:t xml:space="preserve">                   19</w:t>
            </w:r>
          </w:p>
        </w:tc>
      </w:tr>
    </w:tbl>
    <w:p w14:paraId="18DAF6D0" w14:textId="77777777" w:rsidR="00C17ECE" w:rsidRDefault="00C17ECE" w:rsidP="0032639B">
      <w:pPr>
        <w:pStyle w:val="Default"/>
        <w:spacing w:line="360" w:lineRule="auto"/>
        <w:ind w:firstLine="360"/>
        <w:jc w:val="right"/>
        <w:rPr>
          <w:sz w:val="22"/>
          <w:szCs w:val="22"/>
        </w:rPr>
      </w:pPr>
    </w:p>
    <w:p w14:paraId="7657AA22" w14:textId="77777777" w:rsidR="00A938CA" w:rsidRPr="00A938CA" w:rsidRDefault="00A938CA" w:rsidP="009D371C">
      <w:pPr>
        <w:pStyle w:val="Default"/>
        <w:spacing w:line="360" w:lineRule="auto"/>
        <w:rPr>
          <w:rFonts w:ascii="Arial" w:hAnsi="Arial" w:cs="Arial"/>
          <w:sz w:val="22"/>
          <w:szCs w:val="22"/>
        </w:rPr>
      </w:pPr>
    </w:p>
    <w:p w14:paraId="3D844AA2" w14:textId="627FF7AE" w:rsidR="00A938CA" w:rsidRPr="00A938CA" w:rsidRDefault="00A938CA" w:rsidP="00D3508B">
      <w:pPr>
        <w:pStyle w:val="Default"/>
        <w:spacing w:line="360" w:lineRule="auto"/>
        <w:rPr>
          <w:rFonts w:ascii="Arial" w:hAnsi="Arial" w:cs="Arial"/>
          <w:sz w:val="22"/>
          <w:szCs w:val="22"/>
        </w:rPr>
      </w:pPr>
      <w:r w:rsidRPr="00A938CA">
        <w:rPr>
          <w:rFonts w:ascii="Arial" w:hAnsi="Arial" w:cs="Arial"/>
          <w:sz w:val="22"/>
          <w:szCs w:val="22"/>
        </w:rPr>
        <w:tab/>
        <w:t xml:space="preserve"> </w:t>
      </w:r>
    </w:p>
    <w:p w14:paraId="6C87AF46" w14:textId="29B4919A" w:rsidR="00A938CA" w:rsidRPr="009D371C" w:rsidRDefault="00A938CA" w:rsidP="009D371C">
      <w:pPr>
        <w:pStyle w:val="Default"/>
        <w:spacing w:line="360" w:lineRule="auto"/>
        <w:ind w:firstLine="360"/>
        <w:jc w:val="both"/>
        <w:rPr>
          <w:sz w:val="22"/>
          <w:szCs w:val="22"/>
        </w:rPr>
      </w:pPr>
      <w:r w:rsidRPr="009D371C">
        <w:rPr>
          <w:sz w:val="22"/>
          <w:szCs w:val="22"/>
        </w:rPr>
        <w:t>De la adoptarea în  Conferința de la Paris a unor directive şi în urma  Convenţiei Cadru a Naţiunilor Unite despre schimbările climatice, industria surselor regenerabile de energie a fost împinsă către capitalizare pe o piaţă globală a energiei regenerabile. Prin acest protocol, ţările dezvoltate au stabilit drept ţintă reducerea până în 2030 a gazelor cu efect de seră cu 40 % faţă de nivelul din 1990</w:t>
      </w:r>
      <w:r w:rsidR="009D371C">
        <w:rPr>
          <w:sz w:val="22"/>
          <w:szCs w:val="22"/>
        </w:rPr>
        <w:t>.</w:t>
      </w:r>
    </w:p>
    <w:p w14:paraId="637C928C" w14:textId="77777777" w:rsidR="00A938CA" w:rsidRDefault="00A938CA" w:rsidP="006D3201">
      <w:pPr>
        <w:pStyle w:val="Default"/>
        <w:spacing w:line="360" w:lineRule="auto"/>
        <w:ind w:firstLine="360"/>
        <w:rPr>
          <w:rFonts w:ascii="Arial" w:hAnsi="Arial" w:cs="Arial"/>
          <w:sz w:val="22"/>
          <w:szCs w:val="22"/>
        </w:rPr>
      </w:pPr>
    </w:p>
    <w:p w14:paraId="04D5609C" w14:textId="77777777" w:rsidR="006D3201" w:rsidRPr="00A938CA" w:rsidRDefault="006D3201" w:rsidP="00777DE5">
      <w:pPr>
        <w:spacing w:line="235" w:lineRule="atLeast"/>
        <w:textAlignment w:val="bottom"/>
        <w:rPr>
          <w:rFonts w:ascii="Calibri" w:hAnsi="Calibri" w:cs="Calibri"/>
          <w:color w:val="222222"/>
          <w:lang w:val="ro-RO" w:eastAsia="ro-RO"/>
        </w:rPr>
      </w:pPr>
    </w:p>
    <w:p w14:paraId="513F71E7" w14:textId="06F93073" w:rsidR="00182C9F" w:rsidRPr="00777DE5" w:rsidRDefault="00182C9F" w:rsidP="00777DE5">
      <w:pPr>
        <w:pStyle w:val="ListParagraph"/>
        <w:numPr>
          <w:ilvl w:val="1"/>
          <w:numId w:val="1"/>
        </w:numPr>
        <w:spacing w:line="235" w:lineRule="atLeast"/>
        <w:textAlignment w:val="bottom"/>
        <w:rPr>
          <w:rFonts w:ascii="Calibri" w:hAnsi="Calibri" w:cs="Calibri"/>
          <w:b/>
          <w:bCs/>
          <w:color w:val="222222"/>
          <w:sz w:val="28"/>
          <w:szCs w:val="28"/>
          <w:lang w:eastAsia="ro-RO"/>
        </w:rPr>
      </w:pPr>
      <w:r w:rsidRPr="00777DE5">
        <w:rPr>
          <w:rFonts w:ascii="Calibri" w:hAnsi="Calibri" w:cs="Calibri"/>
          <w:b/>
          <w:bCs/>
          <w:color w:val="222222"/>
          <w:sz w:val="28"/>
          <w:szCs w:val="28"/>
          <w:lang w:eastAsia="ro-RO"/>
        </w:rPr>
        <w:t>Energi</w:t>
      </w:r>
      <w:r w:rsidR="00971225">
        <w:rPr>
          <w:rFonts w:ascii="Calibri" w:hAnsi="Calibri" w:cs="Calibri"/>
          <w:b/>
          <w:bCs/>
          <w:color w:val="222222"/>
          <w:sz w:val="28"/>
          <w:szCs w:val="28"/>
          <w:lang w:eastAsia="ro-RO"/>
        </w:rPr>
        <w:t>a</w:t>
      </w:r>
      <w:r w:rsidRPr="00777DE5">
        <w:rPr>
          <w:rFonts w:ascii="Calibri" w:hAnsi="Calibri" w:cs="Calibri"/>
          <w:b/>
          <w:bCs/>
          <w:color w:val="222222"/>
          <w:sz w:val="28"/>
          <w:szCs w:val="28"/>
          <w:lang w:eastAsia="ro-RO"/>
        </w:rPr>
        <w:t xml:space="preserve"> fotovoltaic</w:t>
      </w:r>
      <w:r w:rsidR="00971225">
        <w:rPr>
          <w:rFonts w:ascii="Calibri" w:hAnsi="Calibri" w:cs="Calibri"/>
          <w:b/>
          <w:bCs/>
          <w:color w:val="222222"/>
          <w:sz w:val="28"/>
          <w:szCs w:val="28"/>
          <w:lang w:eastAsia="ro-RO"/>
        </w:rPr>
        <w:t>ă</w:t>
      </w:r>
    </w:p>
    <w:p w14:paraId="144C4C08" w14:textId="77777777" w:rsidR="00777DE5" w:rsidRPr="00676B92" w:rsidRDefault="00777DE5" w:rsidP="00777DE5">
      <w:pPr>
        <w:pStyle w:val="ListParagraph"/>
        <w:spacing w:line="235" w:lineRule="atLeast"/>
        <w:ind w:left="855"/>
        <w:textAlignment w:val="bottom"/>
        <w:rPr>
          <w:rFonts w:ascii="Times New Roman" w:hAnsi="Times New Roman" w:cs="Times New Roman"/>
          <w:b/>
          <w:bCs/>
          <w:color w:val="222222"/>
          <w:sz w:val="24"/>
          <w:szCs w:val="24"/>
          <w:lang w:eastAsia="ro-RO"/>
        </w:rPr>
      </w:pPr>
    </w:p>
    <w:p w14:paraId="6FE5A3E3" w14:textId="73217F54" w:rsidR="00950A37" w:rsidRDefault="00676B92" w:rsidP="009D371C">
      <w:pPr>
        <w:shd w:val="clear" w:color="auto" w:fill="FFFFFF"/>
        <w:spacing w:after="300" w:line="360" w:lineRule="auto"/>
        <w:ind w:firstLine="420"/>
        <w:jc w:val="both"/>
        <w:rPr>
          <w:color w:val="171619"/>
          <w:spacing w:val="6"/>
          <w:sz w:val="24"/>
          <w:szCs w:val="24"/>
          <w:lang w:val="ro-RO" w:eastAsia="ro-RO"/>
        </w:rPr>
      </w:pPr>
      <w:r w:rsidRPr="009D371C">
        <w:rPr>
          <w:color w:val="171619"/>
          <w:spacing w:val="6"/>
          <w:sz w:val="24"/>
          <w:szCs w:val="24"/>
          <w:lang w:val="ro-RO" w:eastAsia="ro-RO"/>
        </w:rPr>
        <w:t>Energia solar</w:t>
      </w:r>
      <w:r w:rsidR="009D371C" w:rsidRPr="009D371C">
        <w:rPr>
          <w:color w:val="171619"/>
          <w:spacing w:val="6"/>
          <w:sz w:val="24"/>
          <w:szCs w:val="24"/>
          <w:lang w:val="ro-RO" w:eastAsia="ro-RO"/>
        </w:rPr>
        <w:t>ă</w:t>
      </w:r>
      <w:r w:rsidRPr="009D371C">
        <w:rPr>
          <w:color w:val="171619"/>
          <w:spacing w:val="6"/>
          <w:sz w:val="24"/>
          <w:szCs w:val="24"/>
          <w:lang w:val="ro-RO" w:eastAsia="ro-RO"/>
        </w:rPr>
        <w:t xml:space="preserve"> este un tip de energie verde care provine de la soare. Este o resurs</w:t>
      </w:r>
      <w:r w:rsidR="009D371C">
        <w:rPr>
          <w:color w:val="171619"/>
          <w:spacing w:val="6"/>
          <w:sz w:val="24"/>
          <w:szCs w:val="24"/>
          <w:lang w:val="ro-RO" w:eastAsia="ro-RO"/>
        </w:rPr>
        <w:t>ă</w:t>
      </w:r>
      <w:r w:rsidRPr="009D371C">
        <w:rPr>
          <w:color w:val="171619"/>
          <w:spacing w:val="6"/>
          <w:sz w:val="24"/>
          <w:szCs w:val="24"/>
          <w:lang w:val="ro-RO" w:eastAsia="ro-RO"/>
        </w:rPr>
        <w:t xml:space="preserve"> regenerabil</w:t>
      </w:r>
      <w:r w:rsidR="009D371C">
        <w:rPr>
          <w:color w:val="171619"/>
          <w:spacing w:val="6"/>
          <w:sz w:val="24"/>
          <w:szCs w:val="24"/>
          <w:lang w:val="ro-RO" w:eastAsia="ro-RO"/>
        </w:rPr>
        <w:t>ă</w:t>
      </w:r>
      <w:r w:rsidRPr="009D371C">
        <w:rPr>
          <w:color w:val="171619"/>
          <w:spacing w:val="6"/>
          <w:sz w:val="24"/>
          <w:szCs w:val="24"/>
          <w:lang w:val="ro-RO" w:eastAsia="ro-RO"/>
        </w:rPr>
        <w:t xml:space="preserve">, ceea ce </w:t>
      </w:r>
      <w:r w:rsidR="009D371C">
        <w:rPr>
          <w:color w:val="171619"/>
          <w:spacing w:val="6"/>
          <w:sz w:val="24"/>
          <w:szCs w:val="24"/>
          <w:lang w:val="ro-RO" w:eastAsia="ro-RO"/>
        </w:rPr>
        <w:t>î</w:t>
      </w:r>
      <w:r w:rsidRPr="009D371C">
        <w:rPr>
          <w:color w:val="171619"/>
          <w:spacing w:val="6"/>
          <w:sz w:val="24"/>
          <w:szCs w:val="24"/>
          <w:lang w:val="ro-RO" w:eastAsia="ro-RO"/>
        </w:rPr>
        <w:t>nseamna ca poate fi folosit</w:t>
      </w:r>
      <w:r w:rsidR="009D371C">
        <w:rPr>
          <w:color w:val="171619"/>
          <w:spacing w:val="6"/>
          <w:sz w:val="24"/>
          <w:szCs w:val="24"/>
          <w:lang w:val="ro-RO" w:eastAsia="ro-RO"/>
        </w:rPr>
        <w:t>ă</w:t>
      </w:r>
      <w:r w:rsidRPr="009D371C">
        <w:rPr>
          <w:color w:val="171619"/>
          <w:spacing w:val="6"/>
          <w:sz w:val="24"/>
          <w:szCs w:val="24"/>
          <w:lang w:val="ro-RO" w:eastAsia="ro-RO"/>
        </w:rPr>
        <w:t xml:space="preserve"> la nesfarsit. Energia solar</w:t>
      </w:r>
      <w:r w:rsidR="009D371C">
        <w:rPr>
          <w:color w:val="171619"/>
          <w:spacing w:val="6"/>
          <w:sz w:val="24"/>
          <w:szCs w:val="24"/>
          <w:lang w:val="ro-RO" w:eastAsia="ro-RO"/>
        </w:rPr>
        <w:t>ă</w:t>
      </w:r>
      <w:r w:rsidRPr="009D371C">
        <w:rPr>
          <w:color w:val="171619"/>
          <w:spacing w:val="6"/>
          <w:sz w:val="24"/>
          <w:szCs w:val="24"/>
          <w:lang w:val="ro-RO" w:eastAsia="ro-RO"/>
        </w:rPr>
        <w:t xml:space="preserve"> este utilizat</w:t>
      </w:r>
      <w:r w:rsidR="009D371C">
        <w:rPr>
          <w:color w:val="171619"/>
          <w:spacing w:val="6"/>
          <w:sz w:val="24"/>
          <w:szCs w:val="24"/>
          <w:lang w:val="ro-RO" w:eastAsia="ro-RO"/>
        </w:rPr>
        <w:t>ă</w:t>
      </w:r>
      <w:r w:rsidRPr="009D371C">
        <w:rPr>
          <w:color w:val="171619"/>
          <w:spacing w:val="6"/>
          <w:sz w:val="24"/>
          <w:szCs w:val="24"/>
          <w:lang w:val="ro-RO" w:eastAsia="ro-RO"/>
        </w:rPr>
        <w:t xml:space="preserve"> pentru a alimenta casele</w:t>
      </w:r>
      <w:r w:rsidR="009D371C">
        <w:rPr>
          <w:color w:val="171619"/>
          <w:spacing w:val="6"/>
          <w:sz w:val="24"/>
          <w:szCs w:val="24"/>
          <w:lang w:val="ro-RO" w:eastAsia="ro-RO"/>
        </w:rPr>
        <w:t>,</w:t>
      </w:r>
      <w:r w:rsidRPr="009D371C">
        <w:rPr>
          <w:color w:val="171619"/>
          <w:spacing w:val="6"/>
          <w:sz w:val="24"/>
          <w:szCs w:val="24"/>
          <w:lang w:val="ro-RO" w:eastAsia="ro-RO"/>
        </w:rPr>
        <w:t xml:space="preserve"> </w:t>
      </w:r>
      <w:r w:rsidR="009D371C">
        <w:rPr>
          <w:color w:val="171619"/>
          <w:spacing w:val="6"/>
          <w:sz w:val="24"/>
          <w:szCs w:val="24"/>
          <w:lang w:val="ro-RO" w:eastAsia="ro-RO"/>
        </w:rPr>
        <w:t>construcțiile industriale</w:t>
      </w:r>
      <w:r w:rsidRPr="009D371C">
        <w:rPr>
          <w:color w:val="171619"/>
          <w:spacing w:val="6"/>
          <w:sz w:val="24"/>
          <w:szCs w:val="24"/>
          <w:lang w:val="ro-RO" w:eastAsia="ro-RO"/>
        </w:rPr>
        <w:t xml:space="preserve"> </w:t>
      </w:r>
      <w:r w:rsidR="009D371C">
        <w:rPr>
          <w:color w:val="171619"/>
          <w:spacing w:val="6"/>
          <w:sz w:val="24"/>
          <w:szCs w:val="24"/>
          <w:lang w:val="ro-RO" w:eastAsia="ro-RO"/>
        </w:rPr>
        <w:t>și</w:t>
      </w:r>
      <w:r w:rsidRPr="009D371C">
        <w:rPr>
          <w:color w:val="171619"/>
          <w:spacing w:val="6"/>
          <w:sz w:val="24"/>
          <w:szCs w:val="24"/>
          <w:lang w:val="ro-RO" w:eastAsia="ro-RO"/>
        </w:rPr>
        <w:t xml:space="preserve"> pentru a produce e</w:t>
      </w:r>
      <w:r w:rsidR="009D371C">
        <w:rPr>
          <w:color w:val="171619"/>
          <w:spacing w:val="6"/>
          <w:sz w:val="24"/>
          <w:szCs w:val="24"/>
          <w:lang w:val="ro-RO" w:eastAsia="ro-RO"/>
        </w:rPr>
        <w:t>nergie eleectrică</w:t>
      </w:r>
      <w:r w:rsidRPr="009D371C">
        <w:rPr>
          <w:color w:val="171619"/>
          <w:spacing w:val="6"/>
          <w:sz w:val="24"/>
          <w:szCs w:val="24"/>
          <w:lang w:val="ro-RO" w:eastAsia="ro-RO"/>
        </w:rPr>
        <w:t xml:space="preserve">. De asemenea, este folosita </w:t>
      </w:r>
      <w:r w:rsidR="009D371C">
        <w:rPr>
          <w:color w:val="171619"/>
          <w:spacing w:val="6"/>
          <w:sz w:val="24"/>
          <w:szCs w:val="24"/>
          <w:lang w:val="ro-RO" w:eastAsia="ro-RO"/>
        </w:rPr>
        <w:t xml:space="preserve">și ca un sistem separarat de </w:t>
      </w:r>
      <w:r w:rsidRPr="009D371C">
        <w:rPr>
          <w:color w:val="171619"/>
          <w:spacing w:val="6"/>
          <w:sz w:val="24"/>
          <w:szCs w:val="24"/>
          <w:lang w:val="ro-RO" w:eastAsia="ro-RO"/>
        </w:rPr>
        <w:t xml:space="preserve"> </w:t>
      </w:r>
      <w:r w:rsidR="009D371C">
        <w:rPr>
          <w:color w:val="171619"/>
          <w:spacing w:val="6"/>
          <w:sz w:val="24"/>
          <w:szCs w:val="24"/>
          <w:lang w:val="ro-RO" w:eastAsia="ro-RO"/>
        </w:rPr>
        <w:t>î</w:t>
      </w:r>
      <w:r w:rsidRPr="009D371C">
        <w:rPr>
          <w:color w:val="171619"/>
          <w:spacing w:val="6"/>
          <w:sz w:val="24"/>
          <w:szCs w:val="24"/>
          <w:lang w:val="ro-RO" w:eastAsia="ro-RO"/>
        </w:rPr>
        <w:t>ncalzi</w:t>
      </w:r>
      <w:r w:rsidR="009D371C">
        <w:rPr>
          <w:color w:val="171619"/>
          <w:spacing w:val="6"/>
          <w:sz w:val="24"/>
          <w:szCs w:val="24"/>
          <w:lang w:val="ro-RO" w:eastAsia="ro-RO"/>
        </w:rPr>
        <w:t xml:space="preserve">re a </w:t>
      </w:r>
      <w:r w:rsidRPr="009D371C">
        <w:rPr>
          <w:color w:val="171619"/>
          <w:spacing w:val="6"/>
          <w:sz w:val="24"/>
          <w:szCs w:val="24"/>
          <w:lang w:val="ro-RO" w:eastAsia="ro-RO"/>
        </w:rPr>
        <w:t xml:space="preserve"> ap</w:t>
      </w:r>
      <w:r w:rsidR="009D371C">
        <w:rPr>
          <w:color w:val="171619"/>
          <w:spacing w:val="6"/>
          <w:sz w:val="24"/>
          <w:szCs w:val="24"/>
          <w:lang w:val="ro-RO" w:eastAsia="ro-RO"/>
        </w:rPr>
        <w:t>ei</w:t>
      </w:r>
      <w:r w:rsidRPr="009D371C">
        <w:rPr>
          <w:color w:val="171619"/>
          <w:spacing w:val="6"/>
          <w:sz w:val="24"/>
          <w:szCs w:val="24"/>
          <w:lang w:val="ro-RO" w:eastAsia="ro-RO"/>
        </w:rPr>
        <w:t>. Energia solar</w:t>
      </w:r>
      <w:r w:rsidR="009D371C">
        <w:rPr>
          <w:color w:val="171619"/>
          <w:spacing w:val="6"/>
          <w:sz w:val="24"/>
          <w:szCs w:val="24"/>
          <w:lang w:val="ro-RO" w:eastAsia="ro-RO"/>
        </w:rPr>
        <w:t>ă</w:t>
      </w:r>
      <w:r w:rsidRPr="009D371C">
        <w:rPr>
          <w:color w:val="171619"/>
          <w:spacing w:val="6"/>
          <w:sz w:val="24"/>
          <w:szCs w:val="24"/>
          <w:lang w:val="ro-RO" w:eastAsia="ro-RO"/>
        </w:rPr>
        <w:t xml:space="preserve"> este o sursa curat</w:t>
      </w:r>
      <w:r w:rsidR="009D371C">
        <w:rPr>
          <w:color w:val="171619"/>
          <w:spacing w:val="6"/>
          <w:sz w:val="24"/>
          <w:szCs w:val="24"/>
          <w:lang w:val="ro-RO" w:eastAsia="ro-RO"/>
        </w:rPr>
        <w:t>ă</w:t>
      </w:r>
      <w:r w:rsidRPr="009D371C">
        <w:rPr>
          <w:color w:val="171619"/>
          <w:spacing w:val="6"/>
          <w:sz w:val="24"/>
          <w:szCs w:val="24"/>
          <w:lang w:val="ro-RO" w:eastAsia="ro-RO"/>
        </w:rPr>
        <w:t xml:space="preserve"> de energie </w:t>
      </w:r>
      <w:r w:rsidR="009D371C">
        <w:rPr>
          <w:color w:val="171619"/>
          <w:spacing w:val="6"/>
          <w:sz w:val="24"/>
          <w:szCs w:val="24"/>
          <w:lang w:val="ro-RO" w:eastAsia="ro-RO"/>
        </w:rPr>
        <w:t>și considerăm că</w:t>
      </w:r>
      <w:r w:rsidRPr="009D371C">
        <w:rPr>
          <w:color w:val="171619"/>
          <w:spacing w:val="6"/>
          <w:sz w:val="24"/>
          <w:szCs w:val="24"/>
          <w:lang w:val="ro-RO" w:eastAsia="ro-RO"/>
        </w:rPr>
        <w:t xml:space="preserve"> nu produce poluare.Energia solar</w:t>
      </w:r>
      <w:r w:rsidR="009D371C">
        <w:rPr>
          <w:color w:val="171619"/>
          <w:spacing w:val="6"/>
          <w:sz w:val="24"/>
          <w:szCs w:val="24"/>
          <w:lang w:val="ro-RO" w:eastAsia="ro-RO"/>
        </w:rPr>
        <w:t>ă</w:t>
      </w:r>
      <w:r w:rsidRPr="009D371C">
        <w:rPr>
          <w:color w:val="171619"/>
          <w:spacing w:val="6"/>
          <w:sz w:val="24"/>
          <w:szCs w:val="24"/>
          <w:lang w:val="ro-RO" w:eastAsia="ro-RO"/>
        </w:rPr>
        <w:t xml:space="preserve"> este generată de panouri solare instalate pe case, cladiri </w:t>
      </w:r>
      <w:r w:rsidR="009D371C">
        <w:rPr>
          <w:color w:val="171619"/>
          <w:spacing w:val="6"/>
          <w:sz w:val="24"/>
          <w:szCs w:val="24"/>
          <w:lang w:val="ro-RO" w:eastAsia="ro-RO"/>
        </w:rPr>
        <w:t>și</w:t>
      </w:r>
      <w:r w:rsidRPr="009D371C">
        <w:rPr>
          <w:color w:val="171619"/>
          <w:spacing w:val="6"/>
          <w:sz w:val="24"/>
          <w:szCs w:val="24"/>
          <w:lang w:val="ro-RO" w:eastAsia="ro-RO"/>
        </w:rPr>
        <w:t xml:space="preserve"> ferme solare, folosind aceea</w:t>
      </w:r>
      <w:r w:rsidR="009D371C">
        <w:rPr>
          <w:color w:val="171619"/>
          <w:spacing w:val="6"/>
          <w:sz w:val="24"/>
          <w:szCs w:val="24"/>
          <w:lang w:val="ro-RO" w:eastAsia="ro-RO"/>
        </w:rPr>
        <w:t>ș</w:t>
      </w:r>
      <w:r w:rsidRPr="009D371C">
        <w:rPr>
          <w:color w:val="171619"/>
          <w:spacing w:val="6"/>
          <w:sz w:val="24"/>
          <w:szCs w:val="24"/>
          <w:lang w:val="ro-RO" w:eastAsia="ro-RO"/>
        </w:rPr>
        <w:t xml:space="preserve">i tehnologie pentru a transforma lumina soarelui </w:t>
      </w:r>
      <w:r w:rsidR="009D371C">
        <w:rPr>
          <w:color w:val="171619"/>
          <w:spacing w:val="6"/>
          <w:sz w:val="24"/>
          <w:szCs w:val="24"/>
          <w:lang w:val="ro-RO" w:eastAsia="ro-RO"/>
        </w:rPr>
        <w:t>în energie electrică.</w:t>
      </w:r>
      <w:r w:rsidRPr="009D371C">
        <w:rPr>
          <w:color w:val="171619"/>
          <w:spacing w:val="6"/>
          <w:sz w:val="24"/>
          <w:szCs w:val="24"/>
          <w:lang w:val="ro-RO" w:eastAsia="ro-RO"/>
        </w:rPr>
        <w:t xml:space="preserve"> Fiecare panou solar este format din mici celule solare care transforma lumina zilei </w:t>
      </w:r>
      <w:r w:rsidR="009D371C">
        <w:rPr>
          <w:color w:val="171619"/>
          <w:spacing w:val="6"/>
          <w:sz w:val="24"/>
          <w:szCs w:val="24"/>
          <w:lang w:val="ro-RO" w:eastAsia="ro-RO"/>
        </w:rPr>
        <w:t>î</w:t>
      </w:r>
      <w:r w:rsidRPr="009D371C">
        <w:rPr>
          <w:color w:val="171619"/>
          <w:spacing w:val="6"/>
          <w:sz w:val="24"/>
          <w:szCs w:val="24"/>
          <w:lang w:val="ro-RO" w:eastAsia="ro-RO"/>
        </w:rPr>
        <w:t>n curent electric, care se alimenteaz</w:t>
      </w:r>
      <w:r w:rsidR="009D371C">
        <w:rPr>
          <w:color w:val="171619"/>
          <w:spacing w:val="6"/>
          <w:sz w:val="24"/>
          <w:szCs w:val="24"/>
          <w:lang w:val="ro-RO" w:eastAsia="ro-RO"/>
        </w:rPr>
        <w:t>ă</w:t>
      </w:r>
      <w:r w:rsidRPr="009D371C">
        <w:rPr>
          <w:color w:val="171619"/>
          <w:spacing w:val="6"/>
          <w:sz w:val="24"/>
          <w:szCs w:val="24"/>
          <w:lang w:val="ro-RO" w:eastAsia="ro-RO"/>
        </w:rPr>
        <w:t xml:space="preserve"> printr-un invertor </w:t>
      </w:r>
      <w:r w:rsidR="009D371C">
        <w:rPr>
          <w:color w:val="171619"/>
          <w:spacing w:val="6"/>
          <w:sz w:val="24"/>
          <w:szCs w:val="24"/>
          <w:lang w:val="ro-RO" w:eastAsia="ro-RO"/>
        </w:rPr>
        <w:t>legat la construcția civișă</w:t>
      </w:r>
      <w:r w:rsidRPr="009D371C">
        <w:rPr>
          <w:color w:val="171619"/>
          <w:spacing w:val="6"/>
          <w:sz w:val="24"/>
          <w:szCs w:val="24"/>
          <w:lang w:val="ro-RO" w:eastAsia="ro-RO"/>
        </w:rPr>
        <w:t xml:space="preserve"> sau </w:t>
      </w:r>
      <w:r w:rsidR="009D371C">
        <w:rPr>
          <w:color w:val="171619"/>
          <w:spacing w:val="6"/>
          <w:sz w:val="24"/>
          <w:szCs w:val="24"/>
          <w:lang w:val="ro-RO" w:eastAsia="ro-RO"/>
        </w:rPr>
        <w:t>la</w:t>
      </w:r>
      <w:r w:rsidRPr="009D371C">
        <w:rPr>
          <w:color w:val="171619"/>
          <w:spacing w:val="6"/>
          <w:sz w:val="24"/>
          <w:szCs w:val="24"/>
          <w:lang w:val="ro-RO" w:eastAsia="ro-RO"/>
        </w:rPr>
        <w:t xml:space="preserve"> alte spații pentru a </w:t>
      </w:r>
      <w:r w:rsidR="009D371C">
        <w:rPr>
          <w:color w:val="171619"/>
          <w:spacing w:val="6"/>
          <w:sz w:val="24"/>
          <w:szCs w:val="24"/>
          <w:lang w:val="ro-RO" w:eastAsia="ro-RO"/>
        </w:rPr>
        <w:t xml:space="preserve">le </w:t>
      </w:r>
      <w:r w:rsidRPr="009D371C">
        <w:rPr>
          <w:color w:val="171619"/>
          <w:spacing w:val="6"/>
          <w:sz w:val="24"/>
          <w:szCs w:val="24"/>
          <w:lang w:val="ro-RO" w:eastAsia="ro-RO"/>
        </w:rPr>
        <w:t xml:space="preserve"> alimenta direct. Mai mult de at</w:t>
      </w:r>
      <w:r w:rsidR="006535C4">
        <w:rPr>
          <w:color w:val="171619"/>
          <w:spacing w:val="6"/>
          <w:sz w:val="24"/>
          <w:szCs w:val="24"/>
          <w:lang w:val="ro-RO" w:eastAsia="ro-RO"/>
        </w:rPr>
        <w:t>â</w:t>
      </w:r>
      <w:r w:rsidRPr="009D371C">
        <w:rPr>
          <w:color w:val="171619"/>
          <w:spacing w:val="6"/>
          <w:sz w:val="24"/>
          <w:szCs w:val="24"/>
          <w:lang w:val="ro-RO" w:eastAsia="ro-RO"/>
        </w:rPr>
        <w:t>t, nu este nevoie s</w:t>
      </w:r>
      <w:r w:rsidR="006535C4">
        <w:rPr>
          <w:color w:val="171619"/>
          <w:spacing w:val="6"/>
          <w:sz w:val="24"/>
          <w:szCs w:val="24"/>
          <w:lang w:val="ro-RO" w:eastAsia="ro-RO"/>
        </w:rPr>
        <w:t>ă</w:t>
      </w:r>
      <w:r w:rsidRPr="009D371C">
        <w:rPr>
          <w:color w:val="171619"/>
          <w:spacing w:val="6"/>
          <w:sz w:val="24"/>
          <w:szCs w:val="24"/>
          <w:lang w:val="ro-RO" w:eastAsia="ro-RO"/>
        </w:rPr>
        <w:t xml:space="preserve"> folosiți energia imediat ce este generat</w:t>
      </w:r>
      <w:r w:rsidR="006535C4">
        <w:rPr>
          <w:color w:val="171619"/>
          <w:spacing w:val="6"/>
          <w:sz w:val="24"/>
          <w:szCs w:val="24"/>
          <w:lang w:val="ro-RO" w:eastAsia="ro-RO"/>
        </w:rPr>
        <w:t>ă</w:t>
      </w:r>
      <w:r w:rsidRPr="009D371C">
        <w:rPr>
          <w:color w:val="171619"/>
          <w:spacing w:val="6"/>
          <w:sz w:val="24"/>
          <w:szCs w:val="24"/>
          <w:lang w:val="ro-RO" w:eastAsia="ro-RO"/>
        </w:rPr>
        <w:t>, aceasta putand fi stocat</w:t>
      </w:r>
      <w:r w:rsidR="006535C4">
        <w:rPr>
          <w:color w:val="171619"/>
          <w:spacing w:val="6"/>
          <w:sz w:val="24"/>
          <w:szCs w:val="24"/>
          <w:lang w:val="ro-RO" w:eastAsia="ro-RO"/>
        </w:rPr>
        <w:t>ă</w:t>
      </w:r>
      <w:r w:rsidRPr="009D371C">
        <w:rPr>
          <w:color w:val="171619"/>
          <w:spacing w:val="6"/>
          <w:sz w:val="24"/>
          <w:szCs w:val="24"/>
          <w:lang w:val="ro-RO" w:eastAsia="ro-RO"/>
        </w:rPr>
        <w:t xml:space="preserve"> în baterii solare, astfel </w:t>
      </w:r>
      <w:r w:rsidR="006535C4">
        <w:rPr>
          <w:color w:val="171619"/>
          <w:spacing w:val="6"/>
          <w:sz w:val="24"/>
          <w:szCs w:val="24"/>
          <w:lang w:val="ro-RO" w:eastAsia="ro-RO"/>
        </w:rPr>
        <w:t>î</w:t>
      </w:r>
      <w:r w:rsidRPr="009D371C">
        <w:rPr>
          <w:color w:val="171619"/>
          <w:spacing w:val="6"/>
          <w:sz w:val="24"/>
          <w:szCs w:val="24"/>
          <w:lang w:val="ro-RO" w:eastAsia="ro-RO"/>
        </w:rPr>
        <w:t>nc</w:t>
      </w:r>
      <w:r w:rsidR="006535C4">
        <w:rPr>
          <w:color w:val="171619"/>
          <w:spacing w:val="6"/>
          <w:sz w:val="24"/>
          <w:szCs w:val="24"/>
          <w:lang w:val="ro-RO" w:eastAsia="ro-RO"/>
        </w:rPr>
        <w:t>â</w:t>
      </w:r>
      <w:r w:rsidRPr="009D371C">
        <w:rPr>
          <w:color w:val="171619"/>
          <w:spacing w:val="6"/>
          <w:sz w:val="24"/>
          <w:szCs w:val="24"/>
          <w:lang w:val="ro-RO" w:eastAsia="ro-RO"/>
        </w:rPr>
        <w:t>t s</w:t>
      </w:r>
      <w:r w:rsidR="006535C4">
        <w:rPr>
          <w:color w:val="171619"/>
          <w:spacing w:val="6"/>
          <w:sz w:val="24"/>
          <w:szCs w:val="24"/>
          <w:lang w:val="ro-RO" w:eastAsia="ro-RO"/>
        </w:rPr>
        <w:t>ă</w:t>
      </w:r>
      <w:r w:rsidRPr="009D371C">
        <w:rPr>
          <w:color w:val="171619"/>
          <w:spacing w:val="6"/>
          <w:sz w:val="24"/>
          <w:szCs w:val="24"/>
          <w:lang w:val="ro-RO" w:eastAsia="ro-RO"/>
        </w:rPr>
        <w:t xml:space="preserve"> pute</w:t>
      </w:r>
      <w:r w:rsidR="006535C4">
        <w:rPr>
          <w:color w:val="171619"/>
          <w:spacing w:val="6"/>
          <w:sz w:val="24"/>
          <w:szCs w:val="24"/>
          <w:lang w:val="ro-RO" w:eastAsia="ro-RO"/>
        </w:rPr>
        <w:t>ț</w:t>
      </w:r>
      <w:r w:rsidRPr="009D371C">
        <w:rPr>
          <w:color w:val="171619"/>
          <w:spacing w:val="6"/>
          <w:sz w:val="24"/>
          <w:szCs w:val="24"/>
          <w:lang w:val="ro-RO" w:eastAsia="ro-RO"/>
        </w:rPr>
        <w:t xml:space="preserve">i folosi energia ori de cate ori aveți nevoie, chiar </w:t>
      </w:r>
      <w:r w:rsidR="006535C4">
        <w:rPr>
          <w:color w:val="171619"/>
          <w:spacing w:val="6"/>
          <w:sz w:val="24"/>
          <w:szCs w:val="24"/>
          <w:lang w:val="ro-RO" w:eastAsia="ro-RO"/>
        </w:rPr>
        <w:t>și</w:t>
      </w:r>
      <w:r w:rsidRPr="00676B92">
        <w:rPr>
          <w:color w:val="171619"/>
          <w:spacing w:val="6"/>
          <w:sz w:val="24"/>
          <w:szCs w:val="24"/>
          <w:lang w:val="ro-RO" w:eastAsia="ro-RO"/>
        </w:rPr>
        <w:t xml:space="preserve"> dupa ce soarele a apus</w:t>
      </w:r>
      <w:r w:rsidR="006535C4">
        <w:rPr>
          <w:color w:val="171619"/>
          <w:spacing w:val="6"/>
          <w:sz w:val="24"/>
          <w:szCs w:val="24"/>
          <w:lang w:val="ro-RO" w:eastAsia="ro-RO"/>
        </w:rPr>
        <w:t xml:space="preserve"> sau in zilele reci și înnorate.</w:t>
      </w:r>
      <w:r w:rsidR="00950A37" w:rsidRPr="006535C4">
        <w:rPr>
          <w:lang w:val="ro-RO"/>
        </w:rPr>
        <w:t xml:space="preserve"> </w:t>
      </w:r>
      <w:r w:rsidR="00950A37" w:rsidRPr="00950A37">
        <w:rPr>
          <w:color w:val="171619"/>
          <w:spacing w:val="6"/>
          <w:sz w:val="24"/>
          <w:szCs w:val="24"/>
          <w:lang w:val="ro-RO" w:eastAsia="ro-RO"/>
        </w:rPr>
        <w:t xml:space="preserve">Energia solară fotovoltaică convertește radiația solară în energie electrică, </w:t>
      </w:r>
      <w:r w:rsidR="006535C4">
        <w:rPr>
          <w:color w:val="171619"/>
          <w:spacing w:val="6"/>
          <w:sz w:val="24"/>
          <w:szCs w:val="24"/>
          <w:lang w:val="ro-RO" w:eastAsia="ro-RO"/>
        </w:rPr>
        <w:t>putând fi</w:t>
      </w:r>
      <w:r w:rsidR="00950A37" w:rsidRPr="00950A37">
        <w:rPr>
          <w:color w:val="171619"/>
          <w:spacing w:val="6"/>
          <w:sz w:val="24"/>
          <w:szCs w:val="24"/>
          <w:lang w:val="ro-RO" w:eastAsia="ro-RO"/>
        </w:rPr>
        <w:t xml:space="preserve"> produsă prin panouri solare fotovoltaice</w:t>
      </w:r>
      <w:r w:rsidR="006535C4">
        <w:rPr>
          <w:color w:val="171619"/>
          <w:spacing w:val="6"/>
          <w:sz w:val="24"/>
          <w:szCs w:val="24"/>
          <w:lang w:val="ro-RO" w:eastAsia="ro-RO"/>
        </w:rPr>
        <w:t xml:space="preserve"> ca î</w:t>
      </w:r>
      <w:r w:rsidR="009A767D">
        <w:rPr>
          <w:color w:val="171619"/>
          <w:spacing w:val="6"/>
          <w:sz w:val="24"/>
          <w:szCs w:val="24"/>
          <w:lang w:val="ro-RO" w:eastAsia="ro-RO"/>
        </w:rPr>
        <w:t>n</w:t>
      </w:r>
      <w:r w:rsidR="00950A37">
        <w:rPr>
          <w:color w:val="171619"/>
          <w:spacing w:val="6"/>
          <w:sz w:val="24"/>
          <w:szCs w:val="24"/>
          <w:lang w:val="ro-RO" w:eastAsia="ro-RO"/>
        </w:rPr>
        <w:t xml:space="preserve"> figura 1.4.</w:t>
      </w:r>
    </w:p>
    <w:p w14:paraId="6ADD450C" w14:textId="77777777" w:rsidR="00E50DBE" w:rsidRDefault="00950A37" w:rsidP="00E50DBE">
      <w:pPr>
        <w:shd w:val="clear" w:color="auto" w:fill="FFFFFF"/>
        <w:spacing w:after="300" w:line="480" w:lineRule="atLeast"/>
        <w:ind w:firstLine="420"/>
        <w:rPr>
          <w:color w:val="171619"/>
          <w:spacing w:val="6"/>
          <w:sz w:val="24"/>
          <w:szCs w:val="24"/>
          <w:lang w:val="ro-RO" w:eastAsia="ro-RO"/>
        </w:rPr>
      </w:pPr>
      <w:r>
        <w:rPr>
          <w:noProof/>
          <w:color w:val="171619"/>
          <w:spacing w:val="6"/>
          <w:sz w:val="24"/>
          <w:szCs w:val="24"/>
          <w:lang w:val="ro-RO" w:eastAsia="ro-RO"/>
        </w:rPr>
        <w:lastRenderedPageBreak/>
        <w:drawing>
          <wp:inline distT="0" distB="0" distL="0" distR="0" wp14:anchorId="12B86264" wp14:editId="6EDA26CE">
            <wp:extent cx="5267325" cy="2616835"/>
            <wp:effectExtent l="19050" t="19050" r="28575" b="12065"/>
            <wp:docPr id="2070792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8062" cy="2617201"/>
                    </a:xfrm>
                    <a:prstGeom prst="rect">
                      <a:avLst/>
                    </a:prstGeom>
                    <a:noFill/>
                    <a:ln>
                      <a:solidFill>
                        <a:schemeClr val="tx1"/>
                      </a:solidFill>
                    </a:ln>
                  </pic:spPr>
                </pic:pic>
              </a:graphicData>
            </a:graphic>
          </wp:inline>
        </w:drawing>
      </w:r>
    </w:p>
    <w:p w14:paraId="5B4FECE6" w14:textId="45AEC49C" w:rsidR="00950A37" w:rsidRDefault="00950A37" w:rsidP="00E50DBE">
      <w:pPr>
        <w:shd w:val="clear" w:color="auto" w:fill="FFFFFF"/>
        <w:spacing w:after="300" w:line="480" w:lineRule="atLeast"/>
        <w:ind w:firstLine="420"/>
        <w:jc w:val="center"/>
        <w:rPr>
          <w:color w:val="171619"/>
          <w:spacing w:val="6"/>
          <w:sz w:val="24"/>
          <w:szCs w:val="24"/>
          <w:lang w:val="ro-RO" w:eastAsia="ro-RO"/>
        </w:rPr>
      </w:pPr>
      <w:r>
        <w:rPr>
          <w:color w:val="171619"/>
          <w:spacing w:val="6"/>
          <w:sz w:val="24"/>
          <w:szCs w:val="24"/>
          <w:lang w:val="ro-RO" w:eastAsia="ro-RO"/>
        </w:rPr>
        <w:t>Figura 1.4 Panouri fotovoltaice</w:t>
      </w:r>
    </w:p>
    <w:p w14:paraId="67A11C45" w14:textId="7D69B4F4" w:rsidR="00676B92" w:rsidRPr="00676B92" w:rsidRDefault="00950A37" w:rsidP="00676B92">
      <w:pPr>
        <w:shd w:val="clear" w:color="auto" w:fill="FFFFFF"/>
        <w:spacing w:after="300" w:line="480" w:lineRule="atLeast"/>
        <w:ind w:firstLine="420"/>
        <w:rPr>
          <w:color w:val="171619"/>
          <w:spacing w:val="6"/>
          <w:sz w:val="24"/>
          <w:szCs w:val="24"/>
          <w:lang w:val="ro-RO" w:eastAsia="ro-RO"/>
        </w:rPr>
      </w:pPr>
      <w:r>
        <w:rPr>
          <w:color w:val="171619"/>
          <w:spacing w:val="6"/>
          <w:sz w:val="24"/>
          <w:szCs w:val="24"/>
          <w:lang w:val="ro-RO" w:eastAsia="ro-RO"/>
        </w:rPr>
        <w:t>So</w:t>
      </w:r>
      <w:r w:rsidR="00676B92" w:rsidRPr="00676B92">
        <w:rPr>
          <w:color w:val="171619"/>
          <w:spacing w:val="6"/>
          <w:sz w:val="24"/>
          <w:szCs w:val="24"/>
          <w:lang w:val="ro-RO" w:eastAsia="ro-RO"/>
        </w:rPr>
        <w:t>arele este o sursa puternic</w:t>
      </w:r>
      <w:r>
        <w:rPr>
          <w:color w:val="171619"/>
          <w:spacing w:val="6"/>
          <w:sz w:val="24"/>
          <w:szCs w:val="24"/>
          <w:lang w:val="ro-RO" w:eastAsia="ro-RO"/>
        </w:rPr>
        <w:t>ă</w:t>
      </w:r>
      <w:r w:rsidR="00676B92" w:rsidRPr="00676B92">
        <w:rPr>
          <w:color w:val="171619"/>
          <w:spacing w:val="6"/>
          <w:sz w:val="24"/>
          <w:szCs w:val="24"/>
          <w:lang w:val="ro-RO" w:eastAsia="ro-RO"/>
        </w:rPr>
        <w:t xml:space="preserve"> de energie iar, valorificarea acestei puteri prin instalarea de panouri solare poate face o diferenta semnificativă:</w:t>
      </w:r>
    </w:p>
    <w:p w14:paraId="1A9E7893" w14:textId="79656F70" w:rsidR="00676B92" w:rsidRPr="00676B92" w:rsidRDefault="00676B92" w:rsidP="00CB1E88">
      <w:pPr>
        <w:pStyle w:val="ListParagraph"/>
        <w:numPr>
          <w:ilvl w:val="0"/>
          <w:numId w:val="4"/>
        </w:numPr>
        <w:shd w:val="clear" w:color="auto" w:fill="FFFFFF"/>
        <w:spacing w:after="300" w:line="480" w:lineRule="atLeast"/>
        <w:jc w:val="both"/>
        <w:rPr>
          <w:rFonts w:ascii="Times New Roman" w:hAnsi="Times New Roman" w:cs="Times New Roman"/>
          <w:color w:val="171619"/>
          <w:spacing w:val="6"/>
          <w:sz w:val="24"/>
          <w:szCs w:val="24"/>
          <w:lang w:eastAsia="ro-RO"/>
        </w:rPr>
      </w:pPr>
      <w:r w:rsidRPr="00676B92">
        <w:rPr>
          <w:rFonts w:ascii="Times New Roman" w:hAnsi="Times New Roman" w:cs="Times New Roman"/>
          <w:color w:val="171619"/>
          <w:spacing w:val="6"/>
          <w:sz w:val="24"/>
          <w:szCs w:val="24"/>
          <w:lang w:eastAsia="ro-RO"/>
        </w:rPr>
        <w:t>Avantaje: sursa de energie regenerabil</w:t>
      </w:r>
      <w:r w:rsidR="00BE3C7E">
        <w:rPr>
          <w:rFonts w:ascii="Times New Roman" w:hAnsi="Times New Roman" w:cs="Times New Roman"/>
          <w:color w:val="171619"/>
          <w:spacing w:val="6"/>
          <w:sz w:val="24"/>
          <w:szCs w:val="24"/>
          <w:lang w:eastAsia="ro-RO"/>
        </w:rPr>
        <w:t>ă</w:t>
      </w:r>
      <w:r w:rsidRPr="00676B92">
        <w:rPr>
          <w:rFonts w:ascii="Times New Roman" w:hAnsi="Times New Roman" w:cs="Times New Roman"/>
          <w:color w:val="171619"/>
          <w:spacing w:val="6"/>
          <w:sz w:val="24"/>
          <w:szCs w:val="24"/>
          <w:lang w:eastAsia="ro-RO"/>
        </w:rPr>
        <w:t xml:space="preserve">, reducerea </w:t>
      </w:r>
      <w:r w:rsidRPr="00950A37">
        <w:rPr>
          <w:rFonts w:ascii="Times New Roman" w:hAnsi="Times New Roman" w:cs="Times New Roman"/>
          <w:color w:val="171619"/>
          <w:spacing w:val="6"/>
          <w:sz w:val="24"/>
          <w:szCs w:val="24"/>
          <w:lang w:eastAsia="ro-RO"/>
        </w:rPr>
        <w:t>costurilor</w:t>
      </w:r>
      <w:r w:rsidR="00950A37">
        <w:rPr>
          <w:rFonts w:ascii="Times New Roman" w:hAnsi="Times New Roman" w:cs="Times New Roman"/>
          <w:color w:val="171619"/>
          <w:spacing w:val="6"/>
          <w:sz w:val="24"/>
          <w:szCs w:val="24"/>
          <w:lang w:eastAsia="ro-RO"/>
        </w:rPr>
        <w:t xml:space="preserve"> la energia electrică</w:t>
      </w:r>
      <w:r w:rsidRPr="00950A37">
        <w:rPr>
          <w:rFonts w:ascii="Times New Roman" w:hAnsi="Times New Roman" w:cs="Times New Roman"/>
          <w:color w:val="171619"/>
          <w:spacing w:val="6"/>
          <w:sz w:val="24"/>
          <w:szCs w:val="24"/>
          <w:lang w:eastAsia="ro-RO"/>
        </w:rPr>
        <w:t>, costuri</w:t>
      </w:r>
      <w:r w:rsidRPr="00676B92">
        <w:rPr>
          <w:rFonts w:ascii="Times New Roman" w:hAnsi="Times New Roman" w:cs="Times New Roman"/>
          <w:color w:val="171619"/>
          <w:spacing w:val="6"/>
          <w:sz w:val="24"/>
          <w:szCs w:val="24"/>
          <w:lang w:eastAsia="ro-RO"/>
        </w:rPr>
        <w:t xml:space="preserve"> de mentenan</w:t>
      </w:r>
      <w:r w:rsidR="00BE3C7E">
        <w:rPr>
          <w:rFonts w:ascii="Times New Roman" w:hAnsi="Times New Roman" w:cs="Times New Roman"/>
          <w:color w:val="171619"/>
          <w:spacing w:val="6"/>
          <w:sz w:val="24"/>
          <w:szCs w:val="24"/>
          <w:lang w:eastAsia="ro-RO"/>
        </w:rPr>
        <w:t>ță</w:t>
      </w:r>
      <w:r w:rsidRPr="00676B92">
        <w:rPr>
          <w:rFonts w:ascii="Times New Roman" w:hAnsi="Times New Roman" w:cs="Times New Roman"/>
          <w:color w:val="171619"/>
          <w:spacing w:val="6"/>
          <w:sz w:val="24"/>
          <w:szCs w:val="24"/>
          <w:lang w:eastAsia="ro-RO"/>
        </w:rPr>
        <w:t xml:space="preserve"> reduse, diferite aplicatii, dezvoltarea unor noi tehnologii.</w:t>
      </w:r>
      <w:r w:rsidR="000F4362" w:rsidRPr="000F4362">
        <w:t xml:space="preserve"> </w:t>
      </w:r>
      <w:r w:rsidR="000F4362" w:rsidRPr="000F4362">
        <w:rPr>
          <w:rFonts w:ascii="Times New Roman" w:hAnsi="Times New Roman" w:cs="Times New Roman"/>
          <w:color w:val="171619"/>
          <w:spacing w:val="6"/>
          <w:sz w:val="24"/>
          <w:szCs w:val="24"/>
          <w:lang w:eastAsia="ro-RO"/>
        </w:rPr>
        <w:t>Energia solar</w:t>
      </w:r>
      <w:r w:rsidR="00BE3C7E">
        <w:rPr>
          <w:rFonts w:ascii="Times New Roman" w:hAnsi="Times New Roman" w:cs="Times New Roman"/>
          <w:color w:val="171619"/>
          <w:spacing w:val="6"/>
          <w:sz w:val="24"/>
          <w:szCs w:val="24"/>
          <w:lang w:eastAsia="ro-RO"/>
        </w:rPr>
        <w:t>ă</w:t>
      </w:r>
      <w:r w:rsidR="000F4362" w:rsidRPr="000F4362">
        <w:rPr>
          <w:rFonts w:ascii="Times New Roman" w:hAnsi="Times New Roman" w:cs="Times New Roman"/>
          <w:color w:val="171619"/>
          <w:spacing w:val="6"/>
          <w:sz w:val="24"/>
          <w:szCs w:val="24"/>
          <w:lang w:eastAsia="ro-RO"/>
        </w:rPr>
        <w:t>, resursa cea mai prietenoas</w:t>
      </w:r>
      <w:r w:rsidR="001B76A1">
        <w:rPr>
          <w:rFonts w:ascii="Times New Roman" w:hAnsi="Times New Roman" w:cs="Times New Roman"/>
          <w:color w:val="171619"/>
          <w:spacing w:val="6"/>
          <w:sz w:val="24"/>
          <w:szCs w:val="24"/>
          <w:lang w:eastAsia="ro-RO"/>
        </w:rPr>
        <w:t>ă</w:t>
      </w:r>
      <w:r w:rsidR="000F4362" w:rsidRPr="000F4362">
        <w:rPr>
          <w:rFonts w:ascii="Times New Roman" w:hAnsi="Times New Roman" w:cs="Times New Roman"/>
          <w:color w:val="171619"/>
          <w:spacing w:val="6"/>
          <w:sz w:val="24"/>
          <w:szCs w:val="24"/>
          <w:lang w:eastAsia="ro-RO"/>
        </w:rPr>
        <w:t xml:space="preserve"> cu mediul </w:t>
      </w:r>
      <w:r w:rsidR="00BE3C7E">
        <w:rPr>
          <w:rFonts w:ascii="Times New Roman" w:hAnsi="Times New Roman" w:cs="Times New Roman"/>
          <w:color w:val="171619"/>
          <w:spacing w:val="6"/>
          <w:sz w:val="24"/>
          <w:szCs w:val="24"/>
          <w:lang w:eastAsia="ro-RO"/>
        </w:rPr>
        <w:t>și</w:t>
      </w:r>
      <w:r w:rsidR="000F4362" w:rsidRPr="000F4362">
        <w:rPr>
          <w:rFonts w:ascii="Times New Roman" w:hAnsi="Times New Roman" w:cs="Times New Roman"/>
          <w:color w:val="171619"/>
          <w:spacing w:val="6"/>
          <w:sz w:val="24"/>
          <w:szCs w:val="24"/>
          <w:lang w:eastAsia="ro-RO"/>
        </w:rPr>
        <w:t xml:space="preserve"> gasit</w:t>
      </w:r>
      <w:r w:rsidR="001B76A1">
        <w:rPr>
          <w:rFonts w:ascii="Times New Roman" w:hAnsi="Times New Roman" w:cs="Times New Roman"/>
          <w:color w:val="171619"/>
          <w:spacing w:val="6"/>
          <w:sz w:val="24"/>
          <w:szCs w:val="24"/>
          <w:lang w:eastAsia="ro-RO"/>
        </w:rPr>
        <w:t>ă</w:t>
      </w:r>
      <w:r w:rsidR="000F4362" w:rsidRPr="000F4362">
        <w:rPr>
          <w:rFonts w:ascii="Times New Roman" w:hAnsi="Times New Roman" w:cs="Times New Roman"/>
          <w:color w:val="171619"/>
          <w:spacing w:val="6"/>
          <w:sz w:val="24"/>
          <w:szCs w:val="24"/>
          <w:lang w:eastAsia="ro-RO"/>
        </w:rPr>
        <w:t xml:space="preserve"> din abundent</w:t>
      </w:r>
      <w:r w:rsidR="00BE3C7E">
        <w:rPr>
          <w:rFonts w:ascii="Times New Roman" w:hAnsi="Times New Roman" w:cs="Times New Roman"/>
          <w:color w:val="171619"/>
          <w:spacing w:val="6"/>
          <w:sz w:val="24"/>
          <w:szCs w:val="24"/>
          <w:lang w:eastAsia="ro-RO"/>
        </w:rPr>
        <w:t>ă</w:t>
      </w:r>
      <w:r w:rsidR="000F4362" w:rsidRPr="000F4362">
        <w:rPr>
          <w:rFonts w:ascii="Times New Roman" w:hAnsi="Times New Roman" w:cs="Times New Roman"/>
          <w:color w:val="171619"/>
          <w:spacing w:val="6"/>
          <w:sz w:val="24"/>
          <w:szCs w:val="24"/>
          <w:lang w:eastAsia="ro-RO"/>
        </w:rPr>
        <w:t>, folose</w:t>
      </w:r>
      <w:r w:rsidR="00BE3C7E">
        <w:rPr>
          <w:rFonts w:ascii="Times New Roman" w:hAnsi="Times New Roman" w:cs="Times New Roman"/>
          <w:color w:val="171619"/>
          <w:spacing w:val="6"/>
          <w:sz w:val="24"/>
          <w:szCs w:val="24"/>
          <w:lang w:eastAsia="ro-RO"/>
        </w:rPr>
        <w:t>ș</w:t>
      </w:r>
      <w:r w:rsidR="000F4362" w:rsidRPr="000F4362">
        <w:rPr>
          <w:rFonts w:ascii="Times New Roman" w:hAnsi="Times New Roman" w:cs="Times New Roman"/>
          <w:color w:val="171619"/>
          <w:spacing w:val="6"/>
          <w:sz w:val="24"/>
          <w:szCs w:val="24"/>
          <w:lang w:eastAsia="ro-RO"/>
        </w:rPr>
        <w:t>te panouri fotovoltaice care capteaz</w:t>
      </w:r>
      <w:r w:rsidR="00BE3C7E">
        <w:rPr>
          <w:rFonts w:ascii="Times New Roman" w:hAnsi="Times New Roman" w:cs="Times New Roman"/>
          <w:color w:val="171619"/>
          <w:spacing w:val="6"/>
          <w:sz w:val="24"/>
          <w:szCs w:val="24"/>
          <w:lang w:eastAsia="ro-RO"/>
        </w:rPr>
        <w:t>ă</w:t>
      </w:r>
      <w:r w:rsidR="000F4362" w:rsidRPr="000F4362">
        <w:rPr>
          <w:rFonts w:ascii="Times New Roman" w:hAnsi="Times New Roman" w:cs="Times New Roman"/>
          <w:color w:val="171619"/>
          <w:spacing w:val="6"/>
          <w:sz w:val="24"/>
          <w:szCs w:val="24"/>
          <w:lang w:eastAsia="ro-RO"/>
        </w:rPr>
        <w:t xml:space="preserve"> energia produs</w:t>
      </w:r>
      <w:r w:rsidR="001B76A1">
        <w:rPr>
          <w:rFonts w:ascii="Times New Roman" w:hAnsi="Times New Roman" w:cs="Times New Roman"/>
          <w:color w:val="171619"/>
          <w:spacing w:val="6"/>
          <w:sz w:val="24"/>
          <w:szCs w:val="24"/>
          <w:lang w:eastAsia="ro-RO"/>
        </w:rPr>
        <w:t>ă</w:t>
      </w:r>
      <w:r w:rsidR="000F4362" w:rsidRPr="000F4362">
        <w:rPr>
          <w:rFonts w:ascii="Times New Roman" w:hAnsi="Times New Roman" w:cs="Times New Roman"/>
          <w:color w:val="171619"/>
          <w:spacing w:val="6"/>
          <w:sz w:val="24"/>
          <w:szCs w:val="24"/>
          <w:lang w:eastAsia="ro-RO"/>
        </w:rPr>
        <w:t xml:space="preserve"> de </w:t>
      </w:r>
      <w:r w:rsidR="00BE3C7E">
        <w:rPr>
          <w:rFonts w:ascii="Times New Roman" w:hAnsi="Times New Roman" w:cs="Times New Roman"/>
          <w:color w:val="171619"/>
          <w:spacing w:val="6"/>
          <w:sz w:val="24"/>
          <w:szCs w:val="24"/>
          <w:lang w:eastAsia="ro-RO"/>
        </w:rPr>
        <w:t xml:space="preserve"> </w:t>
      </w:r>
      <w:r w:rsidR="000F4362" w:rsidRPr="000F4362">
        <w:rPr>
          <w:rFonts w:ascii="Times New Roman" w:hAnsi="Times New Roman" w:cs="Times New Roman"/>
          <w:color w:val="171619"/>
          <w:spacing w:val="6"/>
          <w:sz w:val="24"/>
          <w:szCs w:val="24"/>
          <w:lang w:eastAsia="ro-RO"/>
        </w:rPr>
        <w:t>Soare pentru a genera electricitate. Astfel, energia solar</w:t>
      </w:r>
      <w:r w:rsidR="00BE3C7E">
        <w:rPr>
          <w:rFonts w:ascii="Times New Roman" w:hAnsi="Times New Roman" w:cs="Times New Roman"/>
          <w:color w:val="171619"/>
          <w:spacing w:val="6"/>
          <w:sz w:val="24"/>
          <w:szCs w:val="24"/>
          <w:lang w:eastAsia="ro-RO"/>
        </w:rPr>
        <w:t>ă</w:t>
      </w:r>
      <w:r w:rsidR="000F4362" w:rsidRPr="000F4362">
        <w:rPr>
          <w:rFonts w:ascii="Times New Roman" w:hAnsi="Times New Roman" w:cs="Times New Roman"/>
          <w:color w:val="171619"/>
          <w:spacing w:val="6"/>
          <w:sz w:val="24"/>
          <w:szCs w:val="24"/>
          <w:lang w:eastAsia="ro-RO"/>
        </w:rPr>
        <w:t xml:space="preserve"> poate acoperi aproape 50% din nevoile de energie. Dar, ca oricare alt proces, utilizarea energiei solare are  avantajele si dezavantajele ei.</w:t>
      </w:r>
    </w:p>
    <w:p w14:paraId="71296FF1" w14:textId="326AD1CD" w:rsidR="00777DE5" w:rsidRPr="00C020FE" w:rsidRDefault="00676B92" w:rsidP="00CB1E88">
      <w:pPr>
        <w:pStyle w:val="ListParagraph"/>
        <w:numPr>
          <w:ilvl w:val="0"/>
          <w:numId w:val="4"/>
        </w:numPr>
        <w:shd w:val="clear" w:color="auto" w:fill="FFFFFF"/>
        <w:spacing w:after="300" w:line="480" w:lineRule="atLeast"/>
        <w:jc w:val="both"/>
        <w:rPr>
          <w:rFonts w:ascii="Times New Roman" w:hAnsi="Times New Roman" w:cs="Times New Roman"/>
          <w:color w:val="171619"/>
          <w:spacing w:val="6"/>
          <w:sz w:val="24"/>
          <w:szCs w:val="24"/>
          <w:lang w:eastAsia="ro-RO"/>
        </w:rPr>
      </w:pPr>
      <w:r w:rsidRPr="00676B92">
        <w:rPr>
          <w:rFonts w:ascii="Times New Roman" w:hAnsi="Times New Roman" w:cs="Times New Roman"/>
          <w:color w:val="171619"/>
          <w:spacing w:val="6"/>
          <w:sz w:val="24"/>
          <w:szCs w:val="24"/>
          <w:lang w:eastAsia="ro-RO"/>
        </w:rPr>
        <w:t>Dezavantaje: investi</w:t>
      </w:r>
      <w:r w:rsidR="003736E2">
        <w:rPr>
          <w:rFonts w:ascii="Times New Roman" w:hAnsi="Times New Roman" w:cs="Times New Roman"/>
          <w:color w:val="171619"/>
          <w:spacing w:val="6"/>
          <w:sz w:val="24"/>
          <w:szCs w:val="24"/>
          <w:lang w:eastAsia="ro-RO"/>
        </w:rPr>
        <w:t>ț</w:t>
      </w:r>
      <w:r w:rsidRPr="00676B92">
        <w:rPr>
          <w:rFonts w:ascii="Times New Roman" w:hAnsi="Times New Roman" w:cs="Times New Roman"/>
          <w:color w:val="171619"/>
          <w:spacing w:val="6"/>
          <w:sz w:val="24"/>
          <w:szCs w:val="24"/>
          <w:lang w:eastAsia="ro-RO"/>
        </w:rPr>
        <w:t>ie ini</w:t>
      </w:r>
      <w:r w:rsidR="003736E2">
        <w:rPr>
          <w:rFonts w:ascii="Times New Roman" w:hAnsi="Times New Roman" w:cs="Times New Roman"/>
          <w:color w:val="171619"/>
          <w:spacing w:val="6"/>
          <w:sz w:val="24"/>
          <w:szCs w:val="24"/>
          <w:lang w:eastAsia="ro-RO"/>
        </w:rPr>
        <w:t>ț</w:t>
      </w:r>
      <w:r w:rsidRPr="00676B92">
        <w:rPr>
          <w:rFonts w:ascii="Times New Roman" w:hAnsi="Times New Roman" w:cs="Times New Roman"/>
          <w:color w:val="171619"/>
          <w:spacing w:val="6"/>
          <w:sz w:val="24"/>
          <w:szCs w:val="24"/>
          <w:lang w:eastAsia="ro-RO"/>
        </w:rPr>
        <w:t>ial</w:t>
      </w:r>
      <w:r w:rsidR="003736E2">
        <w:rPr>
          <w:rFonts w:ascii="Times New Roman" w:hAnsi="Times New Roman" w:cs="Times New Roman"/>
          <w:color w:val="171619"/>
          <w:spacing w:val="6"/>
          <w:sz w:val="24"/>
          <w:szCs w:val="24"/>
          <w:lang w:eastAsia="ro-RO"/>
        </w:rPr>
        <w:t>ă</w:t>
      </w:r>
      <w:r w:rsidRPr="00676B92">
        <w:rPr>
          <w:rFonts w:ascii="Times New Roman" w:hAnsi="Times New Roman" w:cs="Times New Roman"/>
          <w:color w:val="171619"/>
          <w:spacing w:val="6"/>
          <w:sz w:val="24"/>
          <w:szCs w:val="24"/>
          <w:lang w:eastAsia="ro-RO"/>
        </w:rPr>
        <w:t xml:space="preserve"> costisitoare, dependen</w:t>
      </w:r>
      <w:r w:rsidR="003736E2">
        <w:rPr>
          <w:rFonts w:ascii="Times New Roman" w:hAnsi="Times New Roman" w:cs="Times New Roman"/>
          <w:color w:val="171619"/>
          <w:spacing w:val="6"/>
          <w:sz w:val="24"/>
          <w:szCs w:val="24"/>
          <w:lang w:eastAsia="ro-RO"/>
        </w:rPr>
        <w:t>ța</w:t>
      </w:r>
      <w:r w:rsidRPr="00676B92">
        <w:rPr>
          <w:rFonts w:ascii="Times New Roman" w:hAnsi="Times New Roman" w:cs="Times New Roman"/>
          <w:color w:val="171619"/>
          <w:spacing w:val="6"/>
          <w:sz w:val="24"/>
          <w:szCs w:val="24"/>
          <w:lang w:eastAsia="ro-RO"/>
        </w:rPr>
        <w:t xml:space="preserve"> de vreme, au nevoie de un spa</w:t>
      </w:r>
      <w:r w:rsidR="003736E2">
        <w:rPr>
          <w:rFonts w:ascii="Times New Roman" w:hAnsi="Times New Roman" w:cs="Times New Roman"/>
          <w:color w:val="171619"/>
          <w:spacing w:val="6"/>
          <w:sz w:val="24"/>
          <w:szCs w:val="24"/>
          <w:lang w:eastAsia="ro-RO"/>
        </w:rPr>
        <w:t>ț</w:t>
      </w:r>
      <w:r w:rsidRPr="00676B92">
        <w:rPr>
          <w:rFonts w:ascii="Times New Roman" w:hAnsi="Times New Roman" w:cs="Times New Roman"/>
          <w:color w:val="171619"/>
          <w:spacing w:val="6"/>
          <w:sz w:val="24"/>
          <w:szCs w:val="24"/>
          <w:lang w:eastAsia="ro-RO"/>
        </w:rPr>
        <w:t>iu mare de depozitare, sunt adeseori asociate</w:t>
      </w:r>
      <w:r w:rsidR="002754CE">
        <w:rPr>
          <w:rFonts w:ascii="Times New Roman" w:hAnsi="Times New Roman" w:cs="Times New Roman"/>
          <w:color w:val="171619"/>
          <w:spacing w:val="6"/>
          <w:sz w:val="24"/>
          <w:szCs w:val="24"/>
          <w:lang w:eastAsia="ro-RO"/>
        </w:rPr>
        <w:t xml:space="preserve"> și </w:t>
      </w:r>
      <w:r w:rsidRPr="00676B92">
        <w:rPr>
          <w:rFonts w:ascii="Times New Roman" w:hAnsi="Times New Roman" w:cs="Times New Roman"/>
          <w:color w:val="171619"/>
          <w:spacing w:val="6"/>
          <w:sz w:val="24"/>
          <w:szCs w:val="24"/>
          <w:lang w:eastAsia="ro-RO"/>
        </w:rPr>
        <w:t xml:space="preserve"> cu efectul de poluare, de</w:t>
      </w:r>
      <w:r w:rsidR="002754CE">
        <w:rPr>
          <w:rFonts w:ascii="Times New Roman" w:hAnsi="Times New Roman" w:cs="Times New Roman"/>
          <w:color w:val="171619"/>
          <w:spacing w:val="6"/>
          <w:sz w:val="24"/>
          <w:szCs w:val="24"/>
          <w:lang w:eastAsia="ro-RO"/>
        </w:rPr>
        <w:t>ș</w:t>
      </w:r>
      <w:r w:rsidRPr="00676B92">
        <w:rPr>
          <w:rFonts w:ascii="Times New Roman" w:hAnsi="Times New Roman" w:cs="Times New Roman"/>
          <w:color w:val="171619"/>
          <w:spacing w:val="6"/>
          <w:sz w:val="24"/>
          <w:szCs w:val="24"/>
          <w:lang w:eastAsia="ro-RO"/>
        </w:rPr>
        <w:t>i polueaz</w:t>
      </w:r>
      <w:r w:rsidR="002754CE">
        <w:rPr>
          <w:rFonts w:ascii="Times New Roman" w:hAnsi="Times New Roman" w:cs="Times New Roman"/>
          <w:color w:val="171619"/>
          <w:spacing w:val="6"/>
          <w:sz w:val="24"/>
          <w:szCs w:val="24"/>
          <w:lang w:eastAsia="ro-RO"/>
        </w:rPr>
        <w:t>ă</w:t>
      </w:r>
      <w:r w:rsidRPr="00676B92">
        <w:rPr>
          <w:rFonts w:ascii="Times New Roman" w:hAnsi="Times New Roman" w:cs="Times New Roman"/>
          <w:color w:val="171619"/>
          <w:spacing w:val="6"/>
          <w:sz w:val="24"/>
          <w:szCs w:val="24"/>
          <w:lang w:eastAsia="ro-RO"/>
        </w:rPr>
        <w:t xml:space="preserve"> mult mai pu</w:t>
      </w:r>
      <w:r w:rsidR="002754CE">
        <w:rPr>
          <w:rFonts w:ascii="Times New Roman" w:hAnsi="Times New Roman" w:cs="Times New Roman"/>
          <w:color w:val="171619"/>
          <w:spacing w:val="6"/>
          <w:sz w:val="24"/>
          <w:szCs w:val="24"/>
          <w:lang w:eastAsia="ro-RO"/>
        </w:rPr>
        <w:t>ț</w:t>
      </w:r>
      <w:r w:rsidRPr="00676B92">
        <w:rPr>
          <w:rFonts w:ascii="Times New Roman" w:hAnsi="Times New Roman" w:cs="Times New Roman"/>
          <w:color w:val="171619"/>
          <w:spacing w:val="6"/>
          <w:sz w:val="24"/>
          <w:szCs w:val="24"/>
          <w:lang w:eastAsia="ro-RO"/>
        </w:rPr>
        <w:t xml:space="preserve">in mediul </w:t>
      </w:r>
      <w:r w:rsidR="002754CE">
        <w:rPr>
          <w:rFonts w:ascii="Times New Roman" w:hAnsi="Times New Roman" w:cs="Times New Roman"/>
          <w:color w:val="171619"/>
          <w:spacing w:val="6"/>
          <w:sz w:val="24"/>
          <w:szCs w:val="24"/>
          <w:lang w:eastAsia="ro-RO"/>
        </w:rPr>
        <w:t>î</w:t>
      </w:r>
      <w:r w:rsidRPr="00676B92">
        <w:rPr>
          <w:rFonts w:ascii="Times New Roman" w:hAnsi="Times New Roman" w:cs="Times New Roman"/>
          <w:color w:val="171619"/>
          <w:spacing w:val="6"/>
          <w:sz w:val="24"/>
          <w:szCs w:val="24"/>
          <w:lang w:eastAsia="ro-RO"/>
        </w:rPr>
        <w:t>nconjur</w:t>
      </w:r>
      <w:r w:rsidR="002754CE">
        <w:rPr>
          <w:rFonts w:ascii="Times New Roman" w:hAnsi="Times New Roman" w:cs="Times New Roman"/>
          <w:color w:val="171619"/>
          <w:spacing w:val="6"/>
          <w:sz w:val="24"/>
          <w:szCs w:val="24"/>
          <w:lang w:eastAsia="ro-RO"/>
        </w:rPr>
        <w:t>ă</w:t>
      </w:r>
      <w:r w:rsidRPr="00676B92">
        <w:rPr>
          <w:rFonts w:ascii="Times New Roman" w:hAnsi="Times New Roman" w:cs="Times New Roman"/>
          <w:color w:val="171619"/>
          <w:spacing w:val="6"/>
          <w:sz w:val="24"/>
          <w:szCs w:val="24"/>
          <w:lang w:eastAsia="ro-RO"/>
        </w:rPr>
        <w:t xml:space="preserve">tor, decat alte surse alternative de </w:t>
      </w:r>
      <w:r w:rsidRPr="000F4362">
        <w:rPr>
          <w:rFonts w:ascii="Times New Roman" w:hAnsi="Times New Roman" w:cs="Times New Roman"/>
          <w:color w:val="171619"/>
          <w:spacing w:val="6"/>
          <w:sz w:val="24"/>
          <w:szCs w:val="24"/>
          <w:lang w:eastAsia="ro-RO"/>
        </w:rPr>
        <w:t>energie. Folosirea energie</w:t>
      </w:r>
      <w:r w:rsidR="002754CE">
        <w:rPr>
          <w:rFonts w:ascii="Times New Roman" w:hAnsi="Times New Roman" w:cs="Times New Roman"/>
          <w:color w:val="171619"/>
          <w:spacing w:val="6"/>
          <w:sz w:val="24"/>
          <w:szCs w:val="24"/>
          <w:lang w:eastAsia="ro-RO"/>
        </w:rPr>
        <w:t>i</w:t>
      </w:r>
      <w:r w:rsidRPr="000F4362">
        <w:rPr>
          <w:rFonts w:ascii="Times New Roman" w:hAnsi="Times New Roman" w:cs="Times New Roman"/>
          <w:color w:val="171619"/>
          <w:spacing w:val="6"/>
          <w:sz w:val="24"/>
          <w:szCs w:val="24"/>
          <w:lang w:eastAsia="ro-RO"/>
        </w:rPr>
        <w:t xml:space="preserve"> solare este un proces </w:t>
      </w:r>
      <w:r w:rsidR="002754CE">
        <w:rPr>
          <w:rFonts w:ascii="Times New Roman" w:hAnsi="Times New Roman" w:cs="Times New Roman"/>
          <w:color w:val="171619"/>
          <w:spacing w:val="6"/>
          <w:sz w:val="24"/>
          <w:szCs w:val="24"/>
          <w:lang w:eastAsia="ro-RO"/>
        </w:rPr>
        <w:t>î</w:t>
      </w:r>
      <w:r w:rsidRPr="000F4362">
        <w:rPr>
          <w:rFonts w:ascii="Times New Roman" w:hAnsi="Times New Roman" w:cs="Times New Roman"/>
          <w:color w:val="171619"/>
          <w:spacing w:val="6"/>
          <w:sz w:val="24"/>
          <w:szCs w:val="24"/>
          <w:lang w:eastAsia="ro-RO"/>
        </w:rPr>
        <w:t>n plin</w:t>
      </w:r>
      <w:r w:rsidR="002754CE">
        <w:rPr>
          <w:rFonts w:ascii="Times New Roman" w:hAnsi="Times New Roman" w:cs="Times New Roman"/>
          <w:color w:val="171619"/>
          <w:spacing w:val="6"/>
          <w:sz w:val="24"/>
          <w:szCs w:val="24"/>
          <w:lang w:eastAsia="ro-RO"/>
        </w:rPr>
        <w:t>ă</w:t>
      </w:r>
      <w:r w:rsidRPr="000F4362">
        <w:rPr>
          <w:rFonts w:ascii="Times New Roman" w:hAnsi="Times New Roman" w:cs="Times New Roman"/>
          <w:color w:val="171619"/>
          <w:spacing w:val="6"/>
          <w:sz w:val="24"/>
          <w:szCs w:val="24"/>
          <w:lang w:eastAsia="ro-RO"/>
        </w:rPr>
        <w:t xml:space="preserve"> dezvoltare, panourile solare devenind din ce </w:t>
      </w:r>
      <w:r w:rsidR="002754CE">
        <w:rPr>
          <w:rFonts w:ascii="Times New Roman" w:hAnsi="Times New Roman" w:cs="Times New Roman"/>
          <w:color w:val="171619"/>
          <w:spacing w:val="6"/>
          <w:sz w:val="24"/>
          <w:szCs w:val="24"/>
          <w:lang w:eastAsia="ro-RO"/>
        </w:rPr>
        <w:t>î</w:t>
      </w:r>
      <w:r w:rsidRPr="000F4362">
        <w:rPr>
          <w:rFonts w:ascii="Times New Roman" w:hAnsi="Times New Roman" w:cs="Times New Roman"/>
          <w:color w:val="171619"/>
          <w:spacing w:val="6"/>
          <w:sz w:val="24"/>
          <w:szCs w:val="24"/>
          <w:lang w:eastAsia="ro-RO"/>
        </w:rPr>
        <w:t xml:space="preserve">n ce mai eficiente, mai </w:t>
      </w:r>
      <w:r w:rsidR="002754CE">
        <w:rPr>
          <w:rFonts w:ascii="Times New Roman" w:hAnsi="Times New Roman" w:cs="Times New Roman"/>
          <w:color w:val="171619"/>
          <w:spacing w:val="6"/>
          <w:sz w:val="24"/>
          <w:szCs w:val="24"/>
          <w:lang w:eastAsia="ro-RO"/>
        </w:rPr>
        <w:t>uș</w:t>
      </w:r>
      <w:r w:rsidRPr="000F4362">
        <w:rPr>
          <w:rFonts w:ascii="Times New Roman" w:hAnsi="Times New Roman" w:cs="Times New Roman"/>
          <w:color w:val="171619"/>
          <w:spacing w:val="6"/>
          <w:sz w:val="24"/>
          <w:szCs w:val="24"/>
          <w:lang w:eastAsia="ro-RO"/>
        </w:rPr>
        <w:t xml:space="preserve">or de transportat </w:t>
      </w:r>
      <w:r w:rsidR="002754CE">
        <w:rPr>
          <w:rFonts w:ascii="Times New Roman" w:hAnsi="Times New Roman" w:cs="Times New Roman"/>
          <w:color w:val="171619"/>
          <w:spacing w:val="6"/>
          <w:sz w:val="24"/>
          <w:szCs w:val="24"/>
          <w:lang w:eastAsia="ro-RO"/>
        </w:rPr>
        <w:t>ș</w:t>
      </w:r>
      <w:r w:rsidRPr="000F4362">
        <w:rPr>
          <w:rFonts w:ascii="Times New Roman" w:hAnsi="Times New Roman" w:cs="Times New Roman"/>
          <w:color w:val="171619"/>
          <w:spacing w:val="6"/>
          <w:sz w:val="24"/>
          <w:szCs w:val="24"/>
          <w:lang w:eastAsia="ro-RO"/>
        </w:rPr>
        <w:t xml:space="preserve">i de instalat. Acestea sunt folosite </w:t>
      </w:r>
      <w:r w:rsidR="002754CE">
        <w:rPr>
          <w:rFonts w:ascii="Times New Roman" w:hAnsi="Times New Roman" w:cs="Times New Roman"/>
          <w:color w:val="171619"/>
          <w:spacing w:val="6"/>
          <w:sz w:val="24"/>
          <w:szCs w:val="24"/>
          <w:lang w:eastAsia="ro-RO"/>
        </w:rPr>
        <w:t>î</w:t>
      </w:r>
      <w:r w:rsidRPr="000F4362">
        <w:rPr>
          <w:rFonts w:ascii="Times New Roman" w:hAnsi="Times New Roman" w:cs="Times New Roman"/>
          <w:color w:val="171619"/>
          <w:spacing w:val="6"/>
          <w:sz w:val="24"/>
          <w:szCs w:val="24"/>
          <w:lang w:eastAsia="ro-RO"/>
        </w:rPr>
        <w:t xml:space="preserve">n principiu pentru a alimenta cu electricitate </w:t>
      </w:r>
      <w:r w:rsidR="002754CE">
        <w:rPr>
          <w:rFonts w:ascii="Times New Roman" w:hAnsi="Times New Roman" w:cs="Times New Roman"/>
          <w:color w:val="171619"/>
          <w:spacing w:val="6"/>
          <w:sz w:val="24"/>
          <w:szCs w:val="24"/>
          <w:lang w:eastAsia="ro-RO"/>
        </w:rPr>
        <w:t>construcții</w:t>
      </w:r>
      <w:r w:rsidRPr="000F4362">
        <w:rPr>
          <w:rFonts w:ascii="Times New Roman" w:hAnsi="Times New Roman" w:cs="Times New Roman"/>
          <w:color w:val="171619"/>
          <w:spacing w:val="6"/>
          <w:sz w:val="24"/>
          <w:szCs w:val="24"/>
          <w:lang w:eastAsia="ro-RO"/>
        </w:rPr>
        <w:t xml:space="preserve"> casnice uzuale, dar au capacitatea de a genera </w:t>
      </w:r>
      <w:r w:rsidRPr="000F4362">
        <w:rPr>
          <w:rFonts w:ascii="Times New Roman" w:hAnsi="Times New Roman" w:cs="Times New Roman"/>
          <w:color w:val="171619"/>
          <w:spacing w:val="6"/>
          <w:sz w:val="24"/>
          <w:szCs w:val="24"/>
          <w:lang w:eastAsia="ro-RO"/>
        </w:rPr>
        <w:lastRenderedPageBreak/>
        <w:t xml:space="preserve">curent pentru o casa </w:t>
      </w:r>
      <w:r w:rsidR="000F4362">
        <w:rPr>
          <w:rFonts w:ascii="Times New Roman" w:hAnsi="Times New Roman" w:cs="Times New Roman"/>
          <w:color w:val="171619"/>
          <w:spacing w:val="6"/>
          <w:sz w:val="24"/>
          <w:szCs w:val="24"/>
          <w:lang w:eastAsia="ro-RO"/>
        </w:rPr>
        <w:t>întreagă</w:t>
      </w:r>
      <w:r w:rsidR="002754CE">
        <w:rPr>
          <w:rFonts w:ascii="Times New Roman" w:hAnsi="Times New Roman" w:cs="Times New Roman"/>
          <w:color w:val="171619"/>
          <w:spacing w:val="6"/>
          <w:sz w:val="24"/>
          <w:szCs w:val="24"/>
          <w:lang w:eastAsia="ro-RO"/>
        </w:rPr>
        <w:t>.</w:t>
      </w:r>
      <w:r w:rsidRPr="000F4362">
        <w:rPr>
          <w:rFonts w:ascii="Times New Roman" w:hAnsi="Times New Roman" w:cs="Times New Roman"/>
          <w:color w:val="171619"/>
          <w:spacing w:val="6"/>
          <w:sz w:val="24"/>
          <w:szCs w:val="24"/>
          <w:lang w:eastAsia="ro-RO"/>
        </w:rPr>
        <w:t xml:space="preserve"> </w:t>
      </w:r>
      <w:r w:rsidR="002754CE">
        <w:rPr>
          <w:rFonts w:ascii="Times New Roman" w:hAnsi="Times New Roman" w:cs="Times New Roman"/>
          <w:color w:val="171619"/>
          <w:spacing w:val="6"/>
          <w:sz w:val="24"/>
          <w:szCs w:val="24"/>
          <w:lang w:eastAsia="ro-RO"/>
        </w:rPr>
        <w:t>P</w:t>
      </w:r>
      <w:r w:rsidRPr="000F4362">
        <w:rPr>
          <w:rFonts w:ascii="Times New Roman" w:hAnsi="Times New Roman" w:cs="Times New Roman"/>
          <w:color w:val="171619"/>
          <w:spacing w:val="6"/>
          <w:sz w:val="24"/>
          <w:szCs w:val="24"/>
          <w:lang w:eastAsia="ro-RO"/>
        </w:rPr>
        <w:t>rin amplasarea lor pe acoperisurile locuin</w:t>
      </w:r>
      <w:r w:rsidR="002754CE">
        <w:rPr>
          <w:rFonts w:ascii="Times New Roman" w:hAnsi="Times New Roman" w:cs="Times New Roman"/>
          <w:color w:val="171619"/>
          <w:spacing w:val="6"/>
          <w:sz w:val="24"/>
          <w:szCs w:val="24"/>
          <w:lang w:eastAsia="ro-RO"/>
        </w:rPr>
        <w:t>ț</w:t>
      </w:r>
      <w:r w:rsidRPr="000F4362">
        <w:rPr>
          <w:rFonts w:ascii="Times New Roman" w:hAnsi="Times New Roman" w:cs="Times New Roman"/>
          <w:color w:val="171619"/>
          <w:spacing w:val="6"/>
          <w:sz w:val="24"/>
          <w:szCs w:val="24"/>
          <w:lang w:eastAsia="ro-RO"/>
        </w:rPr>
        <w:t>elor</w:t>
      </w:r>
      <w:r w:rsidR="000F4362">
        <w:rPr>
          <w:rFonts w:ascii="Times New Roman" w:hAnsi="Times New Roman" w:cs="Times New Roman"/>
          <w:color w:val="171619"/>
          <w:spacing w:val="6"/>
          <w:sz w:val="24"/>
          <w:szCs w:val="24"/>
          <w:lang w:eastAsia="ro-RO"/>
        </w:rPr>
        <w:t xml:space="preserve"> prețul energiei</w:t>
      </w:r>
      <w:r w:rsidRPr="000F4362">
        <w:rPr>
          <w:rFonts w:ascii="Times New Roman" w:hAnsi="Times New Roman" w:cs="Times New Roman"/>
          <w:color w:val="171619"/>
          <w:spacing w:val="6"/>
          <w:sz w:val="24"/>
          <w:szCs w:val="24"/>
          <w:lang w:eastAsia="ro-RO"/>
        </w:rPr>
        <w:t> pl</w:t>
      </w:r>
      <w:r w:rsidR="002754CE">
        <w:rPr>
          <w:rFonts w:ascii="Times New Roman" w:hAnsi="Times New Roman" w:cs="Times New Roman"/>
          <w:color w:val="171619"/>
          <w:spacing w:val="6"/>
          <w:sz w:val="24"/>
          <w:szCs w:val="24"/>
          <w:lang w:eastAsia="ro-RO"/>
        </w:rPr>
        <w:t>ă</w:t>
      </w:r>
      <w:r w:rsidRPr="000F4362">
        <w:rPr>
          <w:rFonts w:ascii="Times New Roman" w:hAnsi="Times New Roman" w:cs="Times New Roman"/>
          <w:color w:val="171619"/>
          <w:spacing w:val="6"/>
          <w:sz w:val="24"/>
          <w:szCs w:val="24"/>
          <w:lang w:eastAsia="ro-RO"/>
        </w:rPr>
        <w:t>tite lunar de o gospodarie po</w:t>
      </w:r>
      <w:r w:rsidR="000F4362">
        <w:rPr>
          <w:rFonts w:ascii="Times New Roman" w:hAnsi="Times New Roman" w:cs="Times New Roman"/>
          <w:color w:val="171619"/>
          <w:spacing w:val="6"/>
          <w:sz w:val="24"/>
          <w:szCs w:val="24"/>
          <w:lang w:eastAsia="ro-RO"/>
        </w:rPr>
        <w:t>a</w:t>
      </w:r>
      <w:r w:rsidRPr="000F4362">
        <w:rPr>
          <w:rFonts w:ascii="Times New Roman" w:hAnsi="Times New Roman" w:cs="Times New Roman"/>
          <w:color w:val="171619"/>
          <w:spacing w:val="6"/>
          <w:sz w:val="24"/>
          <w:szCs w:val="24"/>
          <w:lang w:eastAsia="ro-RO"/>
        </w:rPr>
        <w:t>t</w:t>
      </w:r>
      <w:r w:rsidR="000F4362">
        <w:rPr>
          <w:rFonts w:ascii="Times New Roman" w:hAnsi="Times New Roman" w:cs="Times New Roman"/>
          <w:color w:val="171619"/>
          <w:spacing w:val="6"/>
          <w:sz w:val="24"/>
          <w:szCs w:val="24"/>
          <w:lang w:eastAsia="ro-RO"/>
        </w:rPr>
        <w:t xml:space="preserve">e </w:t>
      </w:r>
      <w:r w:rsidRPr="000F4362">
        <w:rPr>
          <w:rFonts w:ascii="Times New Roman" w:hAnsi="Times New Roman" w:cs="Times New Roman"/>
          <w:color w:val="171619"/>
          <w:spacing w:val="6"/>
          <w:sz w:val="24"/>
          <w:szCs w:val="24"/>
          <w:lang w:eastAsia="ro-RO"/>
        </w:rPr>
        <w:t>sc</w:t>
      </w:r>
      <w:r w:rsidR="000F4362">
        <w:rPr>
          <w:rFonts w:ascii="Times New Roman" w:hAnsi="Times New Roman" w:cs="Times New Roman"/>
          <w:color w:val="171619"/>
          <w:spacing w:val="6"/>
          <w:sz w:val="24"/>
          <w:szCs w:val="24"/>
          <w:lang w:eastAsia="ro-RO"/>
        </w:rPr>
        <w:t>ă</w:t>
      </w:r>
      <w:r w:rsidRPr="000F4362">
        <w:rPr>
          <w:rFonts w:ascii="Times New Roman" w:hAnsi="Times New Roman" w:cs="Times New Roman"/>
          <w:color w:val="171619"/>
          <w:spacing w:val="6"/>
          <w:sz w:val="24"/>
          <w:szCs w:val="24"/>
          <w:lang w:eastAsia="ro-RO"/>
        </w:rPr>
        <w:t>dea. </w:t>
      </w:r>
    </w:p>
    <w:p w14:paraId="256D5BB7" w14:textId="077B93E9" w:rsidR="00C020FE" w:rsidRDefault="00C020FE" w:rsidP="00C020FE">
      <w:pPr>
        <w:pStyle w:val="Default"/>
        <w:spacing w:line="360" w:lineRule="auto"/>
        <w:jc w:val="both"/>
      </w:pPr>
      <w:r>
        <w:rPr>
          <w:b/>
          <w:sz w:val="28"/>
          <w:szCs w:val="28"/>
        </w:rPr>
        <w:tab/>
      </w:r>
      <w:r>
        <w:t>Modalităţile în care se utilizează energia solară sunt limitate numai de imaginaţia omului. Pentru a utiliza energia solară, se folosesc de obicei panourile solare, figura 1.5</w:t>
      </w:r>
    </w:p>
    <w:p w14:paraId="6F644B0D" w14:textId="77777777" w:rsidR="00C020FE" w:rsidRDefault="00C020FE" w:rsidP="00C020FE">
      <w:pPr>
        <w:pStyle w:val="Default"/>
        <w:spacing w:line="360" w:lineRule="auto"/>
        <w:jc w:val="both"/>
      </w:pPr>
    </w:p>
    <w:p w14:paraId="75A02E2D" w14:textId="77777777" w:rsidR="00C020FE" w:rsidRDefault="00C020FE" w:rsidP="00C020FE">
      <w:pPr>
        <w:pStyle w:val="Default"/>
        <w:spacing w:line="360" w:lineRule="auto"/>
        <w:jc w:val="center"/>
      </w:pPr>
      <w:r>
        <w:rPr>
          <w:noProof/>
          <w:lang w:eastAsia="ro-RO"/>
        </w:rPr>
        <w:drawing>
          <wp:inline distT="0" distB="0" distL="0" distR="0" wp14:anchorId="7567A5C0" wp14:editId="68B74446">
            <wp:extent cx="4714875" cy="2628900"/>
            <wp:effectExtent l="19050" t="19050" r="9525" b="1905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6382" cy="2624165"/>
                    </a:xfrm>
                    <a:prstGeom prst="rect">
                      <a:avLst/>
                    </a:prstGeom>
                    <a:noFill/>
                    <a:ln>
                      <a:solidFill>
                        <a:schemeClr val="tx1"/>
                      </a:solidFill>
                    </a:ln>
                  </pic:spPr>
                </pic:pic>
              </a:graphicData>
            </a:graphic>
          </wp:inline>
        </w:drawing>
      </w:r>
    </w:p>
    <w:p w14:paraId="1D186950" w14:textId="2334F49A" w:rsidR="00C020FE" w:rsidRDefault="00C020FE" w:rsidP="00C020FE">
      <w:pPr>
        <w:pStyle w:val="Default"/>
        <w:spacing w:line="360" w:lineRule="auto"/>
        <w:jc w:val="center"/>
      </w:pPr>
      <w:r>
        <w:t>Figura 1.5.  Producerea energiei solare</w:t>
      </w:r>
    </w:p>
    <w:p w14:paraId="4C8CEA5E" w14:textId="77777777" w:rsidR="00C020FE" w:rsidRDefault="00C020FE" w:rsidP="00C020FE">
      <w:pPr>
        <w:pStyle w:val="Default"/>
        <w:spacing w:line="360" w:lineRule="auto"/>
        <w:jc w:val="center"/>
      </w:pPr>
    </w:p>
    <w:p w14:paraId="5507FCDA" w14:textId="77777777" w:rsidR="00C020FE" w:rsidRDefault="00C020FE" w:rsidP="00C020FE">
      <w:pPr>
        <w:pStyle w:val="Default"/>
        <w:spacing w:line="360" w:lineRule="auto"/>
        <w:jc w:val="center"/>
      </w:pPr>
    </w:p>
    <w:p w14:paraId="2E7C15D5" w14:textId="77777777" w:rsidR="00C020FE" w:rsidRDefault="00C020FE" w:rsidP="00C020FE">
      <w:pPr>
        <w:pStyle w:val="Default"/>
        <w:spacing w:line="360" w:lineRule="auto"/>
        <w:ind w:firstLine="708"/>
        <w:jc w:val="both"/>
      </w:pPr>
      <w:r>
        <w:t>O listă parţială a aplicaţiilor energiei solare cuprinde încălzirea şi răcirea spaţiului cu ajutorul arhitecturii solare, furnizarea de apă potabilă prin distilare şi dezinfecţie, iluminatul, producerea de apă caldă, gătitul cu ajutorul energiei solare şi căldura de proces de înaltă temperatură utilizată în scopuri industriale.</w:t>
      </w:r>
    </w:p>
    <w:p w14:paraId="0C1DC32D" w14:textId="77777777" w:rsidR="009776A3" w:rsidRDefault="00C020FE" w:rsidP="00C020FE">
      <w:pPr>
        <w:pStyle w:val="Default"/>
        <w:spacing w:line="360" w:lineRule="auto"/>
        <w:ind w:firstLine="708"/>
        <w:jc w:val="both"/>
      </w:pPr>
      <w:r>
        <w:t xml:space="preserve">Tehnologiile solare pot fi, în general, pasive sau active în funcţie de modul în care energia solară este captată, convertită şi distribuită. </w:t>
      </w:r>
    </w:p>
    <w:p w14:paraId="4FDB7B5B" w14:textId="77777777" w:rsidR="009776A3" w:rsidRDefault="00C020FE" w:rsidP="00C020FE">
      <w:pPr>
        <w:pStyle w:val="Default"/>
        <w:spacing w:line="360" w:lineRule="auto"/>
        <w:ind w:firstLine="708"/>
        <w:jc w:val="both"/>
      </w:pPr>
      <w:r>
        <w:t>Tehnicile solar</w:t>
      </w:r>
      <w:r w:rsidR="009776A3">
        <w:t>e</w:t>
      </w:r>
      <w:r>
        <w:t xml:space="preserve"> active includ utilizarea panourilor fotovoltaice şi a colectoarelor termice pentru captarea energiei. </w:t>
      </w:r>
    </w:p>
    <w:p w14:paraId="695E4FAA" w14:textId="6CD5599B" w:rsidR="00C020FE" w:rsidRDefault="00C020FE" w:rsidP="00C020FE">
      <w:pPr>
        <w:pStyle w:val="Default"/>
        <w:spacing w:line="360" w:lineRule="auto"/>
        <w:ind w:firstLine="708"/>
        <w:jc w:val="both"/>
      </w:pPr>
      <w:r>
        <w:t>Tehnicile solare pasive includ orientarea unei clădiri spre soare, selectarea materialelor cu o masă termică favorabilă sau cu proprietăţi de dispersie a luminii, precum şi proiectarea spaţiilor în aşa fel încât aerul să circule în mod natural.</w:t>
      </w:r>
    </w:p>
    <w:p w14:paraId="6726F21B" w14:textId="77777777" w:rsidR="00786D28" w:rsidRDefault="00786D28" w:rsidP="00C020FE">
      <w:pPr>
        <w:pStyle w:val="Default"/>
        <w:spacing w:line="360" w:lineRule="auto"/>
        <w:ind w:firstLine="708"/>
        <w:jc w:val="both"/>
      </w:pPr>
    </w:p>
    <w:p w14:paraId="428FB66B" w14:textId="77777777" w:rsidR="00786D28" w:rsidRDefault="00786D28" w:rsidP="00C020FE">
      <w:pPr>
        <w:pStyle w:val="Default"/>
        <w:spacing w:line="360" w:lineRule="auto"/>
        <w:ind w:firstLine="708"/>
        <w:jc w:val="both"/>
      </w:pPr>
    </w:p>
    <w:p w14:paraId="6637C2D6" w14:textId="77777777" w:rsidR="00786D28" w:rsidRDefault="00786D28" w:rsidP="00C020FE">
      <w:pPr>
        <w:pStyle w:val="Default"/>
        <w:spacing w:line="360" w:lineRule="auto"/>
        <w:ind w:firstLine="708"/>
        <w:jc w:val="both"/>
      </w:pPr>
    </w:p>
    <w:p w14:paraId="23D7A50C" w14:textId="762F5783" w:rsidR="00786D28" w:rsidRPr="000354E3" w:rsidRDefault="00786D28" w:rsidP="00786D28">
      <w:pPr>
        <w:rPr>
          <w:b/>
          <w:bCs/>
          <w:sz w:val="28"/>
          <w:szCs w:val="28"/>
          <w:lang w:val="pt-BR"/>
        </w:rPr>
      </w:pPr>
      <w:r>
        <w:rPr>
          <w:b/>
          <w:bCs/>
          <w:sz w:val="28"/>
          <w:szCs w:val="28"/>
          <w:lang w:val="pt-BR"/>
        </w:rPr>
        <w:lastRenderedPageBreak/>
        <w:t xml:space="preserve">1.3. </w:t>
      </w:r>
      <w:r w:rsidRPr="000354E3">
        <w:rPr>
          <w:b/>
          <w:bCs/>
          <w:sz w:val="28"/>
          <w:szCs w:val="28"/>
          <w:lang w:val="pt-BR"/>
        </w:rPr>
        <w:t>Considerente generale privind utilizarea  surselor regenerabile de energie</w:t>
      </w:r>
    </w:p>
    <w:p w14:paraId="22E38AFD" w14:textId="77777777" w:rsidR="00786D28" w:rsidRPr="00444851" w:rsidRDefault="00786D28" w:rsidP="00786D28">
      <w:pPr>
        <w:spacing w:line="360" w:lineRule="auto"/>
        <w:jc w:val="both"/>
        <w:rPr>
          <w:sz w:val="28"/>
          <w:szCs w:val="28"/>
          <w:lang w:val="pt-BR"/>
        </w:rPr>
      </w:pPr>
    </w:p>
    <w:p w14:paraId="0E57C648" w14:textId="77777777" w:rsidR="00786D28" w:rsidRPr="00786D28" w:rsidRDefault="00786D28" w:rsidP="00786D28">
      <w:pPr>
        <w:spacing w:line="360" w:lineRule="auto"/>
        <w:jc w:val="both"/>
        <w:rPr>
          <w:b/>
          <w:sz w:val="28"/>
          <w:szCs w:val="28"/>
          <w:shd w:val="clear" w:color="auto" w:fill="FFFFFF"/>
          <w:lang w:val="pt-BR"/>
        </w:rPr>
      </w:pPr>
    </w:p>
    <w:p w14:paraId="585E7EBD" w14:textId="52A9C0E3" w:rsidR="00786D28" w:rsidRPr="00B12501" w:rsidRDefault="00786D28" w:rsidP="00786D28">
      <w:pPr>
        <w:spacing w:line="360" w:lineRule="auto"/>
        <w:ind w:firstLine="708"/>
        <w:jc w:val="both"/>
        <w:rPr>
          <w:b/>
          <w:bCs/>
          <w:sz w:val="24"/>
          <w:szCs w:val="24"/>
          <w:shd w:val="clear" w:color="auto" w:fill="FFFFFF"/>
          <w:lang w:val="pt-BR"/>
        </w:rPr>
      </w:pPr>
      <w:r w:rsidRPr="00444851">
        <w:rPr>
          <w:sz w:val="24"/>
          <w:szCs w:val="24"/>
          <w:shd w:val="clear" w:color="auto" w:fill="FFFFFF"/>
          <w:lang w:val="pt-BR"/>
        </w:rPr>
        <w:t xml:space="preserve">La 15 ianuarie 2018, europarlamentarii s-au reunit să dezbată în prima sesiune plenară  la Strasbourg, noile amendamente la </w:t>
      </w:r>
      <w:r w:rsidRPr="00B12501">
        <w:rPr>
          <w:sz w:val="24"/>
          <w:szCs w:val="24"/>
          <w:shd w:val="clear" w:color="auto" w:fill="FFFFFF"/>
          <w:lang w:val="pt-BR"/>
        </w:rPr>
        <w:t>prevederile</w:t>
      </w:r>
      <w:r w:rsidRPr="00B12501">
        <w:rPr>
          <w:rStyle w:val="Strong"/>
          <w:rFonts w:eastAsiaTheme="majorEastAsia"/>
          <w:b w:val="0"/>
          <w:bCs w:val="0"/>
          <w:sz w:val="24"/>
          <w:szCs w:val="24"/>
          <w:bdr w:val="none" w:sz="0" w:space="0" w:color="auto" w:frame="1"/>
          <w:shd w:val="clear" w:color="auto" w:fill="FFFFFF"/>
          <w:lang w:val="pt-BR"/>
        </w:rPr>
        <w:t xml:space="preserve">  </w:t>
      </w:r>
      <w:r w:rsidR="00B12501">
        <w:rPr>
          <w:rStyle w:val="Strong"/>
          <w:rFonts w:eastAsiaTheme="majorEastAsia"/>
          <w:b w:val="0"/>
          <w:bCs w:val="0"/>
          <w:sz w:val="24"/>
          <w:szCs w:val="24"/>
          <w:bdr w:val="none" w:sz="0" w:space="0" w:color="auto" w:frame="1"/>
          <w:shd w:val="clear" w:color="auto" w:fill="FFFFFF"/>
          <w:lang w:val="pt-BR"/>
        </w:rPr>
        <w:t>“</w:t>
      </w:r>
      <w:r w:rsidRPr="00B12501">
        <w:rPr>
          <w:rStyle w:val="Strong"/>
          <w:rFonts w:eastAsiaTheme="majorEastAsia"/>
          <w:b w:val="0"/>
          <w:bCs w:val="0"/>
          <w:sz w:val="24"/>
          <w:szCs w:val="24"/>
          <w:bdr w:val="none" w:sz="0" w:space="0" w:color="auto" w:frame="1"/>
          <w:shd w:val="clear" w:color="auto" w:fill="FFFFFF"/>
          <w:lang w:val="pt-BR"/>
        </w:rPr>
        <w:t>Pachetului energie curată pentru toţi europenii</w:t>
      </w:r>
      <w:r w:rsidR="00B12501">
        <w:rPr>
          <w:rStyle w:val="Strong"/>
          <w:rFonts w:eastAsiaTheme="majorEastAsia"/>
          <w:b w:val="0"/>
          <w:bCs w:val="0"/>
          <w:sz w:val="24"/>
          <w:szCs w:val="24"/>
          <w:bdr w:val="none" w:sz="0" w:space="0" w:color="auto" w:frame="1"/>
          <w:shd w:val="clear" w:color="auto" w:fill="FFFFFF"/>
          <w:lang w:val="pt-BR"/>
        </w:rPr>
        <w:t>”</w:t>
      </w:r>
      <w:r w:rsidRPr="00B12501">
        <w:rPr>
          <w:b/>
          <w:bCs/>
          <w:sz w:val="24"/>
          <w:szCs w:val="24"/>
          <w:shd w:val="clear" w:color="auto" w:fill="FFFFFF"/>
          <w:lang w:val="pt-BR"/>
        </w:rPr>
        <w:t>.</w:t>
      </w:r>
    </w:p>
    <w:p w14:paraId="3C30F68C" w14:textId="77777777" w:rsidR="00786D28" w:rsidRPr="00444851" w:rsidRDefault="00786D28" w:rsidP="00786D28">
      <w:pPr>
        <w:spacing w:line="360" w:lineRule="auto"/>
        <w:ind w:firstLine="708"/>
        <w:jc w:val="both"/>
        <w:rPr>
          <w:sz w:val="24"/>
          <w:szCs w:val="24"/>
          <w:shd w:val="clear" w:color="auto" w:fill="FFFFFF"/>
          <w:lang w:val="pt-BR"/>
        </w:rPr>
      </w:pPr>
      <w:r w:rsidRPr="00444851">
        <w:rPr>
          <w:sz w:val="24"/>
          <w:szCs w:val="24"/>
          <w:shd w:val="clear" w:color="auto" w:fill="FFFFFF"/>
          <w:lang w:val="pt-BR"/>
        </w:rPr>
        <w:t>Uniunea Energetică este una dintre cele zece </w:t>
      </w:r>
      <w:r w:rsidRPr="004056D0">
        <w:rPr>
          <w:lang w:val="pt-BR"/>
        </w:rPr>
        <w:t>o</w:t>
      </w:r>
      <w:r>
        <w:rPr>
          <w:lang w:val="pt-BR"/>
        </w:rPr>
        <w:t>biective</w:t>
      </w:r>
      <w:r w:rsidRPr="00444851">
        <w:rPr>
          <w:sz w:val="24"/>
          <w:szCs w:val="24"/>
          <w:shd w:val="clear" w:color="auto" w:fill="FFFFFF"/>
          <w:lang w:val="pt-BR"/>
        </w:rPr>
        <w:t xml:space="preserve"> ale Comisiei Juncker, creată cu scopul de a moderniza economia UE </w:t>
      </w:r>
      <w:r w:rsidRPr="00444851">
        <w:rPr>
          <w:rFonts w:ascii="Tahoma" w:hAnsi="Tahoma" w:cs="Tahoma"/>
          <w:sz w:val="24"/>
          <w:szCs w:val="24"/>
          <w:shd w:val="clear" w:color="auto" w:fill="FFFFFF"/>
          <w:lang w:val="pt-BR"/>
        </w:rPr>
        <w:t>ș</w:t>
      </w:r>
      <w:r w:rsidRPr="00444851">
        <w:rPr>
          <w:sz w:val="24"/>
          <w:szCs w:val="24"/>
          <w:shd w:val="clear" w:color="auto" w:fill="FFFFFF"/>
          <w:lang w:val="pt-BR"/>
        </w:rPr>
        <w:t>i gândită în concordan</w:t>
      </w:r>
      <w:r w:rsidRPr="00444851">
        <w:rPr>
          <w:rFonts w:ascii="Tahoma" w:hAnsi="Tahoma" w:cs="Tahoma"/>
          <w:sz w:val="24"/>
          <w:szCs w:val="24"/>
          <w:shd w:val="clear" w:color="auto" w:fill="FFFFFF"/>
          <w:lang w:val="pt-BR"/>
        </w:rPr>
        <w:t>ț</w:t>
      </w:r>
      <w:r w:rsidRPr="00444851">
        <w:rPr>
          <w:sz w:val="24"/>
          <w:szCs w:val="24"/>
          <w:shd w:val="clear" w:color="auto" w:fill="FFFFFF"/>
          <w:lang w:val="pt-BR"/>
        </w:rPr>
        <w:t>ă cu alte ini</w:t>
      </w:r>
      <w:r w:rsidRPr="00444851">
        <w:rPr>
          <w:rFonts w:ascii="Tahoma" w:hAnsi="Tahoma" w:cs="Tahoma"/>
          <w:sz w:val="24"/>
          <w:szCs w:val="24"/>
          <w:shd w:val="clear" w:color="auto" w:fill="FFFFFF"/>
          <w:lang w:val="pt-BR"/>
        </w:rPr>
        <w:t>ț</w:t>
      </w:r>
      <w:r w:rsidRPr="00444851">
        <w:rPr>
          <w:sz w:val="24"/>
          <w:szCs w:val="24"/>
          <w:shd w:val="clear" w:color="auto" w:fill="FFFFFF"/>
          <w:lang w:val="pt-BR"/>
        </w:rPr>
        <w:t>iative emblematice, cum ar fi:</w:t>
      </w:r>
    </w:p>
    <w:p w14:paraId="3D6F2330" w14:textId="4B5D3F5D" w:rsidR="00786D28" w:rsidRPr="00B12501" w:rsidRDefault="00786D28" w:rsidP="00CB1E88">
      <w:pPr>
        <w:pStyle w:val="ListParagraph"/>
        <w:numPr>
          <w:ilvl w:val="0"/>
          <w:numId w:val="24"/>
        </w:numPr>
        <w:spacing w:after="0" w:line="360" w:lineRule="auto"/>
        <w:jc w:val="both"/>
        <w:rPr>
          <w:rFonts w:ascii="Times New Roman" w:hAnsi="Times New Roman"/>
          <w:sz w:val="24"/>
          <w:szCs w:val="24"/>
        </w:rPr>
      </w:pPr>
      <w:r w:rsidRPr="00B12501">
        <w:rPr>
          <w:rFonts w:ascii="Times New Roman" w:hAnsi="Times New Roman"/>
          <w:sz w:val="24"/>
          <w:szCs w:val="24"/>
          <w:shd w:val="clear" w:color="auto" w:fill="FFFFFF"/>
        </w:rPr>
        <w:t>Pi</w:t>
      </w:r>
      <w:r w:rsidR="00B12501" w:rsidRPr="00B12501">
        <w:rPr>
          <w:rFonts w:ascii="Times New Roman" w:hAnsi="Times New Roman"/>
          <w:sz w:val="24"/>
          <w:szCs w:val="24"/>
          <w:shd w:val="clear" w:color="auto" w:fill="FFFFFF"/>
        </w:rPr>
        <w:t>ața</w:t>
      </w:r>
      <w:r w:rsidRPr="00B12501">
        <w:rPr>
          <w:rFonts w:ascii="Times New Roman" w:hAnsi="Times New Roman"/>
          <w:sz w:val="24"/>
          <w:szCs w:val="24"/>
          <w:shd w:val="clear" w:color="auto" w:fill="FFFFFF"/>
        </w:rPr>
        <w:t xml:space="preserve"> unică digitală.</w:t>
      </w:r>
    </w:p>
    <w:p w14:paraId="6BA5C978" w14:textId="77777777" w:rsidR="00786D28" w:rsidRPr="00B12501" w:rsidRDefault="00786D28" w:rsidP="00CB1E88">
      <w:pPr>
        <w:pStyle w:val="ListParagraph"/>
        <w:numPr>
          <w:ilvl w:val="0"/>
          <w:numId w:val="24"/>
        </w:numPr>
        <w:spacing w:after="0" w:line="360" w:lineRule="auto"/>
        <w:jc w:val="both"/>
        <w:rPr>
          <w:rFonts w:ascii="Times New Roman" w:hAnsi="Times New Roman"/>
          <w:sz w:val="24"/>
          <w:szCs w:val="24"/>
        </w:rPr>
      </w:pPr>
      <w:r w:rsidRPr="00B12501">
        <w:rPr>
          <w:rFonts w:ascii="Times New Roman" w:hAnsi="Times New Roman"/>
          <w:sz w:val="24"/>
          <w:szCs w:val="24"/>
          <w:shd w:val="clear" w:color="auto" w:fill="FFFFFF"/>
        </w:rPr>
        <w:t xml:space="preserve"> Uniunea piețelor de capital. </w:t>
      </w:r>
    </w:p>
    <w:p w14:paraId="522EE30C" w14:textId="77777777" w:rsidR="00786D28" w:rsidRPr="00B12501" w:rsidRDefault="00786D28" w:rsidP="00CB1E88">
      <w:pPr>
        <w:pStyle w:val="ListParagraph"/>
        <w:numPr>
          <w:ilvl w:val="0"/>
          <w:numId w:val="24"/>
        </w:numPr>
        <w:spacing w:after="0" w:line="360" w:lineRule="auto"/>
        <w:jc w:val="both"/>
        <w:rPr>
          <w:rFonts w:ascii="Times New Roman" w:hAnsi="Times New Roman"/>
          <w:sz w:val="24"/>
          <w:szCs w:val="24"/>
        </w:rPr>
      </w:pPr>
      <w:r w:rsidRPr="00B12501">
        <w:rPr>
          <w:rFonts w:ascii="Times New Roman" w:hAnsi="Times New Roman"/>
          <w:sz w:val="24"/>
          <w:szCs w:val="24"/>
          <w:shd w:val="clear" w:color="auto" w:fill="FFFFFF"/>
        </w:rPr>
        <w:t>Planul de investiții pentru Europa.</w:t>
      </w:r>
    </w:p>
    <w:p w14:paraId="6BC93745" w14:textId="77777777" w:rsidR="00786D28" w:rsidRPr="00444851" w:rsidRDefault="00786D28" w:rsidP="00786D28">
      <w:pPr>
        <w:spacing w:line="360" w:lineRule="auto"/>
        <w:ind w:firstLine="708"/>
        <w:jc w:val="both"/>
        <w:rPr>
          <w:sz w:val="24"/>
          <w:szCs w:val="24"/>
          <w:lang w:val="pt-BR"/>
        </w:rPr>
      </w:pPr>
      <w:r w:rsidRPr="00444851">
        <w:rPr>
          <w:sz w:val="24"/>
          <w:szCs w:val="24"/>
          <w:shd w:val="clear" w:color="auto" w:fill="FFFFFF"/>
          <w:lang w:val="pt-BR"/>
        </w:rPr>
        <w:t>Toate aceste iniţiative au scop comun  pentru a contribui la cre</w:t>
      </w:r>
      <w:r w:rsidRPr="00444851">
        <w:rPr>
          <w:rFonts w:ascii="Tahoma" w:hAnsi="Tahoma" w:cs="Tahoma"/>
          <w:sz w:val="24"/>
          <w:szCs w:val="24"/>
          <w:shd w:val="clear" w:color="auto" w:fill="FFFFFF"/>
          <w:lang w:val="pt-BR"/>
        </w:rPr>
        <w:t>ș</w:t>
      </w:r>
      <w:r w:rsidRPr="00444851">
        <w:rPr>
          <w:sz w:val="24"/>
          <w:szCs w:val="24"/>
          <w:shd w:val="clear" w:color="auto" w:fill="FFFFFF"/>
          <w:lang w:val="pt-BR"/>
        </w:rPr>
        <w:t xml:space="preserve">terea locurilor de muncă </w:t>
      </w:r>
      <w:r w:rsidRPr="00444851">
        <w:rPr>
          <w:rFonts w:ascii="Tahoma" w:hAnsi="Tahoma" w:cs="Tahoma"/>
          <w:sz w:val="24"/>
          <w:szCs w:val="24"/>
          <w:shd w:val="clear" w:color="auto" w:fill="FFFFFF"/>
          <w:lang w:val="pt-BR"/>
        </w:rPr>
        <w:t>ș</w:t>
      </w:r>
      <w:r w:rsidRPr="00444851">
        <w:rPr>
          <w:sz w:val="24"/>
          <w:szCs w:val="24"/>
          <w:shd w:val="clear" w:color="auto" w:fill="FFFFFF"/>
          <w:lang w:val="pt-BR"/>
        </w:rPr>
        <w:t>i investi</w:t>
      </w:r>
      <w:r w:rsidRPr="00444851">
        <w:rPr>
          <w:rFonts w:ascii="Tahoma" w:hAnsi="Tahoma" w:cs="Tahoma"/>
          <w:sz w:val="24"/>
          <w:szCs w:val="24"/>
          <w:shd w:val="clear" w:color="auto" w:fill="FFFFFF"/>
          <w:lang w:val="pt-BR"/>
        </w:rPr>
        <w:t>ț</w:t>
      </w:r>
      <w:r w:rsidRPr="00444851">
        <w:rPr>
          <w:sz w:val="24"/>
          <w:szCs w:val="24"/>
          <w:shd w:val="clear" w:color="auto" w:fill="FFFFFF"/>
          <w:lang w:val="pt-BR"/>
        </w:rPr>
        <w:t>iilor pentru Europa.</w:t>
      </w:r>
    </w:p>
    <w:p w14:paraId="215A5232" w14:textId="77777777" w:rsidR="00786D28" w:rsidRPr="00444851" w:rsidRDefault="00786D28" w:rsidP="00786D28">
      <w:pPr>
        <w:spacing w:line="360" w:lineRule="auto"/>
        <w:jc w:val="both"/>
        <w:rPr>
          <w:sz w:val="28"/>
          <w:szCs w:val="28"/>
          <w:lang w:val="pt-BR"/>
        </w:rPr>
      </w:pPr>
    </w:p>
    <w:p w14:paraId="21101305" w14:textId="77777777" w:rsidR="00786D28" w:rsidRPr="00B12501" w:rsidRDefault="00786D28" w:rsidP="00CB1E88">
      <w:pPr>
        <w:pStyle w:val="ListParagraph"/>
        <w:numPr>
          <w:ilvl w:val="0"/>
          <w:numId w:val="33"/>
        </w:numPr>
        <w:spacing w:line="360" w:lineRule="auto"/>
        <w:jc w:val="both"/>
        <w:rPr>
          <w:b/>
          <w:sz w:val="28"/>
          <w:szCs w:val="28"/>
        </w:rPr>
      </w:pPr>
      <w:r w:rsidRPr="00B12501">
        <w:rPr>
          <w:b/>
          <w:sz w:val="28"/>
          <w:szCs w:val="28"/>
        </w:rPr>
        <w:t>Context european</w:t>
      </w:r>
    </w:p>
    <w:p w14:paraId="00B66BE8" w14:textId="77777777" w:rsidR="00786D28" w:rsidRPr="005B5D5C" w:rsidRDefault="00786D28" w:rsidP="00786D28">
      <w:pPr>
        <w:spacing w:line="360" w:lineRule="auto"/>
        <w:jc w:val="both"/>
        <w:rPr>
          <w:sz w:val="24"/>
          <w:szCs w:val="24"/>
        </w:rPr>
      </w:pPr>
    </w:p>
    <w:p w14:paraId="71564286" w14:textId="77777777" w:rsidR="00786D28" w:rsidRPr="00B12501" w:rsidRDefault="00786D28" w:rsidP="00B12501">
      <w:pPr>
        <w:pStyle w:val="ListParagraph"/>
        <w:spacing w:line="360" w:lineRule="auto"/>
        <w:ind w:left="-142" w:firstLine="637"/>
        <w:jc w:val="both"/>
        <w:rPr>
          <w:rFonts w:ascii="Times New Roman" w:hAnsi="Times New Roman" w:cs="Times New Roman"/>
          <w:sz w:val="24"/>
          <w:szCs w:val="24"/>
          <w:lang w:val="pt-BR"/>
        </w:rPr>
      </w:pPr>
      <w:proofErr w:type="spellStart"/>
      <w:r w:rsidRPr="00B12501">
        <w:rPr>
          <w:rFonts w:ascii="Times New Roman" w:hAnsi="Times New Roman" w:cs="Times New Roman"/>
          <w:sz w:val="24"/>
          <w:szCs w:val="24"/>
          <w:lang w:val="en-US"/>
        </w:rPr>
        <w:t>Privind</w:t>
      </w:r>
      <w:proofErr w:type="spellEnd"/>
      <w:r w:rsidRPr="00B12501">
        <w:rPr>
          <w:rFonts w:ascii="Times New Roman" w:hAnsi="Times New Roman" w:cs="Times New Roman"/>
          <w:sz w:val="24"/>
          <w:szCs w:val="24"/>
          <w:lang w:val="en-US"/>
        </w:rPr>
        <w:t xml:space="preserve"> </w:t>
      </w:r>
      <w:proofErr w:type="spellStart"/>
      <w:r w:rsidRPr="00B12501">
        <w:rPr>
          <w:rFonts w:ascii="Times New Roman" w:hAnsi="Times New Roman" w:cs="Times New Roman"/>
          <w:sz w:val="24"/>
          <w:szCs w:val="24"/>
          <w:lang w:val="en-US"/>
        </w:rPr>
        <w:t>în</w:t>
      </w:r>
      <w:proofErr w:type="spellEnd"/>
      <w:r w:rsidRPr="00B12501">
        <w:rPr>
          <w:rFonts w:ascii="Times New Roman" w:hAnsi="Times New Roman" w:cs="Times New Roman"/>
          <w:sz w:val="24"/>
          <w:szCs w:val="24"/>
          <w:lang w:val="en-US"/>
        </w:rPr>
        <w:t xml:space="preserve"> </w:t>
      </w:r>
      <w:proofErr w:type="spellStart"/>
      <w:r w:rsidRPr="00B12501">
        <w:rPr>
          <w:rFonts w:ascii="Times New Roman" w:hAnsi="Times New Roman" w:cs="Times New Roman"/>
          <w:sz w:val="24"/>
          <w:szCs w:val="24"/>
          <w:lang w:val="en-US"/>
        </w:rPr>
        <w:t>retrospectivă</w:t>
      </w:r>
      <w:proofErr w:type="spellEnd"/>
      <w:r w:rsidRPr="00B12501">
        <w:rPr>
          <w:rFonts w:ascii="Times New Roman" w:hAnsi="Times New Roman" w:cs="Times New Roman"/>
          <w:sz w:val="24"/>
          <w:szCs w:val="24"/>
          <w:lang w:val="en-US"/>
        </w:rPr>
        <w:t xml:space="preserve"> </w:t>
      </w:r>
      <w:proofErr w:type="spellStart"/>
      <w:proofErr w:type="gramStart"/>
      <w:r w:rsidRPr="00B12501">
        <w:rPr>
          <w:rFonts w:ascii="Times New Roman" w:hAnsi="Times New Roman" w:cs="Times New Roman"/>
          <w:sz w:val="24"/>
          <w:szCs w:val="24"/>
          <w:lang w:val="en-US"/>
        </w:rPr>
        <w:t>inițiativele</w:t>
      </w:r>
      <w:proofErr w:type="spellEnd"/>
      <w:r w:rsidRPr="00B12501">
        <w:rPr>
          <w:rFonts w:ascii="Times New Roman" w:hAnsi="Times New Roman" w:cs="Times New Roman"/>
          <w:sz w:val="24"/>
          <w:szCs w:val="24"/>
          <w:lang w:val="en-US"/>
        </w:rPr>
        <w:t xml:space="preserve">  </w:t>
      </w:r>
      <w:proofErr w:type="spellStart"/>
      <w:r w:rsidRPr="00B12501">
        <w:rPr>
          <w:rFonts w:ascii="Times New Roman" w:hAnsi="Times New Roman" w:cs="Times New Roman"/>
          <w:sz w:val="24"/>
          <w:szCs w:val="24"/>
          <w:lang w:val="en-US"/>
        </w:rPr>
        <w:t>europene</w:t>
      </w:r>
      <w:proofErr w:type="spellEnd"/>
      <w:proofErr w:type="gramEnd"/>
      <w:r w:rsidRPr="00B12501">
        <w:rPr>
          <w:rFonts w:ascii="Times New Roman" w:hAnsi="Times New Roman" w:cs="Times New Roman"/>
          <w:sz w:val="24"/>
          <w:szCs w:val="24"/>
          <w:lang w:val="en-US"/>
        </w:rPr>
        <w:t xml:space="preserve"> </w:t>
      </w:r>
      <w:proofErr w:type="spellStart"/>
      <w:r w:rsidRPr="00B12501">
        <w:rPr>
          <w:rFonts w:ascii="Times New Roman" w:hAnsi="Times New Roman" w:cs="Times New Roman"/>
          <w:sz w:val="24"/>
          <w:szCs w:val="24"/>
          <w:lang w:val="en-US"/>
        </w:rPr>
        <w:t>în</w:t>
      </w:r>
      <w:proofErr w:type="spellEnd"/>
      <w:r w:rsidRPr="00B12501">
        <w:rPr>
          <w:rFonts w:ascii="Times New Roman" w:hAnsi="Times New Roman" w:cs="Times New Roman"/>
          <w:sz w:val="24"/>
          <w:szCs w:val="24"/>
          <w:lang w:val="en-US"/>
        </w:rPr>
        <w:t xml:space="preserve"> </w:t>
      </w:r>
      <w:proofErr w:type="spellStart"/>
      <w:r w:rsidRPr="00B12501">
        <w:rPr>
          <w:rFonts w:ascii="Times New Roman" w:hAnsi="Times New Roman" w:cs="Times New Roman"/>
          <w:sz w:val="24"/>
          <w:szCs w:val="24"/>
          <w:lang w:val="en-US"/>
        </w:rPr>
        <w:t>domeniul</w:t>
      </w:r>
      <w:proofErr w:type="spellEnd"/>
      <w:r w:rsidRPr="00B12501">
        <w:rPr>
          <w:rFonts w:ascii="Times New Roman" w:hAnsi="Times New Roman" w:cs="Times New Roman"/>
          <w:sz w:val="24"/>
          <w:szCs w:val="24"/>
          <w:lang w:val="en-US"/>
        </w:rPr>
        <w:t xml:space="preserve"> </w:t>
      </w:r>
      <w:proofErr w:type="spellStart"/>
      <w:r w:rsidRPr="00B12501">
        <w:rPr>
          <w:rFonts w:ascii="Times New Roman" w:hAnsi="Times New Roman" w:cs="Times New Roman"/>
          <w:sz w:val="24"/>
          <w:szCs w:val="24"/>
          <w:lang w:val="en-US"/>
        </w:rPr>
        <w:t>energiei</w:t>
      </w:r>
      <w:proofErr w:type="spellEnd"/>
      <w:r w:rsidRPr="00B12501">
        <w:rPr>
          <w:rFonts w:ascii="Times New Roman" w:hAnsi="Times New Roman" w:cs="Times New Roman"/>
          <w:sz w:val="24"/>
          <w:szCs w:val="24"/>
          <w:lang w:val="en-US"/>
        </w:rPr>
        <w:t xml:space="preserve"> din </w:t>
      </w:r>
      <w:proofErr w:type="spellStart"/>
      <w:r w:rsidRPr="00B12501">
        <w:rPr>
          <w:rFonts w:ascii="Times New Roman" w:hAnsi="Times New Roman" w:cs="Times New Roman"/>
          <w:sz w:val="24"/>
          <w:szCs w:val="24"/>
          <w:lang w:val="en-US"/>
        </w:rPr>
        <w:t>ultimul</w:t>
      </w:r>
      <w:proofErr w:type="spellEnd"/>
      <w:r w:rsidRPr="00B12501">
        <w:rPr>
          <w:rFonts w:ascii="Times New Roman" w:hAnsi="Times New Roman" w:cs="Times New Roman"/>
          <w:sz w:val="24"/>
          <w:szCs w:val="24"/>
          <w:lang w:val="en-US"/>
        </w:rPr>
        <w:t xml:space="preserve"> </w:t>
      </w:r>
      <w:proofErr w:type="spellStart"/>
      <w:proofErr w:type="gramStart"/>
      <w:r w:rsidRPr="00B12501">
        <w:rPr>
          <w:rFonts w:ascii="Times New Roman" w:hAnsi="Times New Roman" w:cs="Times New Roman"/>
          <w:sz w:val="24"/>
          <w:szCs w:val="24"/>
          <w:lang w:val="en-US"/>
        </w:rPr>
        <w:t>deceniu</w:t>
      </w:r>
      <w:proofErr w:type="spellEnd"/>
      <w:r w:rsidRPr="00B12501">
        <w:rPr>
          <w:rFonts w:ascii="Times New Roman" w:hAnsi="Times New Roman" w:cs="Times New Roman"/>
          <w:sz w:val="24"/>
          <w:szCs w:val="24"/>
          <w:lang w:val="en-US"/>
        </w:rPr>
        <w:t>,</w:t>
      </w:r>
      <w:r w:rsidRPr="00B12501">
        <w:rPr>
          <w:rFonts w:ascii="Times New Roman" w:hAnsi="Times New Roman" w:cs="Times New Roman"/>
          <w:sz w:val="24"/>
          <w:szCs w:val="24"/>
        </w:rPr>
        <w:t>acestea</w:t>
      </w:r>
      <w:proofErr w:type="gramEnd"/>
      <w:r w:rsidRPr="00B12501">
        <w:rPr>
          <w:rFonts w:ascii="Times New Roman" w:hAnsi="Times New Roman" w:cs="Times New Roman"/>
          <w:sz w:val="24"/>
          <w:szCs w:val="24"/>
        </w:rPr>
        <w:t xml:space="preserve"> au stabilit obiective înalte, duse cu succes la bun sfârșit. </w:t>
      </w:r>
      <w:r w:rsidRPr="00B12501">
        <w:rPr>
          <w:rFonts w:ascii="Times New Roman" w:hAnsi="Times New Roman" w:cs="Times New Roman"/>
          <w:b/>
          <w:bCs/>
          <w:sz w:val="24"/>
          <w:szCs w:val="24"/>
        </w:rPr>
        <w:t>Consiliul European</w:t>
      </w:r>
      <w:r w:rsidRPr="00B12501">
        <w:rPr>
          <w:rFonts w:ascii="Times New Roman" w:hAnsi="Times New Roman" w:cs="Times New Roman"/>
          <w:sz w:val="24"/>
          <w:szCs w:val="24"/>
        </w:rPr>
        <w:t> a convenit asupra cadrului UE de politici privind clima și energia pentru 2030, fixând un obiectiv intern ambițios la nivelul întregii economii, de reducere cu cel puțin </w:t>
      </w:r>
      <w:r w:rsidRPr="00B12501">
        <w:rPr>
          <w:rFonts w:ascii="Times New Roman" w:hAnsi="Times New Roman" w:cs="Times New Roman"/>
          <w:b/>
          <w:bCs/>
          <w:sz w:val="24"/>
          <w:szCs w:val="24"/>
        </w:rPr>
        <w:t>40 %</w:t>
      </w:r>
      <w:r w:rsidRPr="00B12501">
        <w:rPr>
          <w:rFonts w:ascii="Times New Roman" w:hAnsi="Times New Roman" w:cs="Times New Roman"/>
          <w:sz w:val="24"/>
          <w:szCs w:val="24"/>
        </w:rPr>
        <w:t> a</w:t>
      </w:r>
      <w:r w:rsidRPr="00B12501">
        <w:rPr>
          <w:rFonts w:ascii="Times New Roman" w:hAnsi="Times New Roman" w:cs="Times New Roman"/>
          <w:b/>
          <w:bCs/>
          <w:sz w:val="24"/>
          <w:szCs w:val="24"/>
        </w:rPr>
        <w:t> emisiilor de gaze cu efect de seră până în 2030</w:t>
      </w:r>
      <w:r w:rsidRPr="00B12501">
        <w:rPr>
          <w:rFonts w:ascii="Times New Roman" w:hAnsi="Times New Roman" w:cs="Times New Roman"/>
          <w:sz w:val="24"/>
          <w:szCs w:val="24"/>
        </w:rPr>
        <w:t>.</w:t>
      </w:r>
    </w:p>
    <w:p w14:paraId="15430512" w14:textId="6B775FCC" w:rsidR="00786D28" w:rsidRPr="00B12501" w:rsidRDefault="00786D28" w:rsidP="00B12501">
      <w:pPr>
        <w:pStyle w:val="ListParagraph"/>
        <w:spacing w:line="360" w:lineRule="auto"/>
        <w:ind w:left="0"/>
        <w:jc w:val="both"/>
        <w:rPr>
          <w:rFonts w:ascii="Times New Roman" w:hAnsi="Times New Roman" w:cs="Times New Roman"/>
          <w:sz w:val="24"/>
          <w:szCs w:val="24"/>
        </w:rPr>
      </w:pPr>
      <w:r w:rsidRPr="00B12501">
        <w:rPr>
          <w:rFonts w:ascii="Times New Roman" w:hAnsi="Times New Roman" w:cs="Times New Roman"/>
          <w:sz w:val="24"/>
          <w:szCs w:val="24"/>
        </w:rPr>
        <w:t xml:space="preserve">          </w:t>
      </w:r>
      <w:r w:rsidRPr="00B12501">
        <w:rPr>
          <w:rFonts w:ascii="Times New Roman" w:hAnsi="Times New Roman" w:cs="Times New Roman"/>
          <w:sz w:val="24"/>
          <w:szCs w:val="24"/>
          <w:lang w:val="pt-BR"/>
        </w:rPr>
        <w:t>În </w:t>
      </w:r>
      <w:r w:rsidRPr="00B12501">
        <w:rPr>
          <w:rFonts w:ascii="Times New Roman" w:hAnsi="Times New Roman" w:cs="Times New Roman"/>
          <w:bCs/>
          <w:sz w:val="24"/>
          <w:szCs w:val="24"/>
          <w:lang w:val="pt-BR"/>
        </w:rPr>
        <w:t>2015</w:t>
      </w:r>
      <w:r w:rsidRPr="00B12501">
        <w:rPr>
          <w:rFonts w:ascii="Times New Roman" w:hAnsi="Times New Roman" w:cs="Times New Roman"/>
          <w:sz w:val="24"/>
          <w:szCs w:val="24"/>
          <w:lang w:val="pt-BR"/>
        </w:rPr>
        <w:t>, Comisia a prezentat o propunere de reformă a schemei UE de</w:t>
      </w:r>
      <w:r w:rsidRPr="00B12501">
        <w:rPr>
          <w:rFonts w:ascii="Times New Roman" w:hAnsi="Times New Roman" w:cs="Times New Roman"/>
          <w:b/>
          <w:bCs/>
          <w:sz w:val="24"/>
          <w:szCs w:val="24"/>
          <w:lang w:val="pt-BR"/>
        </w:rPr>
        <w:t> </w:t>
      </w:r>
      <w:r w:rsidRPr="00B12501">
        <w:rPr>
          <w:rFonts w:ascii="Times New Roman" w:hAnsi="Times New Roman" w:cs="Times New Roman"/>
          <w:bCs/>
          <w:sz w:val="24"/>
          <w:szCs w:val="24"/>
          <w:lang w:val="pt-BR"/>
        </w:rPr>
        <w:t>comercializare</w:t>
      </w:r>
      <w:r w:rsidRPr="00B12501">
        <w:rPr>
          <w:rFonts w:ascii="Times New Roman" w:hAnsi="Times New Roman" w:cs="Times New Roman"/>
          <w:b/>
          <w:bCs/>
          <w:sz w:val="24"/>
          <w:szCs w:val="24"/>
          <w:lang w:val="pt-BR"/>
        </w:rPr>
        <w:t xml:space="preserve"> a </w:t>
      </w:r>
      <w:r w:rsidRPr="00B12501">
        <w:rPr>
          <w:rFonts w:ascii="Times New Roman" w:hAnsi="Times New Roman" w:cs="Times New Roman"/>
          <w:bCs/>
          <w:sz w:val="24"/>
          <w:szCs w:val="24"/>
          <w:lang w:val="pt-BR"/>
        </w:rPr>
        <w:t>certificatelor de emisii (ETS)</w:t>
      </w:r>
      <w:r w:rsidRPr="00B12501">
        <w:rPr>
          <w:rFonts w:ascii="Times New Roman" w:hAnsi="Times New Roman" w:cs="Times New Roman"/>
          <w:sz w:val="24"/>
          <w:szCs w:val="24"/>
          <w:lang w:val="pt-BR"/>
        </w:rPr>
        <w:t xml:space="preserve">, pentru a garanta că sectorul energetic și industriile energointensive vor respecta obiectivul de reducere a emisiilor. Astfel, în 2015, energia curată a atras investiții globale de peste 300 de miliarde de euro.  </w:t>
      </w:r>
    </w:p>
    <w:p w14:paraId="47264241" w14:textId="77777777" w:rsidR="00786D28" w:rsidRPr="00B12501" w:rsidRDefault="00786D28" w:rsidP="00B12501">
      <w:pPr>
        <w:pStyle w:val="ListParagraph"/>
        <w:spacing w:line="360" w:lineRule="auto"/>
        <w:ind w:left="0" w:firstLine="708"/>
        <w:jc w:val="both"/>
        <w:rPr>
          <w:rFonts w:ascii="Times New Roman" w:hAnsi="Times New Roman" w:cs="Times New Roman"/>
          <w:sz w:val="24"/>
          <w:szCs w:val="24"/>
        </w:rPr>
      </w:pPr>
      <w:r w:rsidRPr="00B12501">
        <w:rPr>
          <w:rFonts w:ascii="Times New Roman" w:hAnsi="Times New Roman" w:cs="Times New Roman"/>
          <w:sz w:val="24"/>
          <w:szCs w:val="24"/>
        </w:rPr>
        <w:t xml:space="preserve"> Acordul de la Paris a confirmat abordarea UE de până atunci. Punerea în aplicare a cadrului de politici privind clima și energia pentru 2030, așa cum a fost convenit de </w:t>
      </w:r>
      <w:r w:rsidRPr="00B12501">
        <w:rPr>
          <w:rFonts w:ascii="Times New Roman" w:hAnsi="Times New Roman" w:cs="Times New Roman"/>
          <w:bCs/>
          <w:sz w:val="24"/>
          <w:szCs w:val="24"/>
        </w:rPr>
        <w:t>Consiliul European</w:t>
      </w:r>
      <w:r w:rsidRPr="00B12501">
        <w:rPr>
          <w:rFonts w:ascii="Times New Roman" w:hAnsi="Times New Roman" w:cs="Times New Roman"/>
          <w:sz w:val="24"/>
          <w:szCs w:val="24"/>
        </w:rPr>
        <w:t>, a devenit o prioritate de lungă durată ca urmare a Acordului de la Paris. Astfel, în vara lui 2016, </w:t>
      </w:r>
      <w:r w:rsidRPr="00B12501">
        <w:rPr>
          <w:rFonts w:ascii="Times New Roman" w:hAnsi="Times New Roman" w:cs="Times New Roman"/>
          <w:bCs/>
          <w:sz w:val="24"/>
          <w:szCs w:val="24"/>
        </w:rPr>
        <w:t>Comisia</w:t>
      </w:r>
      <w:r w:rsidRPr="00B12501">
        <w:rPr>
          <w:rFonts w:ascii="Times New Roman" w:hAnsi="Times New Roman" w:cs="Times New Roman"/>
          <w:sz w:val="24"/>
          <w:szCs w:val="24"/>
        </w:rPr>
        <w:t> a înaintat propuneri de accelerare a tranziției către o economie cu emisii scăzute de dioxid de carbon în alte sectoare cheie ale economiei europene.</w:t>
      </w:r>
    </w:p>
    <w:p w14:paraId="21C892BA" w14:textId="6BD8601A" w:rsidR="00786D28" w:rsidRPr="00B12501" w:rsidRDefault="00786D28" w:rsidP="00B12501">
      <w:pPr>
        <w:pStyle w:val="ListParagraph"/>
        <w:spacing w:line="360" w:lineRule="auto"/>
        <w:ind w:left="0"/>
        <w:jc w:val="both"/>
        <w:rPr>
          <w:rFonts w:ascii="Times New Roman" w:hAnsi="Times New Roman" w:cs="Times New Roman"/>
          <w:sz w:val="24"/>
          <w:szCs w:val="24"/>
          <w:lang w:val="pt-BR"/>
        </w:rPr>
      </w:pPr>
      <w:r w:rsidRPr="00B12501">
        <w:rPr>
          <w:rFonts w:ascii="Times New Roman" w:hAnsi="Times New Roman" w:cs="Times New Roman"/>
          <w:sz w:val="24"/>
          <w:szCs w:val="24"/>
        </w:rPr>
        <w:lastRenderedPageBreak/>
        <w:t xml:space="preserve">              </w:t>
      </w:r>
      <w:r w:rsidRPr="00B12501">
        <w:rPr>
          <w:rFonts w:ascii="Times New Roman" w:hAnsi="Times New Roman" w:cs="Times New Roman"/>
          <w:sz w:val="24"/>
          <w:szCs w:val="24"/>
          <w:lang w:val="pt-BR"/>
        </w:rPr>
        <w:t xml:space="preserve">Comisia Europeană a prezentat un nou set de propuneri pentru tranziția către energie curată, orientate către consumatori. Pachetul, menit să schimbe piețele energetice mondiale se intitulează  </w:t>
      </w:r>
      <w:r w:rsidRPr="00B12501">
        <w:rPr>
          <w:rFonts w:ascii="Times New Roman" w:hAnsi="Times New Roman" w:cs="Times New Roman"/>
          <w:b/>
          <w:bCs/>
          <w:sz w:val="24"/>
          <w:szCs w:val="24"/>
          <w:lang w:val="pt-BR"/>
        </w:rPr>
        <w:t xml:space="preserve">Energie curată pentru toți </w:t>
      </w:r>
      <w:r w:rsidR="008B4B8F">
        <w:rPr>
          <w:rFonts w:ascii="Times New Roman" w:hAnsi="Times New Roman" w:cs="Times New Roman"/>
          <w:b/>
          <w:bCs/>
          <w:sz w:val="24"/>
          <w:szCs w:val="24"/>
          <w:lang w:val="pt-BR"/>
        </w:rPr>
        <w:t>e</w:t>
      </w:r>
      <w:r w:rsidRPr="00B12501">
        <w:rPr>
          <w:rFonts w:ascii="Times New Roman" w:hAnsi="Times New Roman" w:cs="Times New Roman"/>
          <w:b/>
          <w:bCs/>
          <w:sz w:val="24"/>
          <w:szCs w:val="24"/>
          <w:lang w:val="pt-BR"/>
        </w:rPr>
        <w:t>uropenii</w:t>
      </w:r>
      <w:r w:rsidRPr="00B12501">
        <w:rPr>
          <w:rFonts w:ascii="Times New Roman" w:hAnsi="Times New Roman" w:cs="Times New Roman"/>
          <w:sz w:val="24"/>
          <w:szCs w:val="24"/>
          <w:lang w:val="pt-BR"/>
        </w:rPr>
        <w:t>, conține  propunerile legislative și acoperă subiecte ca:</w:t>
      </w:r>
    </w:p>
    <w:p w14:paraId="26B1BE9E" w14:textId="77777777" w:rsidR="00786D28" w:rsidRPr="00B12501" w:rsidRDefault="00786D28" w:rsidP="00B12501">
      <w:pPr>
        <w:pStyle w:val="ListParagraph"/>
        <w:spacing w:line="360" w:lineRule="auto"/>
        <w:ind w:left="0"/>
        <w:jc w:val="both"/>
        <w:rPr>
          <w:rFonts w:ascii="Times New Roman" w:hAnsi="Times New Roman" w:cs="Times New Roman"/>
          <w:sz w:val="24"/>
          <w:szCs w:val="24"/>
          <w:lang w:val="pt-BR"/>
        </w:rPr>
      </w:pPr>
    </w:p>
    <w:p w14:paraId="0BEA6D19" w14:textId="77777777" w:rsidR="00786D28" w:rsidRPr="00B12501" w:rsidRDefault="00786D28" w:rsidP="00CB1E88">
      <w:pPr>
        <w:pStyle w:val="ListParagraph"/>
        <w:numPr>
          <w:ilvl w:val="0"/>
          <w:numId w:val="25"/>
        </w:numPr>
        <w:spacing w:after="0" w:line="360" w:lineRule="auto"/>
        <w:jc w:val="both"/>
        <w:rPr>
          <w:rFonts w:ascii="Times New Roman" w:hAnsi="Times New Roman" w:cs="Times New Roman"/>
          <w:sz w:val="24"/>
          <w:szCs w:val="24"/>
        </w:rPr>
      </w:pPr>
      <w:r w:rsidRPr="00B12501">
        <w:rPr>
          <w:rFonts w:ascii="Times New Roman" w:hAnsi="Times New Roman" w:cs="Times New Roman"/>
          <w:sz w:val="24"/>
          <w:szCs w:val="24"/>
        </w:rPr>
        <w:t>eficiența energetică;</w:t>
      </w:r>
    </w:p>
    <w:p w14:paraId="3B680650" w14:textId="77777777" w:rsidR="00786D28" w:rsidRPr="00B12501" w:rsidRDefault="00786D28" w:rsidP="00CB1E88">
      <w:pPr>
        <w:pStyle w:val="ListParagraph"/>
        <w:numPr>
          <w:ilvl w:val="0"/>
          <w:numId w:val="25"/>
        </w:numPr>
        <w:spacing w:after="0" w:line="360" w:lineRule="auto"/>
        <w:jc w:val="both"/>
        <w:rPr>
          <w:rFonts w:ascii="Times New Roman" w:hAnsi="Times New Roman" w:cs="Times New Roman"/>
          <w:sz w:val="24"/>
          <w:szCs w:val="24"/>
        </w:rPr>
      </w:pPr>
      <w:r w:rsidRPr="00B12501">
        <w:rPr>
          <w:rFonts w:ascii="Times New Roman" w:hAnsi="Times New Roman" w:cs="Times New Roman"/>
          <w:sz w:val="24"/>
          <w:szCs w:val="24"/>
        </w:rPr>
        <w:t>energia regenerabilă;</w:t>
      </w:r>
    </w:p>
    <w:p w14:paraId="20C707AD" w14:textId="77777777" w:rsidR="00786D28" w:rsidRPr="00B12501" w:rsidRDefault="00786D28" w:rsidP="00CB1E88">
      <w:pPr>
        <w:pStyle w:val="ListParagraph"/>
        <w:numPr>
          <w:ilvl w:val="0"/>
          <w:numId w:val="25"/>
        </w:numPr>
        <w:spacing w:after="0" w:line="360" w:lineRule="auto"/>
        <w:jc w:val="both"/>
        <w:rPr>
          <w:rFonts w:ascii="Times New Roman" w:hAnsi="Times New Roman" w:cs="Times New Roman"/>
          <w:sz w:val="24"/>
          <w:szCs w:val="24"/>
        </w:rPr>
      </w:pPr>
      <w:r w:rsidRPr="00B12501">
        <w:rPr>
          <w:rFonts w:ascii="Times New Roman" w:hAnsi="Times New Roman" w:cs="Times New Roman"/>
          <w:sz w:val="24"/>
          <w:szCs w:val="24"/>
        </w:rPr>
        <w:t xml:space="preserve"> proiectarea pieței de energie electrică;</w:t>
      </w:r>
    </w:p>
    <w:p w14:paraId="0E7E3ECF" w14:textId="77777777" w:rsidR="00786D28" w:rsidRPr="00B12501" w:rsidRDefault="00786D28" w:rsidP="00CB1E88">
      <w:pPr>
        <w:pStyle w:val="ListParagraph"/>
        <w:numPr>
          <w:ilvl w:val="0"/>
          <w:numId w:val="25"/>
        </w:numPr>
        <w:spacing w:after="0" w:line="360" w:lineRule="auto"/>
        <w:jc w:val="both"/>
        <w:rPr>
          <w:rFonts w:ascii="Times New Roman" w:hAnsi="Times New Roman" w:cs="Times New Roman"/>
          <w:sz w:val="24"/>
          <w:szCs w:val="24"/>
        </w:rPr>
      </w:pPr>
      <w:r w:rsidRPr="00B12501">
        <w:rPr>
          <w:rFonts w:ascii="Times New Roman" w:hAnsi="Times New Roman" w:cs="Times New Roman"/>
          <w:sz w:val="24"/>
          <w:szCs w:val="24"/>
        </w:rPr>
        <w:t>securitatea aprovizionării cu energie electrică;</w:t>
      </w:r>
    </w:p>
    <w:p w14:paraId="1C3C3F34" w14:textId="77777777" w:rsidR="00786D28" w:rsidRPr="00B12501" w:rsidRDefault="00786D28" w:rsidP="00CB1E88">
      <w:pPr>
        <w:pStyle w:val="ListParagraph"/>
        <w:numPr>
          <w:ilvl w:val="0"/>
          <w:numId w:val="25"/>
        </w:numPr>
        <w:spacing w:after="0" w:line="360" w:lineRule="auto"/>
        <w:jc w:val="both"/>
        <w:rPr>
          <w:rFonts w:ascii="Times New Roman" w:hAnsi="Times New Roman" w:cs="Times New Roman"/>
          <w:sz w:val="24"/>
          <w:szCs w:val="24"/>
        </w:rPr>
      </w:pPr>
      <w:r w:rsidRPr="00B12501">
        <w:rPr>
          <w:rFonts w:ascii="Times New Roman" w:hAnsi="Times New Roman" w:cs="Times New Roman"/>
          <w:sz w:val="24"/>
          <w:szCs w:val="24"/>
        </w:rPr>
        <w:t xml:space="preserve"> normele de guvernanță pentru Uniunea Energetică.</w:t>
      </w:r>
    </w:p>
    <w:p w14:paraId="4E51639D" w14:textId="77777777" w:rsidR="00786D28" w:rsidRPr="00B12501" w:rsidRDefault="00786D28" w:rsidP="00B12501">
      <w:pPr>
        <w:pStyle w:val="ListParagraph"/>
        <w:spacing w:line="360" w:lineRule="auto"/>
        <w:ind w:left="780"/>
        <w:jc w:val="both"/>
        <w:rPr>
          <w:rFonts w:ascii="Times New Roman" w:hAnsi="Times New Roman" w:cs="Times New Roman"/>
          <w:sz w:val="24"/>
          <w:szCs w:val="24"/>
        </w:rPr>
      </w:pPr>
    </w:p>
    <w:p w14:paraId="236760F1" w14:textId="77777777" w:rsidR="00786D28" w:rsidRPr="00B12501" w:rsidRDefault="00786D28" w:rsidP="00B12501">
      <w:pPr>
        <w:spacing w:line="360" w:lineRule="auto"/>
        <w:ind w:firstLine="420"/>
        <w:jc w:val="both"/>
        <w:rPr>
          <w:sz w:val="24"/>
          <w:szCs w:val="24"/>
          <w:lang w:val="pt-BR"/>
        </w:rPr>
      </w:pPr>
      <w:r w:rsidRPr="00B12501">
        <w:rPr>
          <w:sz w:val="24"/>
          <w:szCs w:val="24"/>
          <w:lang w:val="pt-BR"/>
        </w:rPr>
        <w:t>Acesta conține și elemente despre combaterea schimbărilor climatice și reducerea dependenței UE de importurile de combustibili fosili și urmărește :</w:t>
      </w:r>
    </w:p>
    <w:p w14:paraId="4FFECE66" w14:textId="77777777" w:rsidR="00786D28" w:rsidRPr="00B12501" w:rsidRDefault="00786D28" w:rsidP="00B12501">
      <w:pPr>
        <w:spacing w:line="360" w:lineRule="auto"/>
        <w:ind w:firstLine="420"/>
        <w:jc w:val="both"/>
        <w:rPr>
          <w:sz w:val="24"/>
          <w:szCs w:val="24"/>
          <w:lang w:val="pt-BR"/>
        </w:rPr>
      </w:pPr>
    </w:p>
    <w:p w14:paraId="7D40F884" w14:textId="77777777" w:rsidR="00786D28" w:rsidRPr="00B12501" w:rsidRDefault="00786D28" w:rsidP="00CB1E88">
      <w:pPr>
        <w:numPr>
          <w:ilvl w:val="0"/>
          <w:numId w:val="26"/>
        </w:numPr>
        <w:spacing w:line="360" w:lineRule="auto"/>
        <w:jc w:val="both"/>
        <w:rPr>
          <w:sz w:val="24"/>
          <w:szCs w:val="24"/>
          <w:lang w:val="pt-BR"/>
        </w:rPr>
      </w:pPr>
      <w:r w:rsidRPr="00B12501">
        <w:rPr>
          <w:sz w:val="24"/>
          <w:szCs w:val="24"/>
          <w:lang w:val="pt-BR"/>
        </w:rPr>
        <w:t>UE să acorde un rol primordial eficienței energetice.</w:t>
      </w:r>
    </w:p>
    <w:p w14:paraId="408ADB83" w14:textId="77777777" w:rsidR="00786D28" w:rsidRPr="00B12501" w:rsidRDefault="00786D28" w:rsidP="00CB1E88">
      <w:pPr>
        <w:numPr>
          <w:ilvl w:val="0"/>
          <w:numId w:val="26"/>
        </w:numPr>
        <w:spacing w:line="360" w:lineRule="auto"/>
        <w:jc w:val="both"/>
        <w:rPr>
          <w:sz w:val="24"/>
          <w:szCs w:val="24"/>
        </w:rPr>
      </w:pPr>
      <w:r w:rsidRPr="00B12501">
        <w:rPr>
          <w:sz w:val="24"/>
          <w:szCs w:val="24"/>
        </w:rPr>
        <w:t xml:space="preserve">UE </w:t>
      </w:r>
      <w:proofErr w:type="spellStart"/>
      <w:r w:rsidRPr="00B12501">
        <w:rPr>
          <w:sz w:val="24"/>
          <w:szCs w:val="24"/>
        </w:rPr>
        <w:t>să</w:t>
      </w:r>
      <w:proofErr w:type="spellEnd"/>
      <w:r w:rsidRPr="00B12501">
        <w:rPr>
          <w:sz w:val="24"/>
          <w:szCs w:val="24"/>
        </w:rPr>
        <w:t xml:space="preserve"> </w:t>
      </w:r>
      <w:proofErr w:type="spellStart"/>
      <w:r w:rsidRPr="00B12501">
        <w:rPr>
          <w:sz w:val="24"/>
          <w:szCs w:val="24"/>
        </w:rPr>
        <w:t>devină</w:t>
      </w:r>
      <w:proofErr w:type="spellEnd"/>
      <w:r w:rsidRPr="00B12501">
        <w:rPr>
          <w:sz w:val="24"/>
          <w:szCs w:val="24"/>
        </w:rPr>
        <w:t xml:space="preserve"> </w:t>
      </w:r>
      <w:proofErr w:type="spellStart"/>
      <w:r w:rsidRPr="00B12501">
        <w:rPr>
          <w:sz w:val="24"/>
          <w:szCs w:val="24"/>
        </w:rPr>
        <w:t>lider</w:t>
      </w:r>
      <w:proofErr w:type="spellEnd"/>
      <w:r w:rsidRPr="00B12501">
        <w:rPr>
          <w:sz w:val="24"/>
          <w:szCs w:val="24"/>
        </w:rPr>
        <w:t xml:space="preserve"> </w:t>
      </w:r>
      <w:proofErr w:type="spellStart"/>
      <w:r w:rsidRPr="00B12501">
        <w:rPr>
          <w:sz w:val="24"/>
          <w:szCs w:val="24"/>
        </w:rPr>
        <w:t>mondial</w:t>
      </w:r>
      <w:proofErr w:type="spellEnd"/>
      <w:r w:rsidRPr="00B12501">
        <w:rPr>
          <w:sz w:val="24"/>
          <w:szCs w:val="24"/>
        </w:rPr>
        <w:t xml:space="preserve"> </w:t>
      </w:r>
      <w:proofErr w:type="spellStart"/>
      <w:r w:rsidRPr="00B12501">
        <w:rPr>
          <w:sz w:val="24"/>
          <w:szCs w:val="24"/>
        </w:rPr>
        <w:t>în</w:t>
      </w:r>
      <w:proofErr w:type="spellEnd"/>
      <w:r w:rsidRPr="00B12501">
        <w:rPr>
          <w:sz w:val="24"/>
          <w:szCs w:val="24"/>
        </w:rPr>
        <w:t xml:space="preserve"> </w:t>
      </w:r>
      <w:proofErr w:type="spellStart"/>
      <w:r w:rsidRPr="00B12501">
        <w:rPr>
          <w:sz w:val="24"/>
          <w:szCs w:val="24"/>
        </w:rPr>
        <w:t>domeniul</w:t>
      </w:r>
      <w:proofErr w:type="spellEnd"/>
      <w:r w:rsidRPr="00B12501">
        <w:rPr>
          <w:sz w:val="24"/>
          <w:szCs w:val="24"/>
        </w:rPr>
        <w:t xml:space="preserve"> </w:t>
      </w:r>
      <w:proofErr w:type="spellStart"/>
      <w:r w:rsidRPr="00B12501">
        <w:rPr>
          <w:sz w:val="24"/>
          <w:szCs w:val="24"/>
        </w:rPr>
        <w:t>energiei</w:t>
      </w:r>
      <w:proofErr w:type="spellEnd"/>
      <w:r w:rsidRPr="00B12501">
        <w:rPr>
          <w:sz w:val="24"/>
          <w:szCs w:val="24"/>
        </w:rPr>
        <w:t xml:space="preserve"> din </w:t>
      </w:r>
      <w:proofErr w:type="spellStart"/>
      <w:r w:rsidRPr="00B12501">
        <w:rPr>
          <w:sz w:val="24"/>
          <w:szCs w:val="24"/>
        </w:rPr>
        <w:t>surse</w:t>
      </w:r>
      <w:proofErr w:type="spellEnd"/>
      <w:r w:rsidRPr="00B12501">
        <w:rPr>
          <w:sz w:val="24"/>
          <w:szCs w:val="24"/>
        </w:rPr>
        <w:t xml:space="preserve"> </w:t>
      </w:r>
      <w:proofErr w:type="spellStart"/>
      <w:r w:rsidRPr="00B12501">
        <w:rPr>
          <w:sz w:val="24"/>
          <w:szCs w:val="24"/>
        </w:rPr>
        <w:t>regenerabile</w:t>
      </w:r>
      <w:proofErr w:type="spellEnd"/>
      <w:r w:rsidRPr="00B12501">
        <w:rPr>
          <w:sz w:val="24"/>
          <w:szCs w:val="24"/>
        </w:rPr>
        <w:t>.</w:t>
      </w:r>
    </w:p>
    <w:p w14:paraId="2A13F84C" w14:textId="77777777" w:rsidR="00786D28" w:rsidRPr="00B12501" w:rsidRDefault="00786D28" w:rsidP="00CB1E88">
      <w:pPr>
        <w:numPr>
          <w:ilvl w:val="0"/>
          <w:numId w:val="26"/>
        </w:numPr>
        <w:spacing w:line="360" w:lineRule="auto"/>
        <w:jc w:val="both"/>
        <w:rPr>
          <w:sz w:val="24"/>
          <w:szCs w:val="24"/>
          <w:lang w:val="pt-BR"/>
        </w:rPr>
      </w:pPr>
      <w:r w:rsidRPr="00B12501">
        <w:rPr>
          <w:sz w:val="24"/>
          <w:szCs w:val="24"/>
          <w:lang w:val="pt-BR"/>
        </w:rPr>
        <w:t>UE să le ofere consumatorilor o soluție echitabilă.</w:t>
      </w:r>
    </w:p>
    <w:p w14:paraId="5B294EEE" w14:textId="77777777" w:rsidR="00786D28" w:rsidRPr="00444851" w:rsidRDefault="00786D28" w:rsidP="00786D28">
      <w:pPr>
        <w:spacing w:line="360" w:lineRule="auto"/>
        <w:ind w:left="720"/>
        <w:jc w:val="both"/>
        <w:rPr>
          <w:sz w:val="24"/>
          <w:szCs w:val="24"/>
          <w:lang w:val="pt-BR"/>
        </w:rPr>
      </w:pPr>
    </w:p>
    <w:p w14:paraId="5AC5D9B3" w14:textId="77777777" w:rsidR="00786D28" w:rsidRPr="00444851" w:rsidRDefault="00786D28" w:rsidP="00786D28">
      <w:pPr>
        <w:spacing w:line="360" w:lineRule="auto"/>
        <w:ind w:firstLine="360"/>
        <w:jc w:val="both"/>
        <w:rPr>
          <w:sz w:val="24"/>
          <w:szCs w:val="24"/>
          <w:lang w:val="pt-BR"/>
        </w:rPr>
      </w:pPr>
      <w:r w:rsidRPr="00444851">
        <w:rPr>
          <w:sz w:val="24"/>
          <w:szCs w:val="24"/>
          <w:lang w:val="pt-BR"/>
        </w:rPr>
        <w:t>Prin acest </w:t>
      </w:r>
      <w:r w:rsidRPr="00444851">
        <w:rPr>
          <w:bCs/>
          <w:sz w:val="24"/>
          <w:szCs w:val="24"/>
          <w:lang w:val="pt-BR"/>
        </w:rPr>
        <w:t xml:space="preserve">pachet </w:t>
      </w:r>
      <w:r w:rsidRPr="00444851">
        <w:rPr>
          <w:sz w:val="24"/>
          <w:szCs w:val="24"/>
          <w:lang w:val="pt-BR"/>
        </w:rPr>
        <w:t xml:space="preserve"> UE propune să  conducă piaţa de energie spre o energie regenerabilă, să reducă emisiile de </w:t>
      </w:r>
      <w:r w:rsidRPr="00444851">
        <w:rPr>
          <w:bCs/>
          <w:sz w:val="24"/>
          <w:szCs w:val="24"/>
          <w:lang w:val="pt-BR"/>
        </w:rPr>
        <w:t>CO</w:t>
      </w:r>
      <w:r w:rsidRPr="00444851">
        <w:rPr>
          <w:bCs/>
          <w:sz w:val="24"/>
          <w:szCs w:val="24"/>
          <w:vertAlign w:val="subscript"/>
          <w:lang w:val="pt-BR"/>
        </w:rPr>
        <w:t>2</w:t>
      </w:r>
      <w:r w:rsidRPr="00444851">
        <w:rPr>
          <w:bCs/>
          <w:sz w:val="24"/>
          <w:szCs w:val="24"/>
          <w:lang w:val="pt-BR"/>
        </w:rPr>
        <w:t xml:space="preserve"> cu cel pu</w:t>
      </w:r>
      <w:r w:rsidRPr="00444851">
        <w:rPr>
          <w:rFonts w:ascii="Tahoma" w:hAnsi="Tahoma" w:cs="Tahoma"/>
          <w:bCs/>
          <w:sz w:val="24"/>
          <w:szCs w:val="24"/>
          <w:lang w:val="pt-BR"/>
        </w:rPr>
        <w:t>ț</w:t>
      </w:r>
      <w:r w:rsidRPr="00444851">
        <w:rPr>
          <w:bCs/>
          <w:sz w:val="24"/>
          <w:szCs w:val="24"/>
          <w:lang w:val="pt-BR"/>
        </w:rPr>
        <w:t>in 40% până în 2030</w:t>
      </w:r>
      <w:r w:rsidRPr="00444851">
        <w:rPr>
          <w:sz w:val="24"/>
          <w:szCs w:val="24"/>
          <w:lang w:val="pt-BR"/>
        </w:rPr>
        <w:t xml:space="preserve">, decizii care ar influenţa modernizarea economiei uniunii, ar oferi locuri de muncă </w:t>
      </w:r>
      <w:r w:rsidRPr="00444851">
        <w:rPr>
          <w:rFonts w:ascii="Tahoma" w:hAnsi="Tahoma" w:cs="Tahoma"/>
          <w:sz w:val="24"/>
          <w:szCs w:val="24"/>
          <w:lang w:val="pt-BR"/>
        </w:rPr>
        <w:t>ș</w:t>
      </w:r>
      <w:r w:rsidRPr="00444851">
        <w:rPr>
          <w:sz w:val="24"/>
          <w:szCs w:val="24"/>
          <w:lang w:val="pt-BR"/>
        </w:rPr>
        <w:t>i o cre</w:t>
      </w:r>
      <w:r w:rsidRPr="00444851">
        <w:rPr>
          <w:rFonts w:ascii="Tahoma" w:hAnsi="Tahoma" w:cs="Tahoma"/>
          <w:sz w:val="24"/>
          <w:szCs w:val="24"/>
          <w:lang w:val="pt-BR"/>
        </w:rPr>
        <w:t>ș</w:t>
      </w:r>
      <w:r w:rsidRPr="00444851">
        <w:rPr>
          <w:sz w:val="24"/>
          <w:szCs w:val="24"/>
          <w:lang w:val="pt-BR"/>
        </w:rPr>
        <w:t>tere economică tuturor cetă</w:t>
      </w:r>
      <w:r w:rsidRPr="00444851">
        <w:rPr>
          <w:rFonts w:ascii="Tahoma" w:hAnsi="Tahoma" w:cs="Tahoma"/>
          <w:sz w:val="24"/>
          <w:szCs w:val="24"/>
          <w:lang w:val="pt-BR"/>
        </w:rPr>
        <w:t>ț</w:t>
      </w:r>
      <w:r w:rsidRPr="00444851">
        <w:rPr>
          <w:sz w:val="24"/>
          <w:szCs w:val="24"/>
          <w:lang w:val="pt-BR"/>
        </w:rPr>
        <w:t>enilor europeni.</w:t>
      </w:r>
    </w:p>
    <w:p w14:paraId="733D8EAD" w14:textId="77777777" w:rsidR="00786D28" w:rsidRPr="00444851" w:rsidRDefault="00786D28" w:rsidP="00786D28">
      <w:pPr>
        <w:spacing w:line="360" w:lineRule="auto"/>
        <w:ind w:firstLine="360"/>
        <w:jc w:val="both"/>
        <w:rPr>
          <w:sz w:val="24"/>
          <w:szCs w:val="24"/>
          <w:lang w:val="pt-BR"/>
        </w:rPr>
      </w:pPr>
    </w:p>
    <w:p w14:paraId="1B977D35" w14:textId="77777777" w:rsidR="00786D28" w:rsidRPr="00A078CF" w:rsidRDefault="00786D28" w:rsidP="00CB1E88">
      <w:pPr>
        <w:pStyle w:val="NormalWeb"/>
        <w:numPr>
          <w:ilvl w:val="0"/>
          <w:numId w:val="32"/>
        </w:numPr>
        <w:shd w:val="clear" w:color="auto" w:fill="FFFFFF"/>
        <w:spacing w:before="0" w:beforeAutospacing="0" w:after="0" w:afterAutospacing="0" w:line="360" w:lineRule="auto"/>
        <w:jc w:val="both"/>
        <w:textAlignment w:val="baseline"/>
        <w:rPr>
          <w:rStyle w:val="Strong"/>
          <w:rFonts w:eastAsiaTheme="majorEastAsia"/>
          <w:bCs w:val="0"/>
          <w:bdr w:val="none" w:sz="0" w:space="0" w:color="auto" w:frame="1"/>
        </w:rPr>
      </w:pPr>
      <w:r w:rsidRPr="00A078CF">
        <w:rPr>
          <w:rStyle w:val="Strong"/>
          <w:rFonts w:eastAsiaTheme="majorEastAsia"/>
          <w:bCs w:val="0"/>
          <w:bdr w:val="none" w:sz="0" w:space="0" w:color="auto" w:frame="1"/>
        </w:rPr>
        <w:t>Prevederile pachetului  “Energie curată pentru toţi europenii”</w:t>
      </w:r>
    </w:p>
    <w:p w14:paraId="1DAB258F" w14:textId="77777777" w:rsidR="00786D28" w:rsidRPr="00A078CF" w:rsidRDefault="00786D28" w:rsidP="00786D28">
      <w:pPr>
        <w:pStyle w:val="NormalWeb"/>
        <w:shd w:val="clear" w:color="auto" w:fill="FFFFFF"/>
        <w:spacing w:after="0" w:line="360" w:lineRule="auto"/>
        <w:ind w:left="495"/>
        <w:jc w:val="both"/>
        <w:textAlignment w:val="baseline"/>
      </w:pPr>
    </w:p>
    <w:p w14:paraId="49CCA77B" w14:textId="7FEFFAFD" w:rsidR="00786D28" w:rsidRPr="00386760" w:rsidRDefault="00786D28" w:rsidP="000C1427">
      <w:pPr>
        <w:pStyle w:val="NormalWeb"/>
        <w:shd w:val="clear" w:color="auto" w:fill="FFFFFF"/>
        <w:spacing w:before="0" w:beforeAutospacing="0" w:after="240" w:afterAutospacing="0" w:line="360" w:lineRule="auto"/>
        <w:ind w:firstLine="360"/>
        <w:jc w:val="both"/>
        <w:textAlignment w:val="baseline"/>
      </w:pPr>
      <w:r w:rsidRPr="00386760">
        <w:t xml:space="preserve"> Prin acest </w:t>
      </w:r>
      <w:hyperlink r:id="rId11" w:history="1">
        <w:r w:rsidRPr="004056D0">
          <w:rPr>
            <w:rStyle w:val="Hyperlink"/>
            <w:bCs/>
            <w:color w:val="auto"/>
            <w:u w:val="none"/>
            <w:bdr w:val="none" w:sz="0" w:space="0" w:color="auto" w:frame="1"/>
          </w:rPr>
          <w:t>pache</w:t>
        </w:r>
      </w:hyperlink>
      <w:r w:rsidRPr="004056D0">
        <w:t xml:space="preserve">t, </w:t>
      </w:r>
      <w:r w:rsidRPr="00386760">
        <w:t>Comisia  </w:t>
      </w:r>
      <w:hyperlink r:id="rId12" w:history="1">
        <w:r w:rsidRPr="004056D0">
          <w:rPr>
            <w:rStyle w:val="Hyperlink"/>
            <w:bCs/>
            <w:color w:val="000000" w:themeColor="text1"/>
            <w:u w:val="none"/>
            <w:bdr w:val="none" w:sz="0" w:space="0" w:color="auto" w:frame="1"/>
          </w:rPr>
          <w:t>propune</w:t>
        </w:r>
      </w:hyperlink>
      <w:r w:rsidRPr="004056D0">
        <w:rPr>
          <w:color w:val="000000" w:themeColor="text1"/>
        </w:rPr>
        <w:t> </w:t>
      </w:r>
      <w:r w:rsidRPr="00386760">
        <w:t xml:space="preserve">ca UE </w:t>
      </w:r>
      <w:r>
        <w:t xml:space="preserve"> să conducă tranziția la o energie curată</w:t>
      </w:r>
      <w:r w:rsidRPr="00386760">
        <w:t>să</w:t>
      </w:r>
      <w:r>
        <w:t>,</w:t>
      </w:r>
      <w:r w:rsidRPr="00386760">
        <w:t xml:space="preserve"> nu numai să se adapteze la aceasta. Din acest motiv, UE s-a angajat să reducă emisiil</w:t>
      </w:r>
      <w:r w:rsidR="000C1427">
        <w:t xml:space="preserve">e de </w:t>
      </w:r>
      <w:r>
        <w:rPr>
          <w:b/>
          <w:bCs/>
        </w:rPr>
        <w:t xml:space="preserve"> </w:t>
      </w:r>
      <w:r w:rsidRPr="004056D0">
        <w:rPr>
          <w:rStyle w:val="Strong"/>
          <w:rFonts w:eastAsiaTheme="majorEastAsia"/>
          <w:b w:val="0"/>
          <w:bCs w:val="0"/>
          <w:bdr w:val="none" w:sz="0" w:space="0" w:color="auto" w:frame="1"/>
        </w:rPr>
        <w:t>CO</w:t>
      </w:r>
      <w:r w:rsidRPr="004056D0">
        <w:rPr>
          <w:rStyle w:val="Strong"/>
          <w:rFonts w:eastAsiaTheme="majorEastAsia"/>
          <w:b w:val="0"/>
          <w:bCs w:val="0"/>
          <w:bdr w:val="none" w:sz="0" w:space="0" w:color="auto" w:frame="1"/>
          <w:vertAlign w:val="subscript"/>
        </w:rPr>
        <w:t>2</w:t>
      </w:r>
      <w:r w:rsidRPr="004056D0">
        <w:rPr>
          <w:rStyle w:val="Strong"/>
          <w:rFonts w:eastAsiaTheme="majorEastAsia"/>
          <w:b w:val="0"/>
          <w:bCs w:val="0"/>
          <w:bdr w:val="none" w:sz="0" w:space="0" w:color="auto" w:frame="1"/>
        </w:rPr>
        <w:t xml:space="preserve"> cu cel puțin 40% până în 2030</w:t>
      </w:r>
      <w:r w:rsidRPr="004056D0">
        <w:rPr>
          <w:b/>
          <w:bCs/>
        </w:rPr>
        <w:t xml:space="preserve">, </w:t>
      </w:r>
      <w:r w:rsidRPr="004056D0">
        <w:t>decizie care ar rezulta în modernizarea economiei UE și</w:t>
      </w:r>
      <w:r>
        <w:t xml:space="preserve"> </w:t>
      </w:r>
      <w:r w:rsidRPr="00386760">
        <w:t>ar oferi locuri de munc</w:t>
      </w:r>
      <w:r>
        <w:t>ă și creștere</w:t>
      </w:r>
      <w:r w:rsidRPr="00386760">
        <w:t xml:space="preserve"> economică tuturor cet</w:t>
      </w:r>
      <w:r>
        <w:t>ăț</w:t>
      </w:r>
      <w:r w:rsidRPr="00386760">
        <w:t>enilor europeni.</w:t>
      </w:r>
    </w:p>
    <w:p w14:paraId="4B41ECEE" w14:textId="77777777" w:rsidR="00786D28" w:rsidRPr="00386760" w:rsidRDefault="00786D28" w:rsidP="000C1427">
      <w:pPr>
        <w:pStyle w:val="NormalWeb"/>
        <w:shd w:val="clear" w:color="auto" w:fill="FFFFFF"/>
        <w:spacing w:before="0" w:beforeAutospacing="0" w:after="240" w:afterAutospacing="0" w:line="360" w:lineRule="auto"/>
        <w:ind w:firstLine="360"/>
        <w:jc w:val="both"/>
        <w:textAlignment w:val="baseline"/>
      </w:pPr>
      <w:r w:rsidRPr="00386760">
        <w:t>Propunerile Comisiei din pachetul “Energie curată pentru to</w:t>
      </w:r>
      <w:r w:rsidRPr="00386760">
        <w:rPr>
          <w:rFonts w:ascii="Tahoma" w:hAnsi="Tahoma" w:cs="Tahoma"/>
        </w:rPr>
        <w:t>ț</w:t>
      </w:r>
      <w:r w:rsidRPr="00386760">
        <w:t>i europenii” sunt concepute pentru a demonstra că tranzi</w:t>
      </w:r>
      <w:r w:rsidRPr="00386760">
        <w:rPr>
          <w:rFonts w:ascii="Tahoma" w:hAnsi="Tahoma" w:cs="Tahoma"/>
        </w:rPr>
        <w:t>ț</w:t>
      </w:r>
      <w:r w:rsidRPr="00386760">
        <w:t>ia către energia curată este principalul sector de cr</w:t>
      </w:r>
      <w:r>
        <w:t>eșt</w:t>
      </w:r>
      <w:r w:rsidRPr="00386760">
        <w:t xml:space="preserve">ere pentru viitor.  </w:t>
      </w:r>
    </w:p>
    <w:p w14:paraId="3B2B38BC" w14:textId="77777777" w:rsidR="00786D28" w:rsidRPr="00386760" w:rsidRDefault="00786D28" w:rsidP="00786D28">
      <w:pPr>
        <w:pStyle w:val="NormalWeb"/>
        <w:shd w:val="clear" w:color="auto" w:fill="FFFFFF"/>
        <w:spacing w:after="0" w:line="360" w:lineRule="auto"/>
        <w:ind w:firstLine="360"/>
        <w:jc w:val="both"/>
        <w:textAlignment w:val="baseline"/>
      </w:pPr>
      <w:r w:rsidRPr="00386760">
        <w:lastRenderedPageBreak/>
        <w:t> Astfel, prin mobilizarea a până la 177 miliarde de euro de investi</w:t>
      </w:r>
      <w:r w:rsidRPr="00386760">
        <w:rPr>
          <w:rFonts w:ascii="Tahoma" w:hAnsi="Tahoma" w:cs="Tahoma"/>
        </w:rPr>
        <w:t>ț</w:t>
      </w:r>
      <w:r w:rsidRPr="00386760">
        <w:t>ii public</w:t>
      </w:r>
      <w:r>
        <w:t xml:space="preserve">e și </w:t>
      </w:r>
      <w:r w:rsidRPr="00386760">
        <w:t xml:space="preserve"> private pe an începând cu anul 2021, acest pachet poate genera o cre</w:t>
      </w:r>
      <w:r w:rsidRPr="00386760">
        <w:rPr>
          <w:rFonts w:ascii="Tahoma" w:hAnsi="Tahoma" w:cs="Tahoma"/>
        </w:rPr>
        <w:t>ș</w:t>
      </w:r>
      <w:r w:rsidRPr="00386760">
        <w:t>tere cu până la </w:t>
      </w:r>
      <w:r w:rsidRPr="00386760">
        <w:rPr>
          <w:rStyle w:val="Strong"/>
          <w:rFonts w:eastAsiaTheme="majorEastAsia"/>
          <w:bCs w:val="0"/>
          <w:bdr w:val="none" w:sz="0" w:space="0" w:color="auto" w:frame="1"/>
        </w:rPr>
        <w:t>1% a PIB-ului</w:t>
      </w:r>
      <w:r w:rsidRPr="00386760">
        <w:t> în următorul deceni</w:t>
      </w:r>
      <w:r>
        <w:t xml:space="preserve">u și </w:t>
      </w:r>
      <w:r w:rsidRPr="00386760">
        <w:t xml:space="preserve"> poate crea  noi locuri de muncă.</w:t>
      </w:r>
    </w:p>
    <w:p w14:paraId="31EE1B60" w14:textId="4F07DA71" w:rsidR="00786D28" w:rsidRPr="000C1427" w:rsidRDefault="00786D28" w:rsidP="000C1427">
      <w:pPr>
        <w:pStyle w:val="NormalWeb"/>
        <w:shd w:val="clear" w:color="auto" w:fill="FFFFFF"/>
        <w:spacing w:after="0" w:line="360" w:lineRule="auto"/>
        <w:ind w:firstLine="360"/>
        <w:jc w:val="both"/>
        <w:textAlignment w:val="baseline"/>
        <w:rPr>
          <w:shd w:val="clear" w:color="auto" w:fill="FFFFFF"/>
        </w:rPr>
      </w:pPr>
      <w:r w:rsidRPr="00386760">
        <w:t>Pachetul</w:t>
      </w:r>
      <w:r>
        <w:t xml:space="preserve"> cuprinde acțiuni </w:t>
      </w:r>
      <w:r w:rsidRPr="00386760">
        <w:t>de accelerare a inovării în domeniul energiei curat</w:t>
      </w:r>
      <w:r>
        <w:t>e și</w:t>
      </w:r>
      <w:r w:rsidRPr="00386760">
        <w:t xml:space="preserve"> de renovare a clădirilor. Acesta prevede măsuri de încurajare </w:t>
      </w:r>
      <w:r>
        <w:t xml:space="preserve">și </w:t>
      </w:r>
      <w:r w:rsidRPr="00386760">
        <w:t xml:space="preserve"> de promovare a competitivit</w:t>
      </w:r>
      <w:r>
        <w:t>ății</w:t>
      </w:r>
      <w:r w:rsidRPr="00386760">
        <w:t xml:space="preserve"> industriale a UE</w:t>
      </w:r>
      <w:r>
        <w:t xml:space="preserve">, cât si </w:t>
      </w:r>
      <w:r w:rsidRPr="00386760">
        <w:t xml:space="preserve"> de atenuare a impactului tranzi</w:t>
      </w:r>
      <w:r w:rsidRPr="00386760">
        <w:rPr>
          <w:rFonts w:ascii="Tahoma" w:hAnsi="Tahoma" w:cs="Tahoma"/>
        </w:rPr>
        <w:t>ț</w:t>
      </w:r>
      <w:r w:rsidRPr="00386760">
        <w:t>iei în domeniul energiei curate în societate.</w:t>
      </w:r>
      <w:r w:rsidRPr="00386760">
        <w:rPr>
          <w:shd w:val="clear" w:color="auto" w:fill="FFFFFF"/>
        </w:rPr>
        <w:t xml:space="preserve"> Se poate  estima   tendinţa de dezvoltare a energiei electrice din surse regenerabile, prognozată până în anul 2030 , figura </w:t>
      </w:r>
      <w:r w:rsidR="000C1427">
        <w:rPr>
          <w:shd w:val="clear" w:color="auto" w:fill="FFFFFF"/>
        </w:rPr>
        <w:t>1.6</w:t>
      </w:r>
    </w:p>
    <w:p w14:paraId="169D00A1" w14:textId="77777777" w:rsidR="00786D28" w:rsidRPr="00386760" w:rsidRDefault="00786D28" w:rsidP="000C1427">
      <w:pPr>
        <w:pStyle w:val="NormalWeb"/>
        <w:shd w:val="clear" w:color="auto" w:fill="FFFFFF"/>
        <w:spacing w:after="0" w:line="360" w:lineRule="auto"/>
        <w:ind w:firstLine="360"/>
        <w:jc w:val="center"/>
        <w:textAlignment w:val="baseline"/>
        <w:rPr>
          <w:sz w:val="21"/>
          <w:szCs w:val="21"/>
          <w:shd w:val="clear" w:color="auto" w:fill="FFFFFF"/>
        </w:rPr>
      </w:pPr>
      <w:r w:rsidRPr="00386760">
        <w:rPr>
          <w:noProof/>
          <w:sz w:val="21"/>
          <w:szCs w:val="21"/>
          <w:shd w:val="clear" w:color="auto" w:fill="FFFFFF"/>
        </w:rPr>
        <w:drawing>
          <wp:inline distT="0" distB="0" distL="0" distR="0" wp14:anchorId="19984224" wp14:editId="438B389E">
            <wp:extent cx="5000625" cy="2809875"/>
            <wp:effectExtent l="19050" t="19050" r="28575" b="28575"/>
            <wp:docPr id="3"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00625" cy="2809875"/>
                    </a:xfrm>
                    <a:prstGeom prst="rect">
                      <a:avLst/>
                    </a:prstGeom>
                    <a:noFill/>
                    <a:ln>
                      <a:solidFill>
                        <a:schemeClr val="tx1"/>
                      </a:solidFill>
                    </a:ln>
                  </pic:spPr>
                </pic:pic>
              </a:graphicData>
            </a:graphic>
          </wp:inline>
        </w:drawing>
      </w:r>
    </w:p>
    <w:p w14:paraId="202DD04B" w14:textId="0F0469AC" w:rsidR="00786D28" w:rsidRPr="00786D28" w:rsidRDefault="00786D28" w:rsidP="00786D28">
      <w:pPr>
        <w:pStyle w:val="NormalWeb"/>
        <w:shd w:val="clear" w:color="auto" w:fill="FFFFFF"/>
        <w:spacing w:after="240" w:afterAutospacing="0"/>
        <w:ind w:firstLine="360"/>
        <w:jc w:val="center"/>
        <w:textAlignment w:val="baseline"/>
        <w:rPr>
          <w:iCs/>
          <w:shd w:val="clear" w:color="auto" w:fill="FFFFFF"/>
        </w:rPr>
      </w:pPr>
      <w:r w:rsidRPr="00786D28">
        <w:rPr>
          <w:iCs/>
          <w:shd w:val="clear" w:color="auto" w:fill="FFFFFF"/>
        </w:rPr>
        <w:t>Figura 1.</w:t>
      </w:r>
      <w:r w:rsidR="000C1427">
        <w:rPr>
          <w:iCs/>
          <w:shd w:val="clear" w:color="auto" w:fill="FFFFFF"/>
        </w:rPr>
        <w:t>6</w:t>
      </w:r>
      <w:r w:rsidRPr="00786D28">
        <w:rPr>
          <w:iCs/>
          <w:shd w:val="clear" w:color="auto" w:fill="FFFFFF"/>
        </w:rPr>
        <w:t xml:space="preserve"> Tendinţa de dezvoltare a energiei electrice din surse regenerabile</w:t>
      </w:r>
    </w:p>
    <w:p w14:paraId="189CA2BE" w14:textId="77777777" w:rsidR="00786D28" w:rsidRDefault="00786D28" w:rsidP="00786D28">
      <w:pPr>
        <w:spacing w:line="360" w:lineRule="auto"/>
        <w:jc w:val="both"/>
        <w:rPr>
          <w:sz w:val="24"/>
          <w:szCs w:val="24"/>
          <w:shd w:val="clear" w:color="auto" w:fill="FFFFFF"/>
          <w:lang w:val="pt-BR"/>
        </w:rPr>
      </w:pPr>
    </w:p>
    <w:p w14:paraId="4C1C102A" w14:textId="77777777" w:rsidR="00786D28" w:rsidRPr="000C1427" w:rsidRDefault="00786D28" w:rsidP="00786D28">
      <w:pPr>
        <w:spacing w:line="360" w:lineRule="auto"/>
        <w:jc w:val="both"/>
        <w:rPr>
          <w:sz w:val="24"/>
          <w:szCs w:val="24"/>
          <w:shd w:val="clear" w:color="auto" w:fill="FFFFFF"/>
          <w:lang w:val="pt-BR"/>
        </w:rPr>
      </w:pPr>
      <w:r w:rsidRPr="000C1427">
        <w:rPr>
          <w:sz w:val="24"/>
          <w:szCs w:val="24"/>
          <w:shd w:val="clear" w:color="auto" w:fill="FFFFFF"/>
          <w:lang w:val="pt-BR"/>
        </w:rPr>
        <w:t>Obiectivele politicii energetice europene  în forma 20-20-20  se referă la:</w:t>
      </w:r>
    </w:p>
    <w:p w14:paraId="6BA4FD7D" w14:textId="77777777" w:rsidR="00786D28" w:rsidRPr="000C1427" w:rsidRDefault="00786D28" w:rsidP="00CB1E88">
      <w:pPr>
        <w:pStyle w:val="ListParagraph"/>
        <w:numPr>
          <w:ilvl w:val="0"/>
          <w:numId w:val="28"/>
        </w:numPr>
        <w:spacing w:after="0" w:line="360" w:lineRule="auto"/>
        <w:jc w:val="both"/>
        <w:rPr>
          <w:rFonts w:ascii="Times New Roman" w:hAnsi="Times New Roman" w:cs="Times New Roman"/>
          <w:sz w:val="24"/>
          <w:szCs w:val="24"/>
          <w:shd w:val="clear" w:color="auto" w:fill="FFFFFF"/>
        </w:rPr>
      </w:pPr>
      <w:r w:rsidRPr="000C1427">
        <w:rPr>
          <w:rFonts w:ascii="Times New Roman" w:hAnsi="Times New Roman" w:cs="Times New Roman"/>
          <w:sz w:val="24"/>
          <w:szCs w:val="24"/>
          <w:shd w:val="clear" w:color="auto" w:fill="FFFFFF"/>
        </w:rPr>
        <w:t>Scăderea cu 20% a consumului de energie din combustibili fosili prin adoptarea de măsuri de eficientizare şi economisire a utilizării consumului energetic, precum izolarea termică a clădirilor sau utilizarea de becuri economice.</w:t>
      </w:r>
    </w:p>
    <w:p w14:paraId="339D8345" w14:textId="77777777" w:rsidR="00786D28" w:rsidRPr="000C1427" w:rsidRDefault="00786D28" w:rsidP="00CB1E88">
      <w:pPr>
        <w:pStyle w:val="ListParagraph"/>
        <w:numPr>
          <w:ilvl w:val="0"/>
          <w:numId w:val="28"/>
        </w:numPr>
        <w:spacing w:after="0" w:line="360" w:lineRule="auto"/>
        <w:jc w:val="both"/>
        <w:rPr>
          <w:rFonts w:ascii="Times New Roman" w:hAnsi="Times New Roman" w:cs="Times New Roman"/>
          <w:sz w:val="24"/>
          <w:szCs w:val="24"/>
          <w:shd w:val="clear" w:color="auto" w:fill="FFFFFF"/>
        </w:rPr>
      </w:pPr>
      <w:r w:rsidRPr="000C1427">
        <w:rPr>
          <w:rFonts w:ascii="Times New Roman" w:hAnsi="Times New Roman" w:cs="Times New Roman"/>
          <w:sz w:val="24"/>
          <w:szCs w:val="24"/>
          <w:shd w:val="clear" w:color="auto" w:fill="FFFFFF"/>
        </w:rPr>
        <w:t xml:space="preserve"> Producere a minimum 20% din necesarul de energie prin folosirea de resurse regenerabile.</w:t>
      </w:r>
    </w:p>
    <w:p w14:paraId="3CC1C668" w14:textId="77777777" w:rsidR="00786D28" w:rsidRPr="000C1427" w:rsidRDefault="00786D28" w:rsidP="00CB1E88">
      <w:pPr>
        <w:pStyle w:val="ListParagraph"/>
        <w:numPr>
          <w:ilvl w:val="0"/>
          <w:numId w:val="28"/>
        </w:numPr>
        <w:spacing w:after="0" w:line="360" w:lineRule="auto"/>
        <w:jc w:val="both"/>
        <w:rPr>
          <w:rFonts w:ascii="Times New Roman" w:hAnsi="Times New Roman" w:cs="Times New Roman"/>
          <w:sz w:val="24"/>
          <w:szCs w:val="24"/>
          <w:shd w:val="clear" w:color="auto" w:fill="FFFFFF"/>
          <w:lang w:val="pt-BR"/>
        </w:rPr>
      </w:pPr>
      <w:r w:rsidRPr="000C1427">
        <w:rPr>
          <w:rFonts w:ascii="Times New Roman" w:hAnsi="Times New Roman" w:cs="Times New Roman"/>
          <w:sz w:val="24"/>
          <w:szCs w:val="24"/>
          <w:shd w:val="clear" w:color="auto" w:fill="FFFFFF"/>
          <w:lang w:val="pt-BR"/>
        </w:rPr>
        <w:t>Atingerea primelor două obiective până în anul 2020 şi creşterea cu 20% a eficienţei energetice.</w:t>
      </w:r>
    </w:p>
    <w:p w14:paraId="70E56389" w14:textId="77777777" w:rsidR="00786D28" w:rsidRPr="000C1427" w:rsidRDefault="00786D28" w:rsidP="00786D28">
      <w:pPr>
        <w:spacing w:line="360" w:lineRule="auto"/>
        <w:ind w:left="360"/>
        <w:jc w:val="both"/>
        <w:rPr>
          <w:sz w:val="24"/>
          <w:szCs w:val="24"/>
          <w:shd w:val="clear" w:color="auto" w:fill="FFFFFF"/>
          <w:lang w:val="pt-BR"/>
        </w:rPr>
      </w:pPr>
      <w:r w:rsidRPr="000C1427">
        <w:rPr>
          <w:sz w:val="24"/>
          <w:szCs w:val="24"/>
          <w:shd w:val="clear" w:color="auto" w:fill="FFFFFF"/>
          <w:lang w:val="pt-BR"/>
        </w:rPr>
        <w:t>La nivel mai larg raportul privind prevederile</w:t>
      </w:r>
      <w:r w:rsidRPr="000C1427">
        <w:rPr>
          <w:rStyle w:val="Strong"/>
          <w:rFonts w:eastAsiaTheme="majorEastAsia"/>
          <w:bCs w:val="0"/>
          <w:sz w:val="24"/>
          <w:szCs w:val="24"/>
          <w:bdr w:val="none" w:sz="0" w:space="0" w:color="auto" w:frame="1"/>
          <w:shd w:val="clear" w:color="auto" w:fill="FFFFFF"/>
          <w:lang w:val="pt-BR"/>
        </w:rPr>
        <w:t> acestui pachet  </w:t>
      </w:r>
      <w:r w:rsidRPr="000C1427">
        <w:rPr>
          <w:sz w:val="24"/>
          <w:szCs w:val="24"/>
          <w:shd w:val="clear" w:color="auto" w:fill="FFFFFF"/>
          <w:lang w:val="pt-BR"/>
        </w:rPr>
        <w:t>realizat de Comitetul pentru</w:t>
      </w:r>
    </w:p>
    <w:p w14:paraId="2B288438" w14:textId="77777777" w:rsidR="00786D28" w:rsidRPr="000C1427" w:rsidRDefault="00786D28" w:rsidP="00786D28">
      <w:pPr>
        <w:spacing w:line="360" w:lineRule="auto"/>
        <w:jc w:val="both"/>
        <w:rPr>
          <w:sz w:val="24"/>
          <w:szCs w:val="24"/>
          <w:shd w:val="clear" w:color="auto" w:fill="FFFFFF"/>
          <w:lang w:val="pt-BR"/>
        </w:rPr>
      </w:pPr>
      <w:r w:rsidRPr="000C1427">
        <w:rPr>
          <w:sz w:val="24"/>
          <w:szCs w:val="24"/>
          <w:shd w:val="clear" w:color="auto" w:fill="FFFFFF"/>
          <w:lang w:val="pt-BR"/>
        </w:rPr>
        <w:lastRenderedPageBreak/>
        <w:t>Industrie, Cercetare și Energie a Parlamentului European (ITRE) conține numeroase amendamente în cele 3 domenii de interes:</w:t>
      </w:r>
    </w:p>
    <w:p w14:paraId="4C651F27" w14:textId="77777777" w:rsidR="00786D28" w:rsidRPr="000C1427" w:rsidRDefault="00786D28" w:rsidP="00CB1E88">
      <w:pPr>
        <w:pStyle w:val="ListParagraph"/>
        <w:numPr>
          <w:ilvl w:val="0"/>
          <w:numId w:val="27"/>
        </w:numPr>
        <w:spacing w:after="0" w:line="360" w:lineRule="auto"/>
        <w:jc w:val="both"/>
        <w:rPr>
          <w:rFonts w:ascii="Times New Roman" w:hAnsi="Times New Roman" w:cs="Times New Roman"/>
          <w:sz w:val="24"/>
          <w:szCs w:val="24"/>
        </w:rPr>
      </w:pPr>
      <w:r w:rsidRPr="000C1427">
        <w:rPr>
          <w:rFonts w:ascii="Times New Roman" w:hAnsi="Times New Roman" w:cs="Times New Roman"/>
          <w:sz w:val="24"/>
          <w:szCs w:val="24"/>
          <w:shd w:val="clear" w:color="auto" w:fill="FFFFFF"/>
        </w:rPr>
        <w:t xml:space="preserve">energie regenerabilă, </w:t>
      </w:r>
    </w:p>
    <w:p w14:paraId="5E68E798" w14:textId="77777777" w:rsidR="00786D28" w:rsidRPr="000C1427" w:rsidRDefault="00786D28" w:rsidP="00CB1E88">
      <w:pPr>
        <w:pStyle w:val="ListParagraph"/>
        <w:numPr>
          <w:ilvl w:val="0"/>
          <w:numId w:val="27"/>
        </w:numPr>
        <w:spacing w:after="0" w:line="360" w:lineRule="auto"/>
        <w:jc w:val="both"/>
        <w:rPr>
          <w:rFonts w:ascii="Times New Roman" w:hAnsi="Times New Roman" w:cs="Times New Roman"/>
          <w:sz w:val="24"/>
          <w:szCs w:val="24"/>
        </w:rPr>
      </w:pPr>
      <w:r w:rsidRPr="000C1427">
        <w:rPr>
          <w:rFonts w:ascii="Times New Roman" w:hAnsi="Times New Roman" w:cs="Times New Roman"/>
          <w:sz w:val="24"/>
          <w:szCs w:val="24"/>
          <w:shd w:val="clear" w:color="auto" w:fill="FFFFFF"/>
        </w:rPr>
        <w:t xml:space="preserve">eficiență energetică </w:t>
      </w:r>
    </w:p>
    <w:p w14:paraId="7989968B" w14:textId="77777777" w:rsidR="00786D28" w:rsidRPr="000C1427" w:rsidRDefault="00786D28" w:rsidP="00CB1E88">
      <w:pPr>
        <w:pStyle w:val="ListParagraph"/>
        <w:numPr>
          <w:ilvl w:val="0"/>
          <w:numId w:val="27"/>
        </w:numPr>
        <w:spacing w:after="0" w:line="360" w:lineRule="auto"/>
        <w:jc w:val="both"/>
        <w:rPr>
          <w:rFonts w:ascii="Times New Roman" w:hAnsi="Times New Roman" w:cs="Times New Roman"/>
          <w:sz w:val="24"/>
          <w:szCs w:val="24"/>
        </w:rPr>
      </w:pPr>
      <w:r w:rsidRPr="000C1427">
        <w:rPr>
          <w:rFonts w:ascii="Times New Roman" w:hAnsi="Times New Roman" w:cs="Times New Roman"/>
          <w:sz w:val="24"/>
          <w:szCs w:val="24"/>
          <w:shd w:val="clear" w:color="auto" w:fill="FFFFFF"/>
        </w:rPr>
        <w:t>mecanisme de control.</w:t>
      </w:r>
    </w:p>
    <w:p w14:paraId="2E615B04" w14:textId="77777777" w:rsidR="00786D28" w:rsidRPr="00386760" w:rsidRDefault="00786D28" w:rsidP="00786D28">
      <w:pPr>
        <w:spacing w:line="360" w:lineRule="auto"/>
        <w:jc w:val="both"/>
        <w:rPr>
          <w:sz w:val="24"/>
          <w:szCs w:val="24"/>
        </w:rPr>
      </w:pPr>
    </w:p>
    <w:p w14:paraId="67ED807E" w14:textId="20826B44" w:rsidR="00786D28" w:rsidRPr="000C1427" w:rsidRDefault="00786D28" w:rsidP="00CB1E88">
      <w:pPr>
        <w:pStyle w:val="ListParagraph"/>
        <w:numPr>
          <w:ilvl w:val="0"/>
          <w:numId w:val="32"/>
        </w:numPr>
        <w:spacing w:line="360" w:lineRule="auto"/>
        <w:jc w:val="both"/>
        <w:rPr>
          <w:b/>
          <w:sz w:val="28"/>
          <w:szCs w:val="28"/>
        </w:rPr>
      </w:pPr>
      <w:r w:rsidRPr="000C1427">
        <w:rPr>
          <w:b/>
          <w:sz w:val="28"/>
          <w:szCs w:val="28"/>
        </w:rPr>
        <w:t>Energie regenerabilă</w:t>
      </w:r>
    </w:p>
    <w:p w14:paraId="1D674C06" w14:textId="77777777" w:rsidR="00786D28" w:rsidRPr="00386760" w:rsidRDefault="00786D28" w:rsidP="00786D28">
      <w:pPr>
        <w:spacing w:line="360" w:lineRule="auto"/>
        <w:jc w:val="both"/>
        <w:rPr>
          <w:sz w:val="24"/>
          <w:szCs w:val="24"/>
          <w:shd w:val="clear" w:color="auto" w:fill="FFFFFF"/>
        </w:rPr>
      </w:pPr>
    </w:p>
    <w:p w14:paraId="1EDC4B63" w14:textId="77777777" w:rsidR="00786D28" w:rsidRPr="00444851" w:rsidRDefault="00786D28" w:rsidP="00786D28">
      <w:pPr>
        <w:spacing w:line="360" w:lineRule="auto"/>
        <w:ind w:firstLine="360"/>
        <w:jc w:val="both"/>
        <w:rPr>
          <w:sz w:val="24"/>
          <w:szCs w:val="24"/>
          <w:shd w:val="clear" w:color="auto" w:fill="FFFFFF"/>
          <w:lang w:val="pt-BR"/>
        </w:rPr>
      </w:pPr>
      <w:r w:rsidRPr="00444851">
        <w:rPr>
          <w:sz w:val="24"/>
          <w:szCs w:val="24"/>
          <w:shd w:val="clear" w:color="auto" w:fill="FFFFFF"/>
          <w:lang w:val="pt-BR"/>
        </w:rPr>
        <w:t>Comitetul pentru Industrie, Cercetare și Energie a Parlamentul European (ITRE) a solicitat un obiectiv UE obligatoriu de cre</w:t>
      </w:r>
      <w:r w:rsidRPr="00444851">
        <w:rPr>
          <w:rFonts w:ascii="Tahoma" w:hAnsi="Tahoma" w:cs="Tahoma"/>
          <w:sz w:val="24"/>
          <w:szCs w:val="24"/>
          <w:shd w:val="clear" w:color="auto" w:fill="FFFFFF"/>
          <w:lang w:val="pt-BR"/>
        </w:rPr>
        <w:t>ș</w:t>
      </w:r>
      <w:r w:rsidRPr="00444851">
        <w:rPr>
          <w:sz w:val="24"/>
          <w:szCs w:val="24"/>
          <w:shd w:val="clear" w:color="auto" w:fill="FFFFFF"/>
          <w:lang w:val="pt-BR"/>
        </w:rPr>
        <w:t xml:space="preserve">tere a procentului de energie regenerabilă la 35%. Astfel, dacă în 2014, </w:t>
      </w:r>
      <w:r w:rsidRPr="00444851">
        <w:rPr>
          <w:rFonts w:ascii="Tahoma" w:hAnsi="Tahoma" w:cs="Tahoma"/>
          <w:sz w:val="24"/>
          <w:szCs w:val="24"/>
          <w:shd w:val="clear" w:color="auto" w:fill="FFFFFF"/>
          <w:lang w:val="pt-BR"/>
        </w:rPr>
        <w:t>ț</w:t>
      </w:r>
      <w:r w:rsidRPr="00444851">
        <w:rPr>
          <w:sz w:val="24"/>
          <w:szCs w:val="24"/>
          <w:shd w:val="clear" w:color="auto" w:fill="FFFFFF"/>
          <w:lang w:val="pt-BR"/>
        </w:rPr>
        <w:t>ările UE au convenit că procentul de </w:t>
      </w:r>
      <w:r>
        <w:fldChar w:fldCharType="begin"/>
      </w:r>
      <w:r w:rsidRPr="00444851">
        <w:rPr>
          <w:lang w:val="pt-BR"/>
        </w:rPr>
        <w:instrText>HYPERLINK "http://www.europarl.europa.eu/news/ro/headlines/economy/20180109STO91387/energia-curata-ue-cere-energie-regenerabila-si-eficienta-energetica"</w:instrText>
      </w:r>
      <w:r>
        <w:fldChar w:fldCharType="separate"/>
      </w:r>
      <w:r w:rsidRPr="00444851">
        <w:rPr>
          <w:bCs/>
          <w:sz w:val="24"/>
          <w:szCs w:val="24"/>
          <w:bdr w:val="none" w:sz="0" w:space="0" w:color="auto" w:frame="1"/>
          <w:shd w:val="clear" w:color="auto" w:fill="FFFFFF"/>
          <w:lang w:val="pt-BR"/>
        </w:rPr>
        <w:t>energie regenerabilă ar trebui să crească la 27% până în 2030</w:t>
      </w:r>
      <w:r>
        <w:fldChar w:fldCharType="end"/>
      </w:r>
      <w:r w:rsidRPr="00444851">
        <w:rPr>
          <w:sz w:val="24"/>
          <w:szCs w:val="24"/>
          <w:shd w:val="clear" w:color="auto" w:fill="FFFFFF"/>
          <w:lang w:val="pt-BR"/>
        </w:rPr>
        <w:t>, deputa</w:t>
      </w:r>
      <w:r w:rsidRPr="00444851">
        <w:rPr>
          <w:rFonts w:ascii="Tahoma" w:hAnsi="Tahoma" w:cs="Tahoma"/>
          <w:sz w:val="24"/>
          <w:szCs w:val="24"/>
          <w:shd w:val="clear" w:color="auto" w:fill="FFFFFF"/>
          <w:lang w:val="pt-BR"/>
        </w:rPr>
        <w:t>ț</w:t>
      </w:r>
      <w:r w:rsidRPr="00444851">
        <w:rPr>
          <w:sz w:val="24"/>
          <w:szCs w:val="24"/>
          <w:shd w:val="clear" w:color="auto" w:fill="FFFFFF"/>
          <w:lang w:val="pt-BR"/>
        </w:rPr>
        <w:t>ii europeni au declarat că acesta ar trebui să fie de cel pu</w:t>
      </w:r>
      <w:r w:rsidRPr="00444851">
        <w:rPr>
          <w:rFonts w:ascii="Tahoma" w:hAnsi="Tahoma" w:cs="Tahoma"/>
          <w:sz w:val="24"/>
          <w:szCs w:val="24"/>
          <w:shd w:val="clear" w:color="auto" w:fill="FFFFFF"/>
          <w:lang w:val="pt-BR"/>
        </w:rPr>
        <w:t>ț</w:t>
      </w:r>
      <w:r w:rsidRPr="00444851">
        <w:rPr>
          <w:sz w:val="24"/>
          <w:szCs w:val="24"/>
          <w:shd w:val="clear" w:color="auto" w:fill="FFFFFF"/>
          <w:lang w:val="pt-BR"/>
        </w:rPr>
        <w:t>in 35%. Pentru sectorul transporturilor, ace</w:t>
      </w:r>
      <w:r w:rsidRPr="00444851">
        <w:rPr>
          <w:rFonts w:ascii="Tahoma" w:hAnsi="Tahoma" w:cs="Tahoma"/>
          <w:sz w:val="24"/>
          <w:szCs w:val="24"/>
          <w:shd w:val="clear" w:color="auto" w:fill="FFFFFF"/>
          <w:lang w:val="pt-BR"/>
        </w:rPr>
        <w:t>ș</w:t>
      </w:r>
      <w:r w:rsidRPr="00444851">
        <w:rPr>
          <w:sz w:val="24"/>
          <w:szCs w:val="24"/>
          <w:shd w:val="clear" w:color="auto" w:fill="FFFFFF"/>
          <w:lang w:val="pt-BR"/>
        </w:rPr>
        <w:t>tia au sus</w:t>
      </w:r>
      <w:r w:rsidRPr="00444851">
        <w:rPr>
          <w:rFonts w:ascii="Tahoma" w:hAnsi="Tahoma" w:cs="Tahoma"/>
          <w:sz w:val="24"/>
          <w:szCs w:val="24"/>
          <w:shd w:val="clear" w:color="auto" w:fill="FFFFFF"/>
          <w:lang w:val="pt-BR"/>
        </w:rPr>
        <w:t>ț</w:t>
      </w:r>
      <w:r w:rsidRPr="00444851">
        <w:rPr>
          <w:sz w:val="24"/>
          <w:szCs w:val="24"/>
          <w:shd w:val="clear" w:color="auto" w:fill="FFFFFF"/>
          <w:lang w:val="pt-BR"/>
        </w:rPr>
        <w:t>inut ca cel pu</w:t>
      </w:r>
      <w:r w:rsidRPr="00444851">
        <w:rPr>
          <w:rFonts w:ascii="Tahoma" w:hAnsi="Tahoma" w:cs="Tahoma"/>
          <w:sz w:val="24"/>
          <w:szCs w:val="24"/>
          <w:shd w:val="clear" w:color="auto" w:fill="FFFFFF"/>
          <w:lang w:val="pt-BR"/>
        </w:rPr>
        <w:t>ț</w:t>
      </w:r>
      <w:r w:rsidRPr="00444851">
        <w:rPr>
          <w:sz w:val="24"/>
          <w:szCs w:val="24"/>
          <w:shd w:val="clear" w:color="auto" w:fill="FFFFFF"/>
          <w:lang w:val="pt-BR"/>
        </w:rPr>
        <w:t>in 12% din energia consumată în fiecare stat membru UE ar trebui să fie produsă din surse regenerabile, cum ar fi energia solară sau  energia eoliană. De asemenea, deputa</w:t>
      </w:r>
      <w:r w:rsidRPr="00444851">
        <w:rPr>
          <w:rFonts w:ascii="Tahoma" w:hAnsi="Tahoma" w:cs="Tahoma"/>
          <w:sz w:val="24"/>
          <w:szCs w:val="24"/>
          <w:shd w:val="clear" w:color="auto" w:fill="FFFFFF"/>
          <w:lang w:val="pt-BR"/>
        </w:rPr>
        <w:t>ț</w:t>
      </w:r>
      <w:r w:rsidRPr="00444851">
        <w:rPr>
          <w:sz w:val="24"/>
          <w:szCs w:val="24"/>
          <w:shd w:val="clear" w:color="auto" w:fill="FFFFFF"/>
          <w:lang w:val="pt-BR"/>
        </w:rPr>
        <w:t>ii doresc să protejeze dreptul cetă</w:t>
      </w:r>
      <w:r w:rsidRPr="00444851">
        <w:rPr>
          <w:rFonts w:ascii="Tahoma" w:hAnsi="Tahoma" w:cs="Tahoma"/>
          <w:sz w:val="24"/>
          <w:szCs w:val="24"/>
          <w:shd w:val="clear" w:color="auto" w:fill="FFFFFF"/>
          <w:lang w:val="pt-BR"/>
        </w:rPr>
        <w:t>ț</w:t>
      </w:r>
      <w:r w:rsidRPr="00444851">
        <w:rPr>
          <w:sz w:val="24"/>
          <w:szCs w:val="24"/>
          <w:shd w:val="clear" w:color="auto" w:fill="FFFFFF"/>
          <w:lang w:val="pt-BR"/>
        </w:rPr>
        <w:t xml:space="preserve">enilor de a produce, stoca </w:t>
      </w:r>
      <w:r w:rsidRPr="00444851">
        <w:rPr>
          <w:rFonts w:ascii="Tahoma" w:hAnsi="Tahoma" w:cs="Tahoma"/>
          <w:sz w:val="24"/>
          <w:szCs w:val="24"/>
          <w:shd w:val="clear" w:color="auto" w:fill="FFFFFF"/>
          <w:lang w:val="pt-BR"/>
        </w:rPr>
        <w:t>ș</w:t>
      </w:r>
      <w:r w:rsidRPr="00444851">
        <w:rPr>
          <w:sz w:val="24"/>
          <w:szCs w:val="24"/>
          <w:shd w:val="clear" w:color="auto" w:fill="FFFFFF"/>
          <w:lang w:val="pt-BR"/>
        </w:rPr>
        <w:t>i consuma propria lor energie electrică din surse regenerabile, fără să plătească taxe sau impozite.energia regenerabilă în UE înregistrează o cifră de afaceri de 30 miliarde euro şi oferă 350.000 de locuri de muncă. Pe măsură ce tehnologiile s-au dezvoltat, unele forme de energie, mai ales cea solară, au cunoscut o utilizare mai intensă. Dar dezvoltarea nu s-a manifestat egal în UE, iar energiile regenerabile reprezintă doar o pondere mică din totalul mixului energetic al UE în comparaţie cu dominaţia gazului, petrolului şi cărbunelui.</w:t>
      </w:r>
    </w:p>
    <w:p w14:paraId="0444DA34" w14:textId="77777777" w:rsidR="00786D28" w:rsidRPr="00444851" w:rsidRDefault="00786D28" w:rsidP="00786D28">
      <w:pPr>
        <w:spacing w:line="360" w:lineRule="auto"/>
        <w:ind w:firstLine="360"/>
        <w:jc w:val="both"/>
        <w:rPr>
          <w:sz w:val="24"/>
          <w:szCs w:val="24"/>
          <w:shd w:val="clear" w:color="auto" w:fill="FFFFFF"/>
          <w:lang w:val="pt-BR"/>
        </w:rPr>
      </w:pPr>
    </w:p>
    <w:p w14:paraId="6073AA12" w14:textId="77777777" w:rsidR="00786D28" w:rsidRPr="007A383B" w:rsidRDefault="00786D28" w:rsidP="00CB1E88">
      <w:pPr>
        <w:pStyle w:val="ListParagraph"/>
        <w:numPr>
          <w:ilvl w:val="0"/>
          <w:numId w:val="31"/>
        </w:numPr>
        <w:spacing w:after="0" w:line="360" w:lineRule="auto"/>
        <w:jc w:val="both"/>
        <w:rPr>
          <w:rFonts w:ascii="Times New Roman" w:hAnsi="Times New Roman"/>
          <w:b/>
        </w:rPr>
      </w:pPr>
      <w:r w:rsidRPr="007A383B">
        <w:rPr>
          <w:rFonts w:ascii="Times New Roman" w:hAnsi="Times New Roman"/>
          <w:b/>
          <w:bCs/>
        </w:rPr>
        <w:t>Eficienţa energetic</w:t>
      </w:r>
      <w:r>
        <w:rPr>
          <w:rFonts w:ascii="Times New Roman" w:hAnsi="Times New Roman"/>
          <w:b/>
          <w:bCs/>
        </w:rPr>
        <w:t>ă</w:t>
      </w:r>
    </w:p>
    <w:p w14:paraId="505062AF" w14:textId="77777777" w:rsidR="00786D28" w:rsidRPr="00386760" w:rsidRDefault="00786D28" w:rsidP="00786D28">
      <w:pPr>
        <w:pStyle w:val="ListParagraph"/>
        <w:spacing w:line="360" w:lineRule="auto"/>
        <w:jc w:val="both"/>
        <w:rPr>
          <w:rFonts w:ascii="Times New Roman" w:hAnsi="Times New Roman"/>
          <w:b/>
          <w:sz w:val="28"/>
          <w:szCs w:val="28"/>
        </w:rPr>
      </w:pPr>
    </w:p>
    <w:p w14:paraId="36E6ADDD" w14:textId="77777777" w:rsidR="00786D28" w:rsidRPr="00386760" w:rsidRDefault="00786D28" w:rsidP="00786D28">
      <w:pPr>
        <w:pStyle w:val="ListParagraph"/>
        <w:spacing w:line="360" w:lineRule="auto"/>
        <w:ind w:left="0" w:firstLine="495"/>
        <w:jc w:val="both"/>
        <w:rPr>
          <w:rFonts w:ascii="Times New Roman" w:hAnsi="Times New Roman"/>
        </w:rPr>
      </w:pPr>
      <w:r w:rsidRPr="00386760">
        <w:rPr>
          <w:rFonts w:ascii="Times New Roman" w:hAnsi="Times New Roman"/>
        </w:rPr>
        <w:t>Membri ITRE au propus un nou obiectiv privind eficien</w:t>
      </w:r>
      <w:r w:rsidRPr="00386760">
        <w:rPr>
          <w:rFonts w:ascii="Tahoma" w:hAnsi="Tahoma" w:cs="Tahoma"/>
        </w:rPr>
        <w:t>ț</w:t>
      </w:r>
      <w:r w:rsidRPr="00386760">
        <w:rPr>
          <w:rFonts w:ascii="Times New Roman" w:hAnsi="Times New Roman"/>
        </w:rPr>
        <w:t xml:space="preserve">a energetică de reducere a consumului de energie </w:t>
      </w:r>
      <w:r w:rsidRPr="004056D0">
        <w:rPr>
          <w:rFonts w:ascii="Times New Roman" w:hAnsi="Times New Roman"/>
          <w:color w:val="000000" w:themeColor="text1"/>
        </w:rPr>
        <w:t>de </w:t>
      </w:r>
      <w:hyperlink r:id="rId14" w:history="1">
        <w:r w:rsidRPr="004056D0">
          <w:rPr>
            <w:rStyle w:val="Hyperlink"/>
            <w:rFonts w:ascii="Times New Roman" w:hAnsi="Times New Roman"/>
            <w:bCs/>
            <w:color w:val="000000" w:themeColor="text1"/>
            <w:u w:val="none"/>
          </w:rPr>
          <w:t>40% până în 2030</w:t>
        </w:r>
      </w:hyperlink>
      <w:r w:rsidRPr="00386760">
        <w:rPr>
          <w:rFonts w:ascii="Times New Roman" w:hAnsi="Times New Roman"/>
        </w:rPr>
        <w:t> (adică reducerea cu 34% a consumului de energie primară fa</w:t>
      </w:r>
      <w:r w:rsidRPr="00386760">
        <w:rPr>
          <w:rFonts w:ascii="Tahoma" w:hAnsi="Tahoma" w:cs="Tahoma"/>
        </w:rPr>
        <w:t>ț</w:t>
      </w:r>
      <w:r w:rsidRPr="00386760">
        <w:rPr>
          <w:rFonts w:ascii="Times New Roman" w:hAnsi="Times New Roman"/>
        </w:rPr>
        <w:t>ă de nivelul din 2005). Îmbunătă</w:t>
      </w:r>
      <w:r w:rsidRPr="00386760">
        <w:rPr>
          <w:rFonts w:ascii="Tahoma" w:hAnsi="Tahoma" w:cs="Tahoma"/>
        </w:rPr>
        <w:t>ț</w:t>
      </w:r>
      <w:r w:rsidRPr="00386760">
        <w:rPr>
          <w:rFonts w:ascii="Times New Roman" w:hAnsi="Times New Roman"/>
        </w:rPr>
        <w:t>irea eficien</w:t>
      </w:r>
      <w:r w:rsidRPr="00386760">
        <w:rPr>
          <w:rFonts w:ascii="Tahoma" w:hAnsi="Tahoma" w:cs="Tahoma"/>
        </w:rPr>
        <w:t>ț</w:t>
      </w:r>
      <w:r w:rsidRPr="00386760">
        <w:rPr>
          <w:rFonts w:ascii="Times New Roman" w:hAnsi="Times New Roman"/>
        </w:rPr>
        <w:t>ei energetice poate să reducă emisiile de CO</w:t>
      </w:r>
      <w:r w:rsidRPr="00386760">
        <w:rPr>
          <w:rFonts w:ascii="Times New Roman" w:hAnsi="Times New Roman"/>
          <w:vertAlign w:val="subscript"/>
        </w:rPr>
        <w:t>2</w:t>
      </w:r>
      <w:r w:rsidRPr="00386760">
        <w:rPr>
          <w:rFonts w:ascii="Times New Roman" w:hAnsi="Times New Roman"/>
        </w:rPr>
        <w:t xml:space="preserve">, dar </w:t>
      </w:r>
      <w:r w:rsidRPr="00386760">
        <w:rPr>
          <w:rFonts w:ascii="Tahoma" w:hAnsi="Tahoma" w:cs="Tahoma"/>
        </w:rPr>
        <w:t>ș</w:t>
      </w:r>
      <w:r w:rsidRPr="00386760">
        <w:rPr>
          <w:rFonts w:ascii="Times New Roman" w:hAnsi="Times New Roman"/>
        </w:rPr>
        <w:t>i o factură anuală de 350 de miliarde de euro pentru importul de energie.</w:t>
      </w:r>
    </w:p>
    <w:p w14:paraId="4AA8CC67" w14:textId="77777777" w:rsidR="00786D28" w:rsidRPr="00444851" w:rsidRDefault="00786D28" w:rsidP="00786D28">
      <w:pPr>
        <w:spacing w:line="360" w:lineRule="auto"/>
        <w:ind w:firstLine="495"/>
        <w:jc w:val="both"/>
        <w:rPr>
          <w:sz w:val="24"/>
          <w:szCs w:val="24"/>
          <w:lang w:val="ro-RO"/>
        </w:rPr>
      </w:pPr>
      <w:r w:rsidRPr="00444851">
        <w:rPr>
          <w:sz w:val="24"/>
          <w:szCs w:val="24"/>
          <w:lang w:val="ro-RO"/>
        </w:rPr>
        <w:t xml:space="preserve">Un domeniu important în care se pot face ameliorări este încălzirea </w:t>
      </w:r>
      <w:r w:rsidRPr="00444851">
        <w:rPr>
          <w:rFonts w:ascii="Tahoma" w:hAnsi="Tahoma" w:cs="Tahoma"/>
          <w:sz w:val="24"/>
          <w:szCs w:val="24"/>
          <w:lang w:val="ro-RO"/>
        </w:rPr>
        <w:t>ș</w:t>
      </w:r>
      <w:r w:rsidRPr="00444851">
        <w:rPr>
          <w:sz w:val="24"/>
          <w:szCs w:val="24"/>
          <w:lang w:val="ro-RO"/>
        </w:rPr>
        <w:t>i răcirea clădirilor, care reprezintă 40% din toată energia consumată în UE. Aproximativ 75% dintre acestea sunt ineficiente din punct de vedere energetic.</w:t>
      </w:r>
    </w:p>
    <w:p w14:paraId="48B67272" w14:textId="35CD7F36" w:rsidR="00786D28" w:rsidRPr="007F26F2" w:rsidRDefault="00786D28" w:rsidP="00786D28">
      <w:pPr>
        <w:spacing w:line="360" w:lineRule="auto"/>
        <w:ind w:firstLine="495"/>
        <w:jc w:val="both"/>
        <w:rPr>
          <w:sz w:val="24"/>
          <w:szCs w:val="24"/>
          <w:lang w:val="ro-RO"/>
        </w:rPr>
      </w:pPr>
      <w:r w:rsidRPr="00444851">
        <w:rPr>
          <w:sz w:val="24"/>
          <w:szCs w:val="24"/>
          <w:lang w:val="ro-RO"/>
        </w:rPr>
        <w:lastRenderedPageBreak/>
        <w:t xml:space="preserve">În decembrie 2017, negociatorii din Parlament, Consiliu </w:t>
      </w:r>
      <w:r w:rsidRPr="00444851">
        <w:rPr>
          <w:rFonts w:ascii="Tahoma" w:hAnsi="Tahoma" w:cs="Tahoma"/>
          <w:sz w:val="24"/>
          <w:szCs w:val="24"/>
          <w:lang w:val="ro-RO"/>
        </w:rPr>
        <w:t>ș</w:t>
      </w:r>
      <w:r w:rsidRPr="00444851">
        <w:rPr>
          <w:sz w:val="24"/>
          <w:szCs w:val="24"/>
          <w:lang w:val="ro-RO"/>
        </w:rPr>
        <w:t>i Comisie au convenit c</w:t>
      </w:r>
      <w:r w:rsidR="007F26F2">
        <w:rPr>
          <w:sz w:val="24"/>
          <w:szCs w:val="24"/>
          <w:lang w:val="ro-RO"/>
        </w:rPr>
        <w:t>a ță</w:t>
      </w:r>
      <w:r w:rsidRPr="00444851">
        <w:rPr>
          <w:sz w:val="24"/>
          <w:szCs w:val="24"/>
          <w:lang w:val="ro-RO"/>
        </w:rPr>
        <w:t>rile UE să pregătească strategii n</w:t>
      </w:r>
      <w:r w:rsidR="007F26F2">
        <w:rPr>
          <w:sz w:val="24"/>
          <w:szCs w:val="24"/>
          <w:lang w:val="ro-RO"/>
        </w:rPr>
        <w:t>ați</w:t>
      </w:r>
      <w:r w:rsidRPr="00444851">
        <w:rPr>
          <w:sz w:val="24"/>
          <w:szCs w:val="24"/>
          <w:lang w:val="ro-RO"/>
        </w:rPr>
        <w:t>onale pe ter</w:t>
      </w:r>
      <w:r w:rsidR="007F26F2">
        <w:rPr>
          <w:sz w:val="24"/>
          <w:szCs w:val="24"/>
          <w:lang w:val="ro-RO"/>
        </w:rPr>
        <w:t>men lung în sprijinul renovării cladiriilor.</w:t>
      </w:r>
      <w:r w:rsidR="007F26F2" w:rsidRPr="007F26F2">
        <w:rPr>
          <w:sz w:val="24"/>
          <w:szCs w:val="24"/>
          <w:lang w:val="ro-RO"/>
        </w:rPr>
        <w:t xml:space="preserve"> </w:t>
      </w:r>
      <w:r w:rsidRPr="007F26F2">
        <w:rPr>
          <w:sz w:val="24"/>
          <w:szCs w:val="24"/>
          <w:lang w:val="ro-RO"/>
        </w:rPr>
        <w:t xml:space="preserve">Scopul este ca până în 2050 clădirile din UE să nu mai ducă la emiterea de gaze cu efect de seră </w:t>
      </w:r>
      <w:r w:rsidRPr="007F26F2">
        <w:rPr>
          <w:rFonts w:ascii="Tahoma" w:hAnsi="Tahoma" w:cs="Tahoma"/>
          <w:sz w:val="24"/>
          <w:szCs w:val="24"/>
          <w:lang w:val="ro-RO"/>
        </w:rPr>
        <w:t>ș</w:t>
      </w:r>
      <w:r w:rsidRPr="007F26F2">
        <w:rPr>
          <w:sz w:val="24"/>
          <w:szCs w:val="24"/>
          <w:lang w:val="ro-RO"/>
        </w:rPr>
        <w:t>i la reducerea CO</w:t>
      </w:r>
      <w:r w:rsidRPr="007F26F2">
        <w:rPr>
          <w:sz w:val="24"/>
          <w:szCs w:val="24"/>
          <w:vertAlign w:val="subscript"/>
          <w:lang w:val="ro-RO"/>
        </w:rPr>
        <w:t>2</w:t>
      </w:r>
      <w:r w:rsidRPr="007F26F2">
        <w:rPr>
          <w:sz w:val="24"/>
          <w:szCs w:val="24"/>
          <w:lang w:val="ro-RO"/>
        </w:rPr>
        <w:t xml:space="preserve">. </w:t>
      </w:r>
    </w:p>
    <w:p w14:paraId="1A514FE4" w14:textId="613B413D" w:rsidR="00786D28" w:rsidRPr="000354E3" w:rsidRDefault="00786D28" w:rsidP="007F26F2">
      <w:pPr>
        <w:pStyle w:val="ListParagraph"/>
        <w:spacing w:line="360" w:lineRule="auto"/>
        <w:ind w:left="495"/>
        <w:jc w:val="both"/>
        <w:rPr>
          <w:rFonts w:ascii="Times New Roman" w:hAnsi="Times New Roman"/>
          <w:lang w:val="pt-BR"/>
        </w:rPr>
      </w:pPr>
      <w:r w:rsidRPr="000354E3">
        <w:rPr>
          <w:rFonts w:ascii="Times New Roman" w:hAnsi="Times New Roman"/>
          <w:lang w:val="pt-BR"/>
        </w:rPr>
        <w:t>Membrii Parlamentului European   doresc, de asemenea, să</w:t>
      </w:r>
      <w:r w:rsidR="007F26F2">
        <w:rPr>
          <w:rFonts w:ascii="Times New Roman" w:hAnsi="Times New Roman"/>
          <w:lang w:val="pt-BR"/>
        </w:rPr>
        <w:t xml:space="preserve"> interzică </w:t>
      </w:r>
      <w:r w:rsidR="007F26F2" w:rsidRPr="000354E3">
        <w:rPr>
          <w:rFonts w:ascii="Times New Roman" w:hAnsi="Times New Roman"/>
          <w:lang w:val="pt-BR"/>
        </w:rPr>
        <w:t xml:space="preserve"> </w:t>
      </w:r>
      <w:r w:rsidRPr="000354E3">
        <w:rPr>
          <w:rFonts w:ascii="Times New Roman" w:hAnsi="Times New Roman"/>
          <w:lang w:val="pt-BR"/>
        </w:rPr>
        <w:t xml:space="preserve">utilizarea  uleiului </w:t>
      </w:r>
    </w:p>
    <w:p w14:paraId="3C729474" w14:textId="77777777" w:rsidR="00786D28" w:rsidRPr="007A383B" w:rsidRDefault="00786D28" w:rsidP="007F26F2">
      <w:pPr>
        <w:pStyle w:val="ListParagraph"/>
        <w:spacing w:line="360" w:lineRule="auto"/>
        <w:ind w:left="0"/>
        <w:jc w:val="both"/>
        <w:rPr>
          <w:rFonts w:ascii="Times New Roman" w:hAnsi="Times New Roman"/>
        </w:rPr>
      </w:pPr>
      <w:r w:rsidRPr="00386760">
        <w:rPr>
          <w:rFonts w:ascii="Times New Roman" w:hAnsi="Times New Roman"/>
        </w:rPr>
        <w:t>de palmier începând cuanul 2021, considerat de către exper</w:t>
      </w:r>
      <w:r w:rsidRPr="00386760">
        <w:rPr>
          <w:rFonts w:ascii="Tahoma" w:hAnsi="Tahoma" w:cs="Tahoma"/>
        </w:rPr>
        <w:t>ț</w:t>
      </w:r>
      <w:r w:rsidRPr="00386760">
        <w:rPr>
          <w:rFonts w:ascii="Times New Roman" w:hAnsi="Times New Roman"/>
        </w:rPr>
        <w:t>ii europeni un pericol pentru sănătate. În cele din urmă, se a</w:t>
      </w:r>
      <w:r w:rsidRPr="00386760">
        <w:rPr>
          <w:rFonts w:ascii="Tahoma" w:hAnsi="Tahoma" w:cs="Tahoma"/>
        </w:rPr>
        <w:t>ș</w:t>
      </w:r>
      <w:r w:rsidRPr="00386760">
        <w:rPr>
          <w:rFonts w:ascii="Times New Roman" w:hAnsi="Times New Roman"/>
        </w:rPr>
        <w:t>teaptă ca, până în 2022, 90% din sta</w:t>
      </w:r>
      <w:r w:rsidRPr="00386760">
        <w:rPr>
          <w:rFonts w:ascii="Tahoma" w:hAnsi="Tahoma" w:cs="Tahoma"/>
        </w:rPr>
        <w:t>ț</w:t>
      </w:r>
      <w:r w:rsidRPr="00386760">
        <w:rPr>
          <w:rFonts w:ascii="Times New Roman" w:hAnsi="Times New Roman"/>
        </w:rPr>
        <w:t>iile de combustibil/benzină de-a lungul drumurilor re</w:t>
      </w:r>
      <w:r w:rsidRPr="00386760">
        <w:rPr>
          <w:rFonts w:ascii="Tahoma" w:hAnsi="Tahoma" w:cs="Tahoma"/>
        </w:rPr>
        <w:t>ț</w:t>
      </w:r>
      <w:r w:rsidRPr="00386760">
        <w:rPr>
          <w:rFonts w:ascii="Times New Roman" w:hAnsi="Times New Roman"/>
        </w:rPr>
        <w:t>elei transeuropene să fie echipate cu puncte de reîncărcare pentru vehiculele electrice.</w:t>
      </w:r>
    </w:p>
    <w:p w14:paraId="12B5E994" w14:textId="77777777" w:rsidR="00786D28" w:rsidRPr="00386760" w:rsidRDefault="00786D28" w:rsidP="00786D28">
      <w:pPr>
        <w:pStyle w:val="ListParagraph"/>
        <w:spacing w:line="360" w:lineRule="auto"/>
        <w:ind w:left="495"/>
        <w:jc w:val="both"/>
        <w:rPr>
          <w:rFonts w:ascii="Times New Roman" w:hAnsi="Times New Roman"/>
        </w:rPr>
      </w:pPr>
    </w:p>
    <w:p w14:paraId="67CE9886" w14:textId="77777777" w:rsidR="00786D28" w:rsidRPr="00A078CF" w:rsidRDefault="00786D28" w:rsidP="00CB1E88">
      <w:pPr>
        <w:pStyle w:val="ListParagraph"/>
        <w:numPr>
          <w:ilvl w:val="0"/>
          <w:numId w:val="31"/>
        </w:numPr>
        <w:spacing w:after="0" w:line="360" w:lineRule="auto"/>
        <w:jc w:val="both"/>
        <w:rPr>
          <w:rFonts w:ascii="Times New Roman" w:hAnsi="Times New Roman"/>
          <w:b/>
        </w:rPr>
      </w:pPr>
      <w:r w:rsidRPr="00A078CF">
        <w:rPr>
          <w:rFonts w:ascii="Times New Roman" w:hAnsi="Times New Roman"/>
          <w:b/>
          <w:bCs/>
        </w:rPr>
        <w:t>Mecanisme de control</w:t>
      </w:r>
    </w:p>
    <w:p w14:paraId="7BBE2AA3" w14:textId="77777777" w:rsidR="00786D28" w:rsidRPr="00386760" w:rsidRDefault="00786D28" w:rsidP="00786D28">
      <w:pPr>
        <w:pStyle w:val="ListParagraph"/>
        <w:spacing w:line="360" w:lineRule="auto"/>
        <w:jc w:val="both"/>
        <w:rPr>
          <w:rFonts w:ascii="Times New Roman" w:hAnsi="Times New Roman"/>
          <w:b/>
          <w:sz w:val="28"/>
          <w:szCs w:val="28"/>
        </w:rPr>
      </w:pPr>
    </w:p>
    <w:p w14:paraId="4976A6E0" w14:textId="77777777" w:rsidR="00786D28" w:rsidRPr="00386760" w:rsidRDefault="00786D28" w:rsidP="00786D28">
      <w:pPr>
        <w:pStyle w:val="ListParagraph"/>
        <w:spacing w:line="360" w:lineRule="auto"/>
        <w:ind w:left="0" w:firstLine="495"/>
        <w:jc w:val="both"/>
        <w:rPr>
          <w:rFonts w:ascii="Times New Roman" w:hAnsi="Times New Roman"/>
        </w:rPr>
      </w:pPr>
      <w:r w:rsidRPr="00386760">
        <w:rPr>
          <w:rFonts w:ascii="Times New Roman" w:hAnsi="Times New Roman"/>
        </w:rPr>
        <w:t>Totodată, deput</w:t>
      </w:r>
      <w:r>
        <w:rPr>
          <w:rFonts w:ascii="Times New Roman" w:hAnsi="Times New Roman"/>
        </w:rPr>
        <w:t xml:space="preserve">ații </w:t>
      </w:r>
      <w:r w:rsidRPr="00386760">
        <w:rPr>
          <w:rFonts w:ascii="Times New Roman" w:hAnsi="Times New Roman"/>
        </w:rPr>
        <w:t xml:space="preserve"> europeni au propus instituirea unui</w:t>
      </w:r>
      <w:hyperlink r:id="rId15" w:history="1">
        <w:r w:rsidRPr="007F26F2">
          <w:rPr>
            <w:rStyle w:val="Hyperlink"/>
            <w:rFonts w:ascii="Times New Roman" w:hAnsi="Times New Roman"/>
            <w:bCs/>
            <w:color w:val="000000" w:themeColor="text1"/>
            <w:u w:val="none"/>
          </w:rPr>
          <w:t xml:space="preserve"> mecanism de cooperare </w:t>
        </w:r>
        <w:r w:rsidRPr="007F26F2">
          <w:rPr>
            <w:rStyle w:val="Hyperlink"/>
            <w:rFonts w:ascii="Tahoma" w:hAnsi="Tahoma" w:cs="Tahoma"/>
            <w:bCs/>
            <w:color w:val="000000" w:themeColor="text1"/>
            <w:u w:val="none"/>
          </w:rPr>
          <w:t>ș</w:t>
        </w:r>
        <w:r w:rsidRPr="007F26F2">
          <w:rPr>
            <w:rStyle w:val="Hyperlink"/>
            <w:rFonts w:ascii="Times New Roman" w:hAnsi="Times New Roman"/>
            <w:bCs/>
            <w:color w:val="000000" w:themeColor="text1"/>
            <w:u w:val="none"/>
          </w:rPr>
          <w:t>i control</w:t>
        </w:r>
      </w:hyperlink>
      <w:r w:rsidRPr="007F26F2">
        <w:rPr>
          <w:rFonts w:ascii="Times New Roman" w:hAnsi="Times New Roman"/>
          <w:color w:val="000000" w:themeColor="text1"/>
        </w:rPr>
        <w:t xml:space="preserve"> pent</w:t>
      </w:r>
      <w:r w:rsidRPr="00386760">
        <w:rPr>
          <w:rFonts w:ascii="Times New Roman" w:hAnsi="Times New Roman"/>
        </w:rPr>
        <w:t xml:space="preserve">ru a monitoriza progresele realizate în vederea atingerii obiectivelor UE în domeniul energiei </w:t>
      </w:r>
      <w:r w:rsidRPr="00386760">
        <w:rPr>
          <w:rFonts w:ascii="Tahoma" w:hAnsi="Tahoma" w:cs="Tahoma"/>
        </w:rPr>
        <w:t>ș</w:t>
      </w:r>
      <w:r w:rsidRPr="00386760">
        <w:rPr>
          <w:rFonts w:ascii="Times New Roman" w:hAnsi="Times New Roman"/>
        </w:rPr>
        <w:t>i al schimbărilor climatice până în 2030, în special în ceea ce prive</w:t>
      </w:r>
      <w:r w:rsidRPr="00386760">
        <w:rPr>
          <w:rFonts w:ascii="Tahoma" w:hAnsi="Tahoma" w:cs="Tahoma"/>
        </w:rPr>
        <w:t>ș</w:t>
      </w:r>
      <w:r w:rsidRPr="00386760">
        <w:rPr>
          <w:rFonts w:ascii="Times New Roman" w:hAnsi="Times New Roman"/>
        </w:rPr>
        <w:t>te eficien</w:t>
      </w:r>
      <w:r w:rsidRPr="00386760">
        <w:rPr>
          <w:rFonts w:ascii="Tahoma" w:hAnsi="Tahoma" w:cs="Tahoma"/>
        </w:rPr>
        <w:t>ț</w:t>
      </w:r>
      <w:r w:rsidRPr="00386760">
        <w:rPr>
          <w:rFonts w:ascii="Times New Roman" w:hAnsi="Times New Roman"/>
        </w:rPr>
        <w:t xml:space="preserve">a energetică </w:t>
      </w:r>
      <w:r w:rsidRPr="00386760">
        <w:rPr>
          <w:rFonts w:ascii="Tahoma" w:hAnsi="Tahoma" w:cs="Tahoma"/>
        </w:rPr>
        <w:t>ș</w:t>
      </w:r>
      <w:r w:rsidRPr="00386760">
        <w:rPr>
          <w:rFonts w:ascii="Times New Roman" w:hAnsi="Times New Roman"/>
        </w:rPr>
        <w:t>i energia regenerabilă.</w:t>
      </w:r>
    </w:p>
    <w:p w14:paraId="67ECBC5C" w14:textId="2C042E1C" w:rsidR="00786D28" w:rsidRPr="00444851" w:rsidRDefault="00786D28" w:rsidP="00786D28">
      <w:pPr>
        <w:spacing w:line="360" w:lineRule="auto"/>
        <w:ind w:firstLine="495"/>
        <w:jc w:val="both"/>
        <w:rPr>
          <w:sz w:val="24"/>
          <w:szCs w:val="24"/>
          <w:lang w:val="pt-BR"/>
        </w:rPr>
      </w:pPr>
      <w:r w:rsidRPr="00444851">
        <w:rPr>
          <w:sz w:val="24"/>
          <w:szCs w:val="24"/>
          <w:lang w:val="pt-BR"/>
        </w:rPr>
        <w:t xml:space="preserve">Chiar </w:t>
      </w:r>
      <w:r w:rsidRPr="006B67F3">
        <w:rPr>
          <w:sz w:val="24"/>
          <w:szCs w:val="24"/>
          <w:lang w:val="pt-BR"/>
        </w:rPr>
        <w:t>dacă </w:t>
      </w:r>
      <w:r w:rsidRPr="006B67F3">
        <w:fldChar w:fldCharType="begin"/>
      </w:r>
      <w:r w:rsidRPr="006B67F3">
        <w:rPr>
          <w:lang w:val="pt-BR"/>
        </w:rPr>
        <w:instrText>HYPERLINK "https://www.pv-magazine.com/2018/01/17/eu-parliament-votes-in-favor-of-2030-binding-renewable-energy-target-of-35/"</w:instrText>
      </w:r>
      <w:r w:rsidRPr="006B67F3">
        <w:fldChar w:fldCharType="separate"/>
      </w:r>
      <w:r w:rsidRPr="006B67F3">
        <w:rPr>
          <w:rStyle w:val="Hyperlink"/>
          <w:bCs/>
          <w:color w:val="auto"/>
          <w:sz w:val="24"/>
          <w:szCs w:val="24"/>
          <w:u w:val="none"/>
          <w:lang w:val="pt-BR"/>
        </w:rPr>
        <w:t>Pachetul privind energia curată 2020-2030</w:t>
      </w:r>
      <w:r w:rsidRPr="006B67F3">
        <w:fldChar w:fldCharType="end"/>
      </w:r>
      <w:r w:rsidRPr="006B67F3">
        <w:rPr>
          <w:sz w:val="24"/>
          <w:szCs w:val="24"/>
          <w:lang w:val="pt-BR"/>
        </w:rPr>
        <w:t xml:space="preserve">, </w:t>
      </w:r>
      <w:r w:rsidRPr="00444851">
        <w:rPr>
          <w:sz w:val="24"/>
          <w:szCs w:val="24"/>
          <w:lang w:val="pt-BR"/>
        </w:rPr>
        <w:t>cunoscut</w:t>
      </w:r>
      <w:r w:rsidR="006B67F3">
        <w:rPr>
          <w:sz w:val="24"/>
          <w:szCs w:val="24"/>
          <w:lang w:val="pt-BR"/>
        </w:rPr>
        <w:t xml:space="preserve"> și </w:t>
      </w:r>
      <w:r w:rsidRPr="00444851">
        <w:rPr>
          <w:sz w:val="24"/>
          <w:szCs w:val="24"/>
          <w:lang w:val="pt-BR"/>
        </w:rPr>
        <w:t>sub denumirea de Pachetul de Iarnă, a ridicat până acum îndoieli fiind considerat a nu fi suficient de amb</w:t>
      </w:r>
      <w:r w:rsidR="006B67F3">
        <w:rPr>
          <w:sz w:val="24"/>
          <w:szCs w:val="24"/>
          <w:lang w:val="pt-BR"/>
        </w:rPr>
        <w:t>iți</w:t>
      </w:r>
      <w:r w:rsidRPr="00444851">
        <w:rPr>
          <w:sz w:val="24"/>
          <w:szCs w:val="24"/>
          <w:lang w:val="pt-BR"/>
        </w:rPr>
        <w:t>os,</w:t>
      </w:r>
    </w:p>
    <w:p w14:paraId="0002FF3A" w14:textId="77777777" w:rsidR="00786D28" w:rsidRPr="00444851" w:rsidRDefault="00786D28" w:rsidP="00786D28">
      <w:pPr>
        <w:spacing w:line="360" w:lineRule="auto"/>
        <w:jc w:val="both"/>
        <w:rPr>
          <w:sz w:val="24"/>
          <w:szCs w:val="24"/>
          <w:lang w:val="pt-BR"/>
        </w:rPr>
      </w:pPr>
      <w:r w:rsidRPr="00444851">
        <w:rPr>
          <w:sz w:val="24"/>
          <w:szCs w:val="24"/>
          <w:lang w:val="pt-BR"/>
        </w:rPr>
        <w:t>acesta reprezintă prima încercare serioasă a UE de a crea o pia</w:t>
      </w:r>
      <w:r w:rsidRPr="00444851">
        <w:rPr>
          <w:rFonts w:ascii="Tahoma" w:hAnsi="Tahoma" w:cs="Tahoma"/>
          <w:sz w:val="24"/>
          <w:szCs w:val="24"/>
          <w:lang w:val="pt-BR"/>
        </w:rPr>
        <w:t>ț</w:t>
      </w:r>
      <w:r w:rsidRPr="00444851">
        <w:rPr>
          <w:sz w:val="24"/>
          <w:szCs w:val="24"/>
          <w:lang w:val="pt-BR"/>
        </w:rPr>
        <w:t>ă unificată a energiei cu surse regenerabile.</w:t>
      </w:r>
    </w:p>
    <w:p w14:paraId="0E05F378" w14:textId="77777777" w:rsidR="00786D28" w:rsidRPr="00444851" w:rsidRDefault="00786D28" w:rsidP="00786D28">
      <w:pPr>
        <w:spacing w:line="360" w:lineRule="auto"/>
        <w:jc w:val="both"/>
        <w:rPr>
          <w:sz w:val="24"/>
          <w:szCs w:val="24"/>
          <w:lang w:val="pt-BR"/>
        </w:rPr>
      </w:pPr>
    </w:p>
    <w:p w14:paraId="1559FA32" w14:textId="77777777" w:rsidR="00786D28" w:rsidRPr="00A078CF" w:rsidRDefault="00786D28" w:rsidP="00CB1E88">
      <w:pPr>
        <w:pStyle w:val="ListParagraph"/>
        <w:numPr>
          <w:ilvl w:val="0"/>
          <w:numId w:val="31"/>
        </w:numPr>
        <w:spacing w:after="0" w:line="360" w:lineRule="auto"/>
        <w:jc w:val="both"/>
        <w:rPr>
          <w:rFonts w:ascii="Times New Roman" w:hAnsi="Times New Roman"/>
          <w:b/>
          <w:sz w:val="28"/>
          <w:szCs w:val="28"/>
        </w:rPr>
      </w:pPr>
      <w:r w:rsidRPr="00A078CF">
        <w:rPr>
          <w:rFonts w:ascii="Times New Roman" w:hAnsi="Times New Roman"/>
          <w:b/>
          <w:sz w:val="28"/>
          <w:szCs w:val="28"/>
        </w:rPr>
        <w:t>Context  naţional</w:t>
      </w:r>
    </w:p>
    <w:p w14:paraId="37E008EC" w14:textId="77777777" w:rsidR="00786D28" w:rsidRPr="00B412C1" w:rsidRDefault="00786D28" w:rsidP="00786D28">
      <w:pPr>
        <w:spacing w:line="360" w:lineRule="auto"/>
        <w:jc w:val="both"/>
        <w:rPr>
          <w:b/>
          <w:sz w:val="28"/>
          <w:szCs w:val="28"/>
        </w:rPr>
      </w:pPr>
    </w:p>
    <w:p w14:paraId="28C32322" w14:textId="0BB1D7A4" w:rsidR="00786D28" w:rsidRPr="00444851" w:rsidRDefault="00786D28" w:rsidP="00786D28">
      <w:pPr>
        <w:spacing w:line="360" w:lineRule="auto"/>
        <w:ind w:firstLine="600"/>
        <w:jc w:val="both"/>
        <w:rPr>
          <w:sz w:val="24"/>
          <w:szCs w:val="24"/>
          <w:lang w:val="pt-BR"/>
        </w:rPr>
      </w:pPr>
      <w:r w:rsidRPr="00444851">
        <w:rPr>
          <w:sz w:val="24"/>
          <w:szCs w:val="24"/>
          <w:lang w:val="pt-BR"/>
        </w:rPr>
        <w:t xml:space="preserve"> Strategia energetică  naţională oferă o viziune şi  propuneri de dezvoltare a sectorului energetic până în 2030 şi  este centrată în jurul unui set de principii și obiective strategice fundamentale.</w:t>
      </w:r>
    </w:p>
    <w:p w14:paraId="6127A5F8" w14:textId="77777777" w:rsidR="00786D28" w:rsidRPr="00444851" w:rsidRDefault="00786D28" w:rsidP="00786D28">
      <w:pPr>
        <w:spacing w:line="360" w:lineRule="auto"/>
        <w:ind w:firstLine="600"/>
        <w:jc w:val="both"/>
        <w:rPr>
          <w:sz w:val="24"/>
          <w:szCs w:val="24"/>
          <w:lang w:val="pt-BR"/>
        </w:rPr>
      </w:pPr>
      <w:r w:rsidRPr="00444851">
        <w:rPr>
          <w:sz w:val="24"/>
          <w:szCs w:val="24"/>
          <w:lang w:val="pt-BR"/>
        </w:rPr>
        <w:t>Sectorul energetic contribuie în mod esen</w:t>
      </w:r>
      <w:r w:rsidRPr="00444851">
        <w:rPr>
          <w:rFonts w:ascii="Tahoma" w:hAnsi="Tahoma" w:cs="Tahoma"/>
          <w:sz w:val="24"/>
          <w:szCs w:val="24"/>
          <w:lang w:val="pt-BR"/>
        </w:rPr>
        <w:t>ț</w:t>
      </w:r>
      <w:r w:rsidRPr="00444851">
        <w:rPr>
          <w:sz w:val="24"/>
          <w:szCs w:val="24"/>
          <w:lang w:val="pt-BR"/>
        </w:rPr>
        <w:t>ial la dezvoltarea României, prin influen</w:t>
      </w:r>
      <w:r w:rsidRPr="00444851">
        <w:rPr>
          <w:rFonts w:ascii="Tahoma" w:hAnsi="Tahoma" w:cs="Tahoma"/>
          <w:sz w:val="24"/>
          <w:szCs w:val="24"/>
          <w:lang w:val="pt-BR"/>
        </w:rPr>
        <w:t>ț</w:t>
      </w:r>
      <w:r w:rsidRPr="00444851">
        <w:rPr>
          <w:sz w:val="24"/>
          <w:szCs w:val="24"/>
          <w:lang w:val="pt-BR"/>
        </w:rPr>
        <w:t>a profundă asupra competitivităţii economiei, a calităţii vie</w:t>
      </w:r>
      <w:r w:rsidRPr="00444851">
        <w:rPr>
          <w:rFonts w:ascii="Tahoma" w:hAnsi="Tahoma" w:cs="Tahoma"/>
          <w:sz w:val="24"/>
          <w:szCs w:val="24"/>
          <w:lang w:val="pt-BR"/>
        </w:rPr>
        <w:t>ț</w:t>
      </w:r>
      <w:r w:rsidRPr="00444851">
        <w:rPr>
          <w:sz w:val="24"/>
          <w:szCs w:val="24"/>
          <w:lang w:val="pt-BR"/>
        </w:rPr>
        <w:t xml:space="preserve">ii </w:t>
      </w:r>
      <w:r w:rsidRPr="00444851">
        <w:rPr>
          <w:rFonts w:ascii="Tahoma" w:hAnsi="Tahoma" w:cs="Tahoma"/>
          <w:sz w:val="24"/>
          <w:szCs w:val="24"/>
          <w:lang w:val="pt-BR"/>
        </w:rPr>
        <w:t>ș</w:t>
      </w:r>
      <w:r w:rsidRPr="00444851">
        <w:rPr>
          <w:sz w:val="24"/>
          <w:szCs w:val="24"/>
          <w:lang w:val="pt-BR"/>
        </w:rPr>
        <w:t>i a mediului. Pentru a sus</w:t>
      </w:r>
      <w:r w:rsidRPr="00444851">
        <w:rPr>
          <w:rFonts w:ascii="Tahoma" w:hAnsi="Tahoma" w:cs="Tahoma"/>
          <w:sz w:val="24"/>
          <w:szCs w:val="24"/>
          <w:lang w:val="pt-BR"/>
        </w:rPr>
        <w:t>ț</w:t>
      </w:r>
      <w:r w:rsidRPr="00444851">
        <w:rPr>
          <w:sz w:val="24"/>
          <w:szCs w:val="24"/>
          <w:lang w:val="pt-BR"/>
        </w:rPr>
        <w:t>ine pe termen lung a</w:t>
      </w:r>
      <w:r w:rsidRPr="00444851">
        <w:rPr>
          <w:rFonts w:ascii="Tahoma" w:hAnsi="Tahoma" w:cs="Tahoma"/>
          <w:sz w:val="24"/>
          <w:szCs w:val="24"/>
          <w:lang w:val="pt-BR"/>
        </w:rPr>
        <w:t>ș</w:t>
      </w:r>
      <w:r w:rsidRPr="00444851">
        <w:rPr>
          <w:sz w:val="24"/>
          <w:szCs w:val="24"/>
          <w:lang w:val="pt-BR"/>
        </w:rPr>
        <w:t xml:space="preserve">teptările consumatorilor, sectorul energetic românesc trebuie să devină mai robust din punct de vedere economic, mai avansat din punct de vedere tehnologic </w:t>
      </w:r>
      <w:r w:rsidRPr="00444851">
        <w:rPr>
          <w:rFonts w:ascii="Tahoma" w:hAnsi="Tahoma" w:cs="Tahoma"/>
          <w:sz w:val="24"/>
          <w:szCs w:val="24"/>
          <w:lang w:val="pt-BR"/>
        </w:rPr>
        <w:t>ș</w:t>
      </w:r>
      <w:r w:rsidRPr="00444851">
        <w:rPr>
          <w:sz w:val="24"/>
          <w:szCs w:val="24"/>
          <w:lang w:val="pt-BR"/>
        </w:rPr>
        <w:t>i mai pu</w:t>
      </w:r>
      <w:r w:rsidRPr="00444851">
        <w:rPr>
          <w:rFonts w:ascii="Tahoma" w:hAnsi="Tahoma" w:cs="Tahoma"/>
          <w:sz w:val="24"/>
          <w:szCs w:val="24"/>
          <w:lang w:val="pt-BR"/>
        </w:rPr>
        <w:t>ț</w:t>
      </w:r>
      <w:r w:rsidRPr="00444851">
        <w:rPr>
          <w:sz w:val="24"/>
          <w:szCs w:val="24"/>
          <w:lang w:val="pt-BR"/>
        </w:rPr>
        <w:t xml:space="preserve">in poluant, iar potenţialul naţional de a produce energie verde este prezentat în figura 1.2.  </w:t>
      </w:r>
    </w:p>
    <w:p w14:paraId="4916F409" w14:textId="77777777" w:rsidR="00786D28" w:rsidRPr="00444851" w:rsidRDefault="00786D28" w:rsidP="00786D28">
      <w:pPr>
        <w:spacing w:line="360" w:lineRule="auto"/>
        <w:ind w:firstLine="600"/>
        <w:jc w:val="both"/>
        <w:rPr>
          <w:sz w:val="24"/>
          <w:szCs w:val="24"/>
          <w:lang w:val="pt-BR"/>
        </w:rPr>
      </w:pPr>
    </w:p>
    <w:p w14:paraId="109CC80D" w14:textId="77777777" w:rsidR="00786D28" w:rsidRPr="00444851" w:rsidRDefault="00786D28" w:rsidP="00786D28">
      <w:pPr>
        <w:spacing w:line="360" w:lineRule="auto"/>
        <w:ind w:firstLine="600"/>
        <w:jc w:val="both"/>
        <w:rPr>
          <w:sz w:val="24"/>
          <w:szCs w:val="24"/>
          <w:lang w:val="pt-BR"/>
        </w:rPr>
      </w:pPr>
    </w:p>
    <w:p w14:paraId="69B358D6" w14:textId="77777777" w:rsidR="00786D28" w:rsidRPr="00B412C1" w:rsidRDefault="00786D28" w:rsidP="00786D28">
      <w:pPr>
        <w:spacing w:line="360" w:lineRule="auto"/>
        <w:ind w:firstLine="600"/>
        <w:jc w:val="both"/>
        <w:rPr>
          <w:sz w:val="24"/>
          <w:szCs w:val="24"/>
        </w:rPr>
      </w:pPr>
      <w:r>
        <w:rPr>
          <w:noProof/>
          <w:sz w:val="24"/>
          <w:szCs w:val="24"/>
        </w:rPr>
        <w:lastRenderedPageBreak/>
        <w:drawing>
          <wp:inline distT="0" distB="0" distL="0" distR="0" wp14:anchorId="63F1708F" wp14:editId="40781982">
            <wp:extent cx="5114268" cy="2096814"/>
            <wp:effectExtent l="19050" t="0" r="0" b="0"/>
            <wp:docPr id="4"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14925" cy="2097083"/>
                    </a:xfrm>
                    <a:prstGeom prst="rect">
                      <a:avLst/>
                    </a:prstGeom>
                    <a:noFill/>
                    <a:ln>
                      <a:noFill/>
                    </a:ln>
                  </pic:spPr>
                </pic:pic>
              </a:graphicData>
            </a:graphic>
          </wp:inline>
        </w:drawing>
      </w:r>
    </w:p>
    <w:p w14:paraId="2063F9D6" w14:textId="77777777" w:rsidR="00786D28" w:rsidRPr="007F26F2" w:rsidRDefault="00786D28" w:rsidP="00786D28">
      <w:pPr>
        <w:spacing w:line="360" w:lineRule="auto"/>
        <w:jc w:val="center"/>
        <w:rPr>
          <w:iCs/>
          <w:sz w:val="24"/>
          <w:szCs w:val="24"/>
          <w:lang w:val="pt-BR"/>
        </w:rPr>
      </w:pPr>
      <w:r w:rsidRPr="007F26F2">
        <w:rPr>
          <w:iCs/>
          <w:sz w:val="24"/>
          <w:szCs w:val="24"/>
          <w:lang w:val="pt-BR"/>
        </w:rPr>
        <w:t>Figura 1.2. Potenţialul de producere a energiei verzi</w:t>
      </w:r>
    </w:p>
    <w:p w14:paraId="36745664" w14:textId="77777777" w:rsidR="00786D28" w:rsidRPr="00444851" w:rsidRDefault="00786D28" w:rsidP="00786D28">
      <w:pPr>
        <w:spacing w:line="360" w:lineRule="auto"/>
        <w:jc w:val="both"/>
        <w:rPr>
          <w:sz w:val="24"/>
          <w:szCs w:val="24"/>
          <w:lang w:val="pt-BR"/>
        </w:rPr>
      </w:pPr>
    </w:p>
    <w:p w14:paraId="28231764" w14:textId="77777777" w:rsidR="00786D28" w:rsidRPr="00444851" w:rsidRDefault="00786D28" w:rsidP="00786D28">
      <w:pPr>
        <w:spacing w:line="360" w:lineRule="auto"/>
        <w:ind w:firstLine="600"/>
        <w:jc w:val="both"/>
        <w:rPr>
          <w:sz w:val="24"/>
          <w:szCs w:val="24"/>
          <w:shd w:val="clear" w:color="auto" w:fill="FFFFFF"/>
          <w:lang w:val="pt-BR"/>
        </w:rPr>
      </w:pPr>
      <w:r w:rsidRPr="00444851">
        <w:rPr>
          <w:sz w:val="24"/>
          <w:szCs w:val="24"/>
          <w:shd w:val="clear" w:color="auto" w:fill="FFFFFF"/>
          <w:lang w:val="pt-BR"/>
        </w:rPr>
        <w:t>Profilul energetic complex al ţării noastre face ca toate măsurile UE să devină importante. În acest sens, România a considerat că este necesar să se implice şi să promoveze proiecte precum gazoductul Nabucco, interconectorul AGRI, oleoductul PEOP. De asemenea, se doreşte să se accentueze rolul Mării Negre pe harta energetică a UE, prin prisma atuurilor multiple ale acestui bazin (rezerve potenţiale de hidrocarburi, poziţionare pe ruta transportului hidrocarburilor caspice, platformă de cooperare în domeniul energiilor regenerabile între ţările riverane).</w:t>
      </w:r>
    </w:p>
    <w:p w14:paraId="654521BB" w14:textId="77777777" w:rsidR="00786D28" w:rsidRPr="00444851" w:rsidRDefault="00786D28" w:rsidP="00786D28">
      <w:pPr>
        <w:spacing w:line="360" w:lineRule="auto"/>
        <w:ind w:firstLine="600"/>
        <w:jc w:val="both"/>
        <w:rPr>
          <w:lang w:val="pt-BR"/>
        </w:rPr>
      </w:pPr>
      <w:r w:rsidRPr="00444851">
        <w:rPr>
          <w:sz w:val="24"/>
          <w:szCs w:val="24"/>
          <w:shd w:val="clear" w:color="auto" w:fill="FFFFFF"/>
          <w:lang w:val="pt-BR"/>
        </w:rPr>
        <w:t>În context regional, vor fi dezvoltate mecanisme de coordonare a planificării şi finan</w:t>
      </w:r>
      <w:r w:rsidRPr="00444851">
        <w:rPr>
          <w:rFonts w:ascii="Tahoma" w:hAnsi="Tahoma" w:cs="Tahoma"/>
          <w:sz w:val="24"/>
          <w:szCs w:val="24"/>
          <w:shd w:val="clear" w:color="auto" w:fill="FFFFFF"/>
          <w:lang w:val="pt-BR"/>
        </w:rPr>
        <w:t>ț</w:t>
      </w:r>
      <w:r w:rsidRPr="00444851">
        <w:rPr>
          <w:sz w:val="24"/>
          <w:szCs w:val="24"/>
          <w:shd w:val="clear" w:color="auto" w:fill="FFFFFF"/>
          <w:lang w:val="pt-BR"/>
        </w:rPr>
        <w:t>ării proiectelor regionale de infrastructură energetică.</w:t>
      </w:r>
    </w:p>
    <w:p w14:paraId="282BEAF0" w14:textId="77777777" w:rsidR="00786D28" w:rsidRPr="00444851" w:rsidRDefault="00786D28" w:rsidP="00786D28">
      <w:pPr>
        <w:spacing w:line="360" w:lineRule="auto"/>
        <w:ind w:firstLine="600"/>
        <w:jc w:val="both"/>
        <w:rPr>
          <w:sz w:val="24"/>
          <w:szCs w:val="24"/>
          <w:shd w:val="clear" w:color="auto" w:fill="FFFFFF"/>
          <w:lang w:val="pt-BR"/>
        </w:rPr>
      </w:pPr>
      <w:r w:rsidRPr="00444851">
        <w:rPr>
          <w:sz w:val="24"/>
          <w:szCs w:val="24"/>
          <w:shd w:val="clear" w:color="auto" w:fill="FFFFFF"/>
          <w:lang w:val="pt-BR"/>
        </w:rPr>
        <w:t>România trebuie să dezvolte o prezen</w:t>
      </w:r>
      <w:r w:rsidRPr="00444851">
        <w:rPr>
          <w:rFonts w:ascii="Tahoma" w:hAnsi="Tahoma" w:cs="Tahoma"/>
          <w:sz w:val="24"/>
          <w:szCs w:val="24"/>
          <w:shd w:val="clear" w:color="auto" w:fill="FFFFFF"/>
          <w:lang w:val="pt-BR"/>
        </w:rPr>
        <w:t>ț</w:t>
      </w:r>
      <w:r w:rsidRPr="00444851">
        <w:rPr>
          <w:sz w:val="24"/>
          <w:szCs w:val="24"/>
          <w:shd w:val="clear" w:color="auto" w:fill="FFFFFF"/>
          <w:lang w:val="pt-BR"/>
        </w:rPr>
        <w:t xml:space="preserve">ă activă </w:t>
      </w:r>
      <w:r w:rsidRPr="00444851">
        <w:rPr>
          <w:rFonts w:ascii="Tahoma" w:hAnsi="Tahoma" w:cs="Tahoma"/>
          <w:sz w:val="24"/>
          <w:szCs w:val="24"/>
          <w:shd w:val="clear" w:color="auto" w:fill="FFFFFF"/>
          <w:lang w:val="pt-BR"/>
        </w:rPr>
        <w:t>ș</w:t>
      </w:r>
      <w:r w:rsidRPr="00444851">
        <w:rPr>
          <w:sz w:val="24"/>
          <w:szCs w:val="24"/>
          <w:shd w:val="clear" w:color="auto" w:fill="FFFFFF"/>
          <w:lang w:val="pt-BR"/>
        </w:rPr>
        <w:t xml:space="preserve">i competentă în piaţa energetică intra-comunitară, în coordonare cu </w:t>
      </w:r>
      <w:r w:rsidRPr="00444851">
        <w:rPr>
          <w:rFonts w:ascii="Tahoma" w:hAnsi="Tahoma" w:cs="Tahoma"/>
          <w:sz w:val="24"/>
          <w:szCs w:val="24"/>
          <w:shd w:val="clear" w:color="auto" w:fill="FFFFFF"/>
          <w:lang w:val="pt-BR"/>
        </w:rPr>
        <w:t>ț</w:t>
      </w:r>
      <w:r w:rsidRPr="00444851">
        <w:rPr>
          <w:sz w:val="24"/>
          <w:szCs w:val="24"/>
          <w:shd w:val="clear" w:color="auto" w:fill="FFFFFF"/>
          <w:lang w:val="pt-BR"/>
        </w:rPr>
        <w:t>ările Europei de Est, cu structură a sistemelor energetice asemănătoare. Atât timp cât Balcanii de Vest şi Ucraina nu participă la sistemul ETS, energia electrică produsă acolo pe bază de combustibili fosili are avantajul competitiv de a nu reflecta costul emisiilor de GES în costul de produc</w:t>
      </w:r>
      <w:r w:rsidRPr="00444851">
        <w:rPr>
          <w:rFonts w:ascii="Tahoma" w:hAnsi="Tahoma" w:cs="Tahoma"/>
          <w:sz w:val="24"/>
          <w:szCs w:val="24"/>
          <w:shd w:val="clear" w:color="auto" w:fill="FFFFFF"/>
          <w:lang w:val="pt-BR"/>
        </w:rPr>
        <w:t>ț</w:t>
      </w:r>
      <w:r w:rsidRPr="00444851">
        <w:rPr>
          <w:sz w:val="24"/>
          <w:szCs w:val="24"/>
          <w:shd w:val="clear" w:color="auto" w:fill="FFFFFF"/>
          <w:lang w:val="pt-BR"/>
        </w:rPr>
        <w:t xml:space="preserve">ie. </w:t>
      </w:r>
    </w:p>
    <w:p w14:paraId="37E0B129" w14:textId="77777777" w:rsidR="00786D28" w:rsidRPr="00444851" w:rsidRDefault="00786D28" w:rsidP="00786D28">
      <w:pPr>
        <w:spacing w:line="360" w:lineRule="auto"/>
        <w:ind w:firstLine="600"/>
        <w:jc w:val="both"/>
        <w:rPr>
          <w:sz w:val="24"/>
          <w:szCs w:val="24"/>
          <w:shd w:val="clear" w:color="auto" w:fill="FFFFFF"/>
          <w:lang w:val="pt-BR"/>
        </w:rPr>
      </w:pPr>
      <w:r w:rsidRPr="00444851">
        <w:rPr>
          <w:sz w:val="24"/>
          <w:szCs w:val="24"/>
          <w:shd w:val="clear" w:color="auto" w:fill="FFFFFF"/>
          <w:lang w:val="pt-BR"/>
        </w:rPr>
        <w:t>UE î</w:t>
      </w:r>
      <w:r w:rsidRPr="00444851">
        <w:rPr>
          <w:rFonts w:ascii="Tahoma" w:hAnsi="Tahoma" w:cs="Tahoma"/>
          <w:sz w:val="24"/>
          <w:szCs w:val="24"/>
          <w:shd w:val="clear" w:color="auto" w:fill="FFFFFF"/>
          <w:lang w:val="pt-BR"/>
        </w:rPr>
        <w:t>ș</w:t>
      </w:r>
      <w:r w:rsidRPr="00444851">
        <w:rPr>
          <w:sz w:val="24"/>
          <w:szCs w:val="24"/>
          <w:shd w:val="clear" w:color="auto" w:fill="FFFFFF"/>
          <w:lang w:val="pt-BR"/>
        </w:rPr>
        <w:t>i promovează politicile energetice în Europa de Sud-Est prin intermediul Comunită</w:t>
      </w:r>
      <w:r w:rsidRPr="00444851">
        <w:rPr>
          <w:rFonts w:ascii="Tahoma" w:hAnsi="Tahoma" w:cs="Tahoma"/>
          <w:sz w:val="24"/>
          <w:szCs w:val="24"/>
          <w:shd w:val="clear" w:color="auto" w:fill="FFFFFF"/>
          <w:lang w:val="pt-BR"/>
        </w:rPr>
        <w:t>ț</w:t>
      </w:r>
      <w:r w:rsidRPr="00444851">
        <w:rPr>
          <w:sz w:val="24"/>
          <w:szCs w:val="24"/>
          <w:shd w:val="clear" w:color="auto" w:fill="FFFFFF"/>
          <w:lang w:val="pt-BR"/>
        </w:rPr>
        <w:t>ii Energiei, care reune</w:t>
      </w:r>
      <w:r w:rsidRPr="00444851">
        <w:rPr>
          <w:rFonts w:ascii="Tahoma" w:hAnsi="Tahoma" w:cs="Tahoma"/>
          <w:sz w:val="24"/>
          <w:szCs w:val="24"/>
          <w:shd w:val="clear" w:color="auto" w:fill="FFFFFF"/>
          <w:lang w:val="pt-BR"/>
        </w:rPr>
        <w:t>ș</w:t>
      </w:r>
      <w:r w:rsidRPr="00444851">
        <w:rPr>
          <w:sz w:val="24"/>
          <w:szCs w:val="24"/>
          <w:shd w:val="clear" w:color="auto" w:fill="FFFFFF"/>
          <w:lang w:val="pt-BR"/>
        </w:rPr>
        <w:t xml:space="preserve">te </w:t>
      </w:r>
      <w:r w:rsidRPr="00444851">
        <w:rPr>
          <w:rFonts w:ascii="Tahoma" w:hAnsi="Tahoma" w:cs="Tahoma"/>
          <w:sz w:val="24"/>
          <w:szCs w:val="24"/>
          <w:shd w:val="clear" w:color="auto" w:fill="FFFFFF"/>
          <w:lang w:val="pt-BR"/>
        </w:rPr>
        <w:t>ț</w:t>
      </w:r>
      <w:r w:rsidRPr="00444851">
        <w:rPr>
          <w:sz w:val="24"/>
          <w:szCs w:val="24"/>
          <w:shd w:val="clear" w:color="auto" w:fill="FFFFFF"/>
          <w:lang w:val="pt-BR"/>
        </w:rPr>
        <w:t xml:space="preserve">ările UE, precum </w:t>
      </w:r>
      <w:r w:rsidRPr="00444851">
        <w:rPr>
          <w:rFonts w:ascii="Tahoma" w:hAnsi="Tahoma" w:cs="Tahoma"/>
          <w:sz w:val="24"/>
          <w:szCs w:val="24"/>
          <w:shd w:val="clear" w:color="auto" w:fill="FFFFFF"/>
          <w:lang w:val="pt-BR"/>
        </w:rPr>
        <w:t>ș</w:t>
      </w:r>
      <w:r w:rsidRPr="00444851">
        <w:rPr>
          <w:sz w:val="24"/>
          <w:szCs w:val="24"/>
          <w:shd w:val="clear" w:color="auto" w:fill="FFFFFF"/>
          <w:lang w:val="pt-BR"/>
        </w:rPr>
        <w:t xml:space="preserve">i pe cele ale Europei de Sud-Est </w:t>
      </w:r>
      <w:r w:rsidRPr="00444851">
        <w:rPr>
          <w:rFonts w:ascii="Tahoma" w:hAnsi="Tahoma" w:cs="Tahoma"/>
          <w:sz w:val="24"/>
          <w:szCs w:val="24"/>
          <w:shd w:val="clear" w:color="auto" w:fill="FFFFFF"/>
          <w:lang w:val="pt-BR"/>
        </w:rPr>
        <w:t>ș</w:t>
      </w:r>
      <w:r w:rsidRPr="00444851">
        <w:rPr>
          <w:sz w:val="24"/>
          <w:szCs w:val="24"/>
          <w:shd w:val="clear" w:color="auto" w:fill="FFFFFF"/>
          <w:lang w:val="pt-BR"/>
        </w:rPr>
        <w:t>i ale Bazinului Mării Negre, urmărind să-</w:t>
      </w:r>
      <w:r w:rsidRPr="00444851">
        <w:rPr>
          <w:rFonts w:ascii="Tahoma" w:hAnsi="Tahoma" w:cs="Tahoma"/>
          <w:sz w:val="24"/>
          <w:szCs w:val="24"/>
          <w:shd w:val="clear" w:color="auto" w:fill="FFFFFF"/>
          <w:lang w:val="pt-BR"/>
        </w:rPr>
        <w:t>ș</w:t>
      </w:r>
      <w:r w:rsidRPr="00444851">
        <w:rPr>
          <w:sz w:val="24"/>
          <w:szCs w:val="24"/>
          <w:shd w:val="clear" w:color="auto" w:fill="FFFFFF"/>
          <w:lang w:val="pt-BR"/>
        </w:rPr>
        <w:t>i extindă normele de pia</w:t>
      </w:r>
      <w:r w:rsidRPr="00444851">
        <w:rPr>
          <w:rFonts w:ascii="Tahoma" w:hAnsi="Tahoma" w:cs="Tahoma"/>
          <w:sz w:val="24"/>
          <w:szCs w:val="24"/>
          <w:shd w:val="clear" w:color="auto" w:fill="FFFFFF"/>
          <w:lang w:val="pt-BR"/>
        </w:rPr>
        <w:t>ț</w:t>
      </w:r>
      <w:r w:rsidRPr="00444851">
        <w:rPr>
          <w:sz w:val="24"/>
          <w:szCs w:val="24"/>
          <w:shd w:val="clear" w:color="auto" w:fill="FFFFFF"/>
          <w:lang w:val="pt-BR"/>
        </w:rPr>
        <w:t>ă în acest spa</w:t>
      </w:r>
      <w:r w:rsidRPr="00444851">
        <w:rPr>
          <w:rFonts w:ascii="Tahoma" w:hAnsi="Tahoma" w:cs="Tahoma"/>
          <w:sz w:val="24"/>
          <w:szCs w:val="24"/>
          <w:shd w:val="clear" w:color="auto" w:fill="FFFFFF"/>
          <w:lang w:val="pt-BR"/>
        </w:rPr>
        <w:t>ț</w:t>
      </w:r>
      <w:r w:rsidRPr="00444851">
        <w:rPr>
          <w:sz w:val="24"/>
          <w:szCs w:val="24"/>
          <w:shd w:val="clear" w:color="auto" w:fill="FFFFFF"/>
          <w:lang w:val="pt-BR"/>
        </w:rPr>
        <w:t xml:space="preserve">iu. </w:t>
      </w:r>
    </w:p>
    <w:p w14:paraId="41F93FAC" w14:textId="77777777" w:rsidR="00786D28" w:rsidRPr="00444851" w:rsidRDefault="00786D28" w:rsidP="00786D28">
      <w:pPr>
        <w:spacing w:line="360" w:lineRule="auto"/>
        <w:ind w:firstLine="600"/>
        <w:jc w:val="both"/>
        <w:rPr>
          <w:lang w:val="pt-BR"/>
        </w:rPr>
      </w:pPr>
      <w:r w:rsidRPr="00444851">
        <w:rPr>
          <w:sz w:val="24"/>
          <w:szCs w:val="24"/>
          <w:shd w:val="clear" w:color="auto" w:fill="FFFFFF"/>
          <w:lang w:val="pt-BR"/>
        </w:rPr>
        <w:t>Capacitatea reală de interconectare a României depinde însă de starea re</w:t>
      </w:r>
      <w:r w:rsidRPr="00444851">
        <w:rPr>
          <w:rFonts w:ascii="Tahoma" w:hAnsi="Tahoma" w:cs="Tahoma"/>
          <w:sz w:val="24"/>
          <w:szCs w:val="24"/>
          <w:shd w:val="clear" w:color="auto" w:fill="FFFFFF"/>
          <w:lang w:val="pt-BR"/>
        </w:rPr>
        <w:t>ț</w:t>
      </w:r>
      <w:r w:rsidRPr="00444851">
        <w:rPr>
          <w:sz w:val="24"/>
          <w:szCs w:val="24"/>
          <w:shd w:val="clear" w:color="auto" w:fill="FFFFFF"/>
          <w:lang w:val="pt-BR"/>
        </w:rPr>
        <w:t xml:space="preserve">elelor de transport din statele vecine. Transelectrica SA, operatorul de transport </w:t>
      </w:r>
      <w:r w:rsidRPr="00444851">
        <w:rPr>
          <w:rFonts w:ascii="Tahoma" w:hAnsi="Tahoma" w:cs="Tahoma"/>
          <w:sz w:val="24"/>
          <w:szCs w:val="24"/>
          <w:shd w:val="clear" w:color="auto" w:fill="FFFFFF"/>
          <w:lang w:val="pt-BR"/>
        </w:rPr>
        <w:t>ș</w:t>
      </w:r>
      <w:r w:rsidRPr="00444851">
        <w:rPr>
          <w:sz w:val="24"/>
          <w:szCs w:val="24"/>
          <w:shd w:val="clear" w:color="auto" w:fill="FFFFFF"/>
          <w:lang w:val="pt-BR"/>
        </w:rPr>
        <w:t>i de sistem (OTS) pentru energia electrică în România, este implicată în două proiecte incluse pe lista PCI.</w:t>
      </w:r>
    </w:p>
    <w:p w14:paraId="120C71CB" w14:textId="77777777" w:rsidR="00786D28" w:rsidRPr="00444851" w:rsidRDefault="00786D28" w:rsidP="00786D28">
      <w:pPr>
        <w:spacing w:line="360" w:lineRule="auto"/>
        <w:ind w:firstLine="600"/>
        <w:jc w:val="both"/>
        <w:rPr>
          <w:sz w:val="24"/>
          <w:szCs w:val="24"/>
          <w:shd w:val="clear" w:color="auto" w:fill="FFFFFF"/>
          <w:lang w:val="pt-BR"/>
        </w:rPr>
      </w:pPr>
      <w:r w:rsidRPr="00444851">
        <w:rPr>
          <w:sz w:val="24"/>
          <w:szCs w:val="24"/>
          <w:shd w:val="clear" w:color="auto" w:fill="FFFFFF"/>
          <w:lang w:val="pt-BR"/>
        </w:rPr>
        <w:t>În condi</w:t>
      </w:r>
      <w:r w:rsidRPr="00444851">
        <w:rPr>
          <w:rFonts w:ascii="Tahoma" w:hAnsi="Tahoma" w:cs="Tahoma"/>
          <w:sz w:val="24"/>
          <w:szCs w:val="24"/>
          <w:shd w:val="clear" w:color="auto" w:fill="FFFFFF"/>
          <w:lang w:val="pt-BR"/>
        </w:rPr>
        <w:t>ț</w:t>
      </w:r>
      <w:r w:rsidRPr="00444851">
        <w:rPr>
          <w:sz w:val="24"/>
          <w:szCs w:val="24"/>
          <w:shd w:val="clear" w:color="auto" w:fill="FFFFFF"/>
          <w:lang w:val="pt-BR"/>
        </w:rPr>
        <w:t>iile închiderii schemei de sus</w:t>
      </w:r>
      <w:r w:rsidRPr="00444851">
        <w:rPr>
          <w:rFonts w:ascii="Tahoma" w:hAnsi="Tahoma" w:cs="Tahoma"/>
          <w:sz w:val="24"/>
          <w:szCs w:val="24"/>
          <w:shd w:val="clear" w:color="auto" w:fill="FFFFFF"/>
          <w:lang w:val="pt-BR"/>
        </w:rPr>
        <w:t>ț</w:t>
      </w:r>
      <w:r w:rsidRPr="00444851">
        <w:rPr>
          <w:sz w:val="24"/>
          <w:szCs w:val="24"/>
          <w:shd w:val="clear" w:color="auto" w:fill="FFFFFF"/>
          <w:lang w:val="pt-BR"/>
        </w:rPr>
        <w:t>inere prin certificate verzi a SRE (Legea 220/2008), începând cu 1 ianuarie 2017, noi investi</w:t>
      </w:r>
      <w:r w:rsidRPr="00444851">
        <w:rPr>
          <w:rFonts w:ascii="Tahoma" w:hAnsi="Tahoma" w:cs="Tahoma"/>
          <w:sz w:val="24"/>
          <w:szCs w:val="24"/>
          <w:shd w:val="clear" w:color="auto" w:fill="FFFFFF"/>
          <w:lang w:val="pt-BR"/>
        </w:rPr>
        <w:t>ț</w:t>
      </w:r>
      <w:r w:rsidRPr="00444851">
        <w:rPr>
          <w:sz w:val="24"/>
          <w:szCs w:val="24"/>
          <w:shd w:val="clear" w:color="auto" w:fill="FFFFFF"/>
          <w:lang w:val="pt-BR"/>
        </w:rPr>
        <w:t>ii în SRE pot avea loc în condi</w:t>
      </w:r>
      <w:r w:rsidRPr="00444851">
        <w:rPr>
          <w:rFonts w:ascii="Tahoma" w:hAnsi="Tahoma" w:cs="Tahoma"/>
          <w:sz w:val="24"/>
          <w:szCs w:val="24"/>
          <w:shd w:val="clear" w:color="auto" w:fill="FFFFFF"/>
          <w:lang w:val="pt-BR"/>
        </w:rPr>
        <w:t>ț</w:t>
      </w:r>
      <w:r w:rsidRPr="00444851">
        <w:rPr>
          <w:sz w:val="24"/>
          <w:szCs w:val="24"/>
          <w:shd w:val="clear" w:color="auto" w:fill="FFFFFF"/>
          <w:lang w:val="pt-BR"/>
        </w:rPr>
        <w:t xml:space="preserve">iile ieftinirii tehnologiilor </w:t>
      </w:r>
      <w:r w:rsidRPr="00444851">
        <w:rPr>
          <w:rFonts w:ascii="Tahoma" w:hAnsi="Tahoma" w:cs="Tahoma"/>
          <w:sz w:val="24"/>
          <w:szCs w:val="24"/>
          <w:shd w:val="clear" w:color="auto" w:fill="FFFFFF"/>
          <w:lang w:val="pt-BR"/>
        </w:rPr>
        <w:t>ș</w:t>
      </w:r>
      <w:r w:rsidRPr="00444851">
        <w:rPr>
          <w:sz w:val="24"/>
          <w:szCs w:val="24"/>
          <w:shd w:val="clear" w:color="auto" w:fill="FFFFFF"/>
          <w:lang w:val="pt-BR"/>
        </w:rPr>
        <w:t>i a scăderii costurilor de capital.</w:t>
      </w:r>
    </w:p>
    <w:p w14:paraId="7B3AFAC7" w14:textId="77777777" w:rsidR="006F2570" w:rsidRDefault="00786D28" w:rsidP="00786D28">
      <w:pPr>
        <w:spacing w:line="360" w:lineRule="auto"/>
        <w:jc w:val="both"/>
        <w:rPr>
          <w:bCs/>
          <w:sz w:val="24"/>
          <w:szCs w:val="24"/>
          <w:shd w:val="clear" w:color="auto" w:fill="FFFFFF"/>
          <w:lang w:val="pt-BR"/>
        </w:rPr>
      </w:pPr>
      <w:r w:rsidRPr="00444851">
        <w:rPr>
          <w:b/>
          <w:bCs/>
          <w:sz w:val="18"/>
          <w:szCs w:val="18"/>
          <w:shd w:val="clear" w:color="auto" w:fill="FFFFFF"/>
          <w:lang w:val="pt-BR"/>
        </w:rPr>
        <w:lastRenderedPageBreak/>
        <w:tab/>
      </w:r>
      <w:r w:rsidRPr="00444851">
        <w:rPr>
          <w:bCs/>
          <w:sz w:val="24"/>
          <w:szCs w:val="24"/>
          <w:shd w:val="clear" w:color="auto" w:fill="FFFFFF"/>
          <w:lang w:val="pt-BR"/>
        </w:rPr>
        <w:t xml:space="preserve">Producătorii de energie din surse regenerabile au primit o gură de oxigen după ce guvernul a aprobat o ordonanţă de urgenţă, în aprilie 2017, prin care a modificat regulile de funcţionare ale schemei de sprijin cu certificate verzi. A creat, astfel, cadrul legal care asigură cerere de certificate verzi pentru piaţa de profil care a fost afectată, începând cu 2013.   </w:t>
      </w:r>
    </w:p>
    <w:p w14:paraId="02763717" w14:textId="61C91BC3" w:rsidR="00786D28" w:rsidRPr="00444851" w:rsidRDefault="00786D28" w:rsidP="00786D28">
      <w:pPr>
        <w:spacing w:line="360" w:lineRule="auto"/>
        <w:jc w:val="both"/>
        <w:rPr>
          <w:bCs/>
          <w:sz w:val="24"/>
          <w:szCs w:val="24"/>
          <w:shd w:val="clear" w:color="auto" w:fill="FFFFFF"/>
          <w:lang w:val="pt-BR"/>
        </w:rPr>
      </w:pPr>
      <w:r w:rsidRPr="00444851">
        <w:rPr>
          <w:bCs/>
          <w:sz w:val="24"/>
          <w:szCs w:val="24"/>
          <w:shd w:val="clear" w:color="auto" w:fill="FFFFFF"/>
          <w:lang w:val="pt-BR"/>
        </w:rPr>
        <w:t xml:space="preserve">  </w:t>
      </w:r>
    </w:p>
    <w:p w14:paraId="0C2C25A1" w14:textId="77777777" w:rsidR="00786D28" w:rsidRDefault="00786D28" w:rsidP="00786D28">
      <w:pPr>
        <w:spacing w:line="360" w:lineRule="auto"/>
        <w:ind w:firstLine="708"/>
        <w:jc w:val="both"/>
        <w:rPr>
          <w:bCs/>
          <w:sz w:val="24"/>
          <w:szCs w:val="24"/>
          <w:shd w:val="clear" w:color="auto" w:fill="FFFFFF"/>
        </w:rPr>
      </w:pPr>
      <w:proofErr w:type="spellStart"/>
      <w:r w:rsidRPr="00B412C1">
        <w:rPr>
          <w:bCs/>
          <w:sz w:val="24"/>
          <w:szCs w:val="24"/>
          <w:shd w:val="clear" w:color="auto" w:fill="FFFFFF"/>
        </w:rPr>
        <w:t>Noutăţile</w:t>
      </w:r>
      <w:proofErr w:type="spellEnd"/>
      <w:r w:rsidRPr="00B412C1">
        <w:rPr>
          <w:bCs/>
          <w:sz w:val="24"/>
          <w:szCs w:val="24"/>
          <w:shd w:val="clear" w:color="auto" w:fill="FFFFFF"/>
        </w:rPr>
        <w:t xml:space="preserve"> </w:t>
      </w:r>
      <w:proofErr w:type="spellStart"/>
      <w:r w:rsidRPr="00B412C1">
        <w:rPr>
          <w:bCs/>
          <w:sz w:val="24"/>
          <w:szCs w:val="24"/>
          <w:shd w:val="clear" w:color="auto" w:fill="FFFFFF"/>
        </w:rPr>
        <w:t>vizau</w:t>
      </w:r>
      <w:proofErr w:type="spellEnd"/>
      <w:r w:rsidRPr="00B412C1">
        <w:rPr>
          <w:sz w:val="24"/>
          <w:szCs w:val="24"/>
          <w:shd w:val="clear" w:color="auto" w:fill="FFFFFF"/>
        </w:rPr>
        <w:t xml:space="preserve"> </w:t>
      </w:r>
      <w:proofErr w:type="spellStart"/>
      <w:r w:rsidRPr="00B412C1">
        <w:rPr>
          <w:sz w:val="24"/>
          <w:szCs w:val="24"/>
          <w:shd w:val="clear" w:color="auto" w:fill="FFFFFF"/>
        </w:rPr>
        <w:t>următoarele</w:t>
      </w:r>
      <w:proofErr w:type="spellEnd"/>
      <w:r w:rsidRPr="00B412C1">
        <w:rPr>
          <w:bCs/>
          <w:sz w:val="24"/>
          <w:szCs w:val="24"/>
          <w:shd w:val="clear" w:color="auto" w:fill="FFFFFF"/>
        </w:rPr>
        <w:t>:</w:t>
      </w:r>
    </w:p>
    <w:p w14:paraId="14AC54C7" w14:textId="77777777" w:rsidR="00786D28" w:rsidRPr="00B412C1" w:rsidRDefault="00786D28" w:rsidP="00786D28">
      <w:pPr>
        <w:spacing w:line="360" w:lineRule="auto"/>
        <w:ind w:firstLine="708"/>
        <w:jc w:val="both"/>
        <w:rPr>
          <w:bCs/>
          <w:sz w:val="24"/>
          <w:szCs w:val="24"/>
          <w:shd w:val="clear" w:color="auto" w:fill="FFFFFF"/>
        </w:rPr>
      </w:pPr>
    </w:p>
    <w:p w14:paraId="323D251C" w14:textId="77777777" w:rsidR="00786D28" w:rsidRPr="00B412C1" w:rsidRDefault="00786D28" w:rsidP="00CB1E88">
      <w:pPr>
        <w:pStyle w:val="ListParagraph"/>
        <w:numPr>
          <w:ilvl w:val="0"/>
          <w:numId w:val="29"/>
        </w:numPr>
        <w:spacing w:after="0" w:line="360" w:lineRule="auto"/>
        <w:jc w:val="both"/>
        <w:rPr>
          <w:rFonts w:ascii="Times New Roman" w:hAnsi="Times New Roman"/>
          <w:b/>
        </w:rPr>
      </w:pPr>
      <w:r w:rsidRPr="00B412C1">
        <w:rPr>
          <w:rFonts w:ascii="Times New Roman" w:hAnsi="Times New Roman"/>
          <w:bCs/>
          <w:shd w:val="clear" w:color="auto" w:fill="FFFFFF"/>
        </w:rPr>
        <w:t>introducerea unui alt mecanism de calcul al numărului total de certificate verzi care trebuie achiziţionate de furnizorii de energie electrică;</w:t>
      </w:r>
    </w:p>
    <w:p w14:paraId="6EC5710F" w14:textId="77777777" w:rsidR="00786D28" w:rsidRPr="00B412C1" w:rsidRDefault="00786D28" w:rsidP="00CB1E88">
      <w:pPr>
        <w:pStyle w:val="ListParagraph"/>
        <w:numPr>
          <w:ilvl w:val="0"/>
          <w:numId w:val="29"/>
        </w:numPr>
        <w:spacing w:after="0" w:line="360" w:lineRule="auto"/>
        <w:jc w:val="both"/>
        <w:rPr>
          <w:rFonts w:ascii="Times New Roman" w:hAnsi="Times New Roman"/>
          <w:b/>
        </w:rPr>
      </w:pPr>
      <w:r w:rsidRPr="00B412C1">
        <w:rPr>
          <w:rFonts w:ascii="Times New Roman" w:hAnsi="Times New Roman"/>
          <w:shd w:val="clear" w:color="auto" w:fill="FFFFFF"/>
        </w:rPr>
        <w:t>extinderea duratei de valabilitate a certificatelor verzi, de la 12 luni până la data de 31 martie 2032, eliminându-se riscul nevalorificării acestora de către producători;</w:t>
      </w:r>
    </w:p>
    <w:p w14:paraId="278F3264" w14:textId="77777777" w:rsidR="00786D28" w:rsidRPr="000354E3" w:rsidRDefault="00786D28" w:rsidP="00CB1E88">
      <w:pPr>
        <w:pStyle w:val="ListParagraph"/>
        <w:numPr>
          <w:ilvl w:val="0"/>
          <w:numId w:val="29"/>
        </w:numPr>
        <w:spacing w:after="0" w:line="360" w:lineRule="auto"/>
        <w:jc w:val="both"/>
        <w:rPr>
          <w:rFonts w:ascii="Times New Roman" w:hAnsi="Times New Roman"/>
          <w:b/>
          <w:sz w:val="28"/>
          <w:szCs w:val="28"/>
          <w:lang w:val="pt-BR"/>
        </w:rPr>
      </w:pPr>
      <w:r w:rsidRPr="000354E3">
        <w:rPr>
          <w:rFonts w:ascii="Times New Roman" w:hAnsi="Times New Roman"/>
          <w:lang w:val="pt-BR"/>
        </w:rPr>
        <w:t>modificări în regimul de tranzacţionare al certificatelor verzi, certificatele verzi vor putea fi tranzacţionate fie pe pieţele centralizate anonime de certificate verzi (de tip spot sau la termen) fie pe piaţa centralizată pentru energia electrică susţinută prin schema de ajutor de stat,  regim distinct există în  privinţa  micilor producători;</w:t>
      </w:r>
    </w:p>
    <w:p w14:paraId="3B8CF1C8" w14:textId="77777777" w:rsidR="00786D28" w:rsidRPr="000354E3" w:rsidRDefault="00786D28" w:rsidP="00CB1E88">
      <w:pPr>
        <w:pStyle w:val="ListParagraph"/>
        <w:numPr>
          <w:ilvl w:val="0"/>
          <w:numId w:val="29"/>
        </w:numPr>
        <w:spacing w:after="0" w:line="360" w:lineRule="auto"/>
        <w:jc w:val="both"/>
        <w:rPr>
          <w:rFonts w:ascii="Times New Roman" w:hAnsi="Times New Roman"/>
          <w:lang w:val="pt-BR"/>
        </w:rPr>
      </w:pPr>
      <w:r w:rsidRPr="000354E3">
        <w:rPr>
          <w:rFonts w:ascii="Times New Roman" w:hAnsi="Times New Roman"/>
          <w:lang w:val="pt-BR"/>
        </w:rPr>
        <w:t>tranzacţionarea certificatelor  o singură dată,între producător si furnizor;</w:t>
      </w:r>
    </w:p>
    <w:p w14:paraId="29245C20" w14:textId="77777777" w:rsidR="00786D28" w:rsidRPr="000354E3" w:rsidRDefault="00786D28" w:rsidP="00CB1E88">
      <w:pPr>
        <w:pStyle w:val="ListParagraph"/>
        <w:numPr>
          <w:ilvl w:val="0"/>
          <w:numId w:val="29"/>
        </w:numPr>
        <w:spacing w:after="0" w:line="360" w:lineRule="auto"/>
        <w:jc w:val="both"/>
        <w:rPr>
          <w:rFonts w:ascii="Times New Roman" w:hAnsi="Times New Roman"/>
          <w:lang w:val="pt-BR"/>
        </w:rPr>
      </w:pPr>
      <w:r w:rsidRPr="000354E3">
        <w:rPr>
          <w:rFonts w:ascii="Times New Roman" w:hAnsi="Times New Roman"/>
          <w:lang w:val="pt-BR"/>
        </w:rPr>
        <w:t xml:space="preserve"> producătorii din surse fotovoltaice pentru care se amână tranzacţionarea a doua certificate verzi pana la 31 decembrie 2024, prin urmare, în perioada imediat următoare aceştia vor fi primii  4 certificate verzi / MWh,  spre deosebire de  3 certificate alocate până acum;</w:t>
      </w:r>
    </w:p>
    <w:p w14:paraId="72EF02A0" w14:textId="77777777" w:rsidR="00786D28" w:rsidRPr="000354E3" w:rsidRDefault="00786D28" w:rsidP="00CB1E88">
      <w:pPr>
        <w:pStyle w:val="ListParagraph"/>
        <w:numPr>
          <w:ilvl w:val="0"/>
          <w:numId w:val="29"/>
        </w:numPr>
        <w:spacing w:after="0" w:line="360" w:lineRule="auto"/>
        <w:jc w:val="both"/>
        <w:rPr>
          <w:rFonts w:ascii="Times New Roman" w:hAnsi="Times New Roman"/>
          <w:lang w:val="pt-BR"/>
        </w:rPr>
      </w:pPr>
      <w:r w:rsidRPr="000354E3">
        <w:rPr>
          <w:rFonts w:ascii="Times New Roman" w:hAnsi="Times New Roman"/>
          <w:lang w:val="pt-BR"/>
        </w:rPr>
        <w:t>perioada de reinserţie  a certificatelor verzi pentru toate categoriile de producători:</w:t>
      </w:r>
    </w:p>
    <w:p w14:paraId="5644AD82" w14:textId="77777777" w:rsidR="00786D28" w:rsidRDefault="00786D28" w:rsidP="00CB1E88">
      <w:pPr>
        <w:pStyle w:val="ListParagraph"/>
        <w:numPr>
          <w:ilvl w:val="0"/>
          <w:numId w:val="30"/>
        </w:numPr>
        <w:spacing w:after="0" w:line="360" w:lineRule="auto"/>
        <w:jc w:val="both"/>
        <w:rPr>
          <w:rFonts w:ascii="Times New Roman" w:hAnsi="Times New Roman"/>
        </w:rPr>
      </w:pPr>
      <w:r w:rsidRPr="00B412C1">
        <w:rPr>
          <w:rFonts w:ascii="Times New Roman" w:hAnsi="Times New Roman"/>
        </w:rPr>
        <w:t>Hidro şi eolian până în 31.12.2025, în tranşe lunare.</w:t>
      </w:r>
    </w:p>
    <w:p w14:paraId="23C137F5" w14:textId="77777777" w:rsidR="00786D28" w:rsidRPr="000354E3" w:rsidRDefault="00786D28" w:rsidP="00CB1E88">
      <w:pPr>
        <w:pStyle w:val="ListParagraph"/>
        <w:numPr>
          <w:ilvl w:val="0"/>
          <w:numId w:val="30"/>
        </w:numPr>
        <w:spacing w:after="0" w:line="360" w:lineRule="auto"/>
        <w:jc w:val="both"/>
        <w:rPr>
          <w:rFonts w:ascii="Times New Roman" w:hAnsi="Times New Roman"/>
          <w:lang w:val="pt-BR"/>
        </w:rPr>
      </w:pPr>
      <w:r w:rsidRPr="000354E3">
        <w:rPr>
          <w:rFonts w:ascii="Times New Roman" w:hAnsi="Times New Roman"/>
          <w:lang w:val="pt-BR"/>
        </w:rPr>
        <w:t>Fotovoltaice până în 31. 12. 2030 , în tranşe lunare.</w:t>
      </w:r>
    </w:p>
    <w:p w14:paraId="468C82C7" w14:textId="77777777" w:rsidR="00786D28" w:rsidRPr="000354E3" w:rsidRDefault="00786D28" w:rsidP="00CB1E88">
      <w:pPr>
        <w:pStyle w:val="ListParagraph"/>
        <w:numPr>
          <w:ilvl w:val="0"/>
          <w:numId w:val="29"/>
        </w:numPr>
        <w:spacing w:after="0" w:line="360" w:lineRule="auto"/>
        <w:jc w:val="both"/>
        <w:rPr>
          <w:rFonts w:ascii="Times New Roman" w:hAnsi="Times New Roman"/>
          <w:lang w:val="pt-BR"/>
        </w:rPr>
      </w:pPr>
      <w:r w:rsidRPr="000354E3">
        <w:rPr>
          <w:rFonts w:ascii="Times New Roman" w:hAnsi="Times New Roman"/>
          <w:lang w:val="pt-BR"/>
        </w:rPr>
        <w:t xml:space="preserve">protecţia consumatorilor, furnizorul va factura </w:t>
      </w:r>
      <w:r w:rsidRPr="000354E3">
        <w:rPr>
          <w:rFonts w:ascii="Times New Roman" w:hAnsi="Times New Roman"/>
          <w:lang w:val="pt-BR" w:eastAsia="ro-RO"/>
        </w:rPr>
        <w:t xml:space="preserve"> consumatorului final certificatele verzi la o valoare egală cu preţul mediu ponderat al tranzacţiilor din piaţa centralizată, iar în momentul regularizării, la preţul mediu ponderat al certificatelor verzi;</w:t>
      </w:r>
    </w:p>
    <w:p w14:paraId="1781DECB" w14:textId="77777777" w:rsidR="00786D28" w:rsidRPr="00B412C1" w:rsidRDefault="00786D28" w:rsidP="00CB1E88">
      <w:pPr>
        <w:pStyle w:val="ListParagraph"/>
        <w:numPr>
          <w:ilvl w:val="0"/>
          <w:numId w:val="29"/>
        </w:numPr>
        <w:spacing w:after="0" w:line="360" w:lineRule="auto"/>
        <w:jc w:val="both"/>
        <w:rPr>
          <w:rFonts w:ascii="Times New Roman" w:hAnsi="Times New Roman"/>
        </w:rPr>
      </w:pPr>
      <w:r w:rsidRPr="00B412C1">
        <w:rPr>
          <w:rFonts w:ascii="Times New Roman" w:hAnsi="Times New Roman"/>
        </w:rPr>
        <w:t>valoarea maxima de tranzacţionare a preţului per certificat verde s-a diminuat de la 55 euro la 35 Euro/certificat;</w:t>
      </w:r>
    </w:p>
    <w:p w14:paraId="6C4CC4B2" w14:textId="77777777" w:rsidR="00786D28" w:rsidRDefault="00786D28" w:rsidP="00CB1E88">
      <w:pPr>
        <w:pStyle w:val="ListParagraph"/>
        <w:numPr>
          <w:ilvl w:val="0"/>
          <w:numId w:val="29"/>
        </w:numPr>
        <w:spacing w:after="0" w:line="360" w:lineRule="auto"/>
        <w:jc w:val="both"/>
        <w:rPr>
          <w:rFonts w:ascii="Times New Roman" w:hAnsi="Times New Roman"/>
        </w:rPr>
      </w:pPr>
      <w:r w:rsidRPr="00B412C1">
        <w:rPr>
          <w:rFonts w:ascii="Times New Roman" w:hAnsi="Times New Roman"/>
        </w:rPr>
        <w:t>efortul financiar reflectat în factura consumatorului nu va putea depăşi 11,1 Euro/MWh.</w:t>
      </w:r>
    </w:p>
    <w:p w14:paraId="5822CE48" w14:textId="77777777" w:rsidR="00786D28" w:rsidRPr="005B5D5C" w:rsidRDefault="00786D28" w:rsidP="000C1427">
      <w:pPr>
        <w:pStyle w:val="ListParagraph"/>
        <w:spacing w:line="360" w:lineRule="auto"/>
        <w:ind w:left="840"/>
        <w:jc w:val="both"/>
        <w:rPr>
          <w:rFonts w:ascii="Times New Roman" w:hAnsi="Times New Roman"/>
        </w:rPr>
      </w:pPr>
    </w:p>
    <w:p w14:paraId="10A94C2B" w14:textId="4E79A730" w:rsidR="00786D28" w:rsidRDefault="00786D28" w:rsidP="00786D28">
      <w:pPr>
        <w:spacing w:line="360" w:lineRule="auto"/>
        <w:ind w:firstLine="480"/>
        <w:jc w:val="both"/>
        <w:rPr>
          <w:rFonts w:ascii="Tahoma" w:hAnsi="Tahoma" w:cs="Tahoma"/>
          <w:bCs/>
          <w:sz w:val="24"/>
          <w:szCs w:val="24"/>
          <w:lang w:val="pt-BR"/>
        </w:rPr>
      </w:pPr>
      <w:r w:rsidRPr="00444851">
        <w:rPr>
          <w:bCs/>
          <w:sz w:val="24"/>
          <w:szCs w:val="24"/>
          <w:lang w:val="pt-BR"/>
        </w:rPr>
        <w:t>Obiectivele strategice fundamentale  ale României sunt: securitate energetică</w:t>
      </w:r>
      <w:r w:rsidRPr="00444851">
        <w:rPr>
          <w:sz w:val="24"/>
          <w:szCs w:val="24"/>
          <w:lang w:val="pt-BR"/>
        </w:rPr>
        <w:t xml:space="preserve">, de asigurare a </w:t>
      </w:r>
      <w:r w:rsidRPr="00444851">
        <w:rPr>
          <w:bCs/>
          <w:sz w:val="24"/>
          <w:szCs w:val="24"/>
          <w:lang w:val="pt-BR"/>
        </w:rPr>
        <w:t>competitivi</w:t>
      </w:r>
      <w:r w:rsidR="000C1427">
        <w:rPr>
          <w:bCs/>
          <w:sz w:val="24"/>
          <w:szCs w:val="24"/>
          <w:lang w:val="pt-BR"/>
        </w:rPr>
        <w:t>t</w:t>
      </w:r>
      <w:r w:rsidR="000C1427">
        <w:rPr>
          <w:bCs/>
          <w:sz w:val="24"/>
          <w:szCs w:val="24"/>
          <w:lang w:val="ro-RO"/>
        </w:rPr>
        <w:t>ății</w:t>
      </w:r>
      <w:r w:rsidRPr="00444851">
        <w:rPr>
          <w:bCs/>
          <w:sz w:val="24"/>
          <w:szCs w:val="24"/>
          <w:lang w:val="pt-BR"/>
        </w:rPr>
        <w:t xml:space="preserve"> economiei</w:t>
      </w:r>
      <w:r w:rsidRPr="00444851">
        <w:rPr>
          <w:sz w:val="24"/>
          <w:szCs w:val="24"/>
          <w:lang w:val="pt-BR"/>
        </w:rPr>
        <w:t>, respectiv de tranz</w:t>
      </w:r>
      <w:r w:rsidR="000C1427">
        <w:rPr>
          <w:sz w:val="24"/>
          <w:szCs w:val="24"/>
          <w:lang w:val="pt-BR"/>
        </w:rPr>
        <w:t>iție</w:t>
      </w:r>
      <w:r w:rsidRPr="00444851">
        <w:rPr>
          <w:sz w:val="24"/>
          <w:szCs w:val="24"/>
          <w:lang w:val="pt-BR"/>
        </w:rPr>
        <w:t xml:space="preserve"> a sectorului energetic către un model de </w:t>
      </w:r>
      <w:r w:rsidRPr="00444851">
        <w:rPr>
          <w:bCs/>
          <w:sz w:val="24"/>
          <w:szCs w:val="24"/>
          <w:lang w:val="pt-BR"/>
        </w:rPr>
        <w:t>dezvoltare sustenabilă</w:t>
      </w:r>
      <w:r w:rsidRPr="00444851">
        <w:rPr>
          <w:sz w:val="24"/>
          <w:szCs w:val="24"/>
          <w:lang w:val="pt-BR"/>
        </w:rPr>
        <w:t>, urmărind, în definitiv, asigurarea energiei pentru t</w:t>
      </w:r>
      <w:r w:rsidR="000C1427">
        <w:rPr>
          <w:sz w:val="24"/>
          <w:szCs w:val="24"/>
          <w:lang w:val="pt-BR"/>
        </w:rPr>
        <w:t>oți</w:t>
      </w:r>
      <w:r w:rsidRPr="00444851">
        <w:rPr>
          <w:sz w:val="24"/>
          <w:szCs w:val="24"/>
          <w:lang w:val="pt-BR"/>
        </w:rPr>
        <w:t xml:space="preserve"> consumatorii </w:t>
      </w:r>
      <w:r w:rsidRPr="00444851">
        <w:rPr>
          <w:rFonts w:ascii="Tahoma" w:hAnsi="Tahoma" w:cs="Tahoma"/>
          <w:sz w:val="24"/>
          <w:szCs w:val="24"/>
          <w:lang w:val="pt-BR"/>
        </w:rPr>
        <w:t>ș</w:t>
      </w:r>
      <w:r w:rsidRPr="00444851">
        <w:rPr>
          <w:sz w:val="24"/>
          <w:szCs w:val="24"/>
          <w:lang w:val="pt-BR"/>
        </w:rPr>
        <w:t xml:space="preserve">i suportabilitatea ei prin </w:t>
      </w:r>
      <w:r w:rsidRPr="00444851">
        <w:rPr>
          <w:bCs/>
          <w:sz w:val="24"/>
          <w:szCs w:val="24"/>
          <w:lang w:val="pt-BR"/>
        </w:rPr>
        <w:t>r</w:t>
      </w:r>
      <w:r w:rsidR="000C1427">
        <w:rPr>
          <w:bCs/>
          <w:sz w:val="24"/>
          <w:szCs w:val="24"/>
          <w:lang w:val="pt-BR"/>
        </w:rPr>
        <w:t>educere</w:t>
      </w:r>
      <w:r w:rsidRPr="00444851">
        <w:rPr>
          <w:bCs/>
          <w:sz w:val="24"/>
          <w:szCs w:val="24"/>
          <w:lang w:val="pt-BR"/>
        </w:rPr>
        <w:t xml:space="preserve"> sărăciei energetice </w:t>
      </w:r>
      <w:r w:rsidR="000C1427">
        <w:rPr>
          <w:bCs/>
          <w:sz w:val="24"/>
          <w:szCs w:val="24"/>
          <w:lang w:val="pt-BR"/>
        </w:rPr>
        <w:t>.</w:t>
      </w:r>
    </w:p>
    <w:p w14:paraId="05FD9688" w14:textId="77777777" w:rsidR="000C1427" w:rsidRPr="00444851" w:rsidRDefault="000C1427" w:rsidP="00786D28">
      <w:pPr>
        <w:spacing w:line="360" w:lineRule="auto"/>
        <w:ind w:firstLine="480"/>
        <w:jc w:val="both"/>
        <w:rPr>
          <w:sz w:val="24"/>
          <w:szCs w:val="24"/>
          <w:lang w:val="pt-BR"/>
        </w:rPr>
      </w:pPr>
    </w:p>
    <w:p w14:paraId="36D4A53F" w14:textId="77777777" w:rsidR="00C020FE" w:rsidRPr="00F86094" w:rsidRDefault="00C020FE" w:rsidP="000C1427">
      <w:pPr>
        <w:spacing w:line="235" w:lineRule="atLeast"/>
        <w:textAlignment w:val="bottom"/>
        <w:rPr>
          <w:rFonts w:ascii="Calibri" w:hAnsi="Calibri" w:cs="Calibri"/>
          <w:b/>
          <w:bCs/>
          <w:color w:val="222222"/>
          <w:lang w:val="pt-BR" w:eastAsia="ro-RO"/>
        </w:rPr>
      </w:pPr>
    </w:p>
    <w:p w14:paraId="0B032802" w14:textId="77777777" w:rsidR="00C020FE" w:rsidRPr="00F86094" w:rsidRDefault="00C020FE" w:rsidP="00B10DEC">
      <w:pPr>
        <w:spacing w:line="235" w:lineRule="atLeast"/>
        <w:textAlignment w:val="bottom"/>
        <w:rPr>
          <w:rFonts w:ascii="Calibri" w:hAnsi="Calibri" w:cs="Calibri"/>
          <w:b/>
          <w:bCs/>
          <w:color w:val="222222"/>
          <w:lang w:val="pt-BR" w:eastAsia="ro-RO"/>
        </w:rPr>
      </w:pPr>
    </w:p>
    <w:p w14:paraId="706BB884" w14:textId="77777777" w:rsidR="00C020FE" w:rsidRPr="008E4895" w:rsidRDefault="00C020FE" w:rsidP="00C020FE">
      <w:pPr>
        <w:spacing w:after="160" w:line="235" w:lineRule="atLeast"/>
        <w:jc w:val="center"/>
        <w:textAlignment w:val="bottom"/>
        <w:rPr>
          <w:rFonts w:ascii="Calibri" w:hAnsi="Calibri" w:cs="Calibri"/>
          <w:b/>
          <w:bCs/>
          <w:color w:val="222222"/>
          <w:sz w:val="32"/>
          <w:szCs w:val="32"/>
          <w:lang w:val="ro-RO" w:eastAsia="ro-RO"/>
        </w:rPr>
      </w:pPr>
      <w:r w:rsidRPr="00BF5397">
        <w:rPr>
          <w:rFonts w:ascii="Calibri" w:hAnsi="Calibri" w:cs="Calibri"/>
          <w:b/>
          <w:bCs/>
          <w:color w:val="222222"/>
          <w:sz w:val="40"/>
          <w:szCs w:val="40"/>
          <w:lang w:val="ro-RO" w:eastAsia="ro-RO"/>
        </w:rPr>
        <w:t>Capitolul 2.</w:t>
      </w:r>
      <w:r w:rsidRPr="008E4895">
        <w:rPr>
          <w:rFonts w:ascii="Calibri" w:hAnsi="Calibri" w:cs="Calibri"/>
          <w:b/>
          <w:bCs/>
          <w:color w:val="222222"/>
          <w:sz w:val="32"/>
          <w:szCs w:val="32"/>
          <w:lang w:val="ro-RO" w:eastAsia="ro-RO"/>
        </w:rPr>
        <w:t xml:space="preserve"> Elemente componente ale unei centrale fotovoltaice</w:t>
      </w:r>
    </w:p>
    <w:p w14:paraId="29180A7D" w14:textId="77777777" w:rsidR="00C020FE" w:rsidRDefault="00C020FE" w:rsidP="00777DE5">
      <w:pPr>
        <w:pStyle w:val="ListParagraph"/>
        <w:spacing w:line="235" w:lineRule="atLeast"/>
        <w:ind w:left="855"/>
        <w:textAlignment w:val="bottom"/>
        <w:rPr>
          <w:rFonts w:ascii="Calibri" w:hAnsi="Calibri" w:cs="Calibri"/>
          <w:b/>
          <w:bCs/>
          <w:color w:val="222222"/>
          <w:lang w:eastAsia="ro-RO"/>
        </w:rPr>
      </w:pPr>
    </w:p>
    <w:p w14:paraId="1A54D8F3" w14:textId="77777777" w:rsidR="00C020FE" w:rsidRDefault="00C020FE" w:rsidP="00777DE5">
      <w:pPr>
        <w:pStyle w:val="ListParagraph"/>
        <w:spacing w:line="235" w:lineRule="atLeast"/>
        <w:ind w:left="855"/>
        <w:textAlignment w:val="bottom"/>
        <w:rPr>
          <w:rFonts w:ascii="Calibri" w:hAnsi="Calibri" w:cs="Calibri"/>
          <w:b/>
          <w:bCs/>
          <w:color w:val="222222"/>
          <w:lang w:eastAsia="ro-RO"/>
        </w:rPr>
      </w:pPr>
    </w:p>
    <w:p w14:paraId="4714ED4C" w14:textId="61EB3EB4" w:rsidR="00EC4E51" w:rsidRDefault="00EC4E51" w:rsidP="00EC4E51">
      <w:pPr>
        <w:pStyle w:val="Default"/>
        <w:spacing w:line="360" w:lineRule="auto"/>
        <w:ind w:firstLine="360"/>
      </w:pPr>
      <w:r>
        <w:t>Producere</w:t>
      </w:r>
      <w:r w:rsidR="00E9498B">
        <w:t>a</w:t>
      </w:r>
      <w:r>
        <w:t xml:space="preserve">  energie</w:t>
      </w:r>
      <w:r w:rsidR="00E9498B">
        <w:t>i</w:t>
      </w:r>
      <w:r>
        <w:t xml:space="preserve"> din surse neconvenționale –soare şi</w:t>
      </w:r>
      <w:r w:rsidR="00E9498B">
        <w:t xml:space="preserve"> chiar </w:t>
      </w:r>
      <w:r>
        <w:t xml:space="preserve"> vânt- este una dintre cele mai mari preocupări ale lumii, pentru  generarea de electricitate cu diminuarea drastică  a emisiei de gaz cu efect de seră.</w:t>
      </w:r>
    </w:p>
    <w:p w14:paraId="08E058B3" w14:textId="77777777" w:rsidR="00EC4E51" w:rsidRDefault="00EC4E51" w:rsidP="00EC4E51">
      <w:pPr>
        <w:pStyle w:val="Default"/>
        <w:spacing w:line="360" w:lineRule="auto"/>
        <w:ind w:firstLine="360"/>
      </w:pPr>
      <w:r>
        <w:t>Ca urmare a concluziilor  Conferinței de la Paris, țările au început să adopte diferite măsuri pentru  reducerea emisiilor:</w:t>
      </w:r>
    </w:p>
    <w:p w14:paraId="283DB157" w14:textId="77777777" w:rsidR="006F2570" w:rsidRDefault="006F2570" w:rsidP="00EC4E51">
      <w:pPr>
        <w:pStyle w:val="Default"/>
        <w:spacing w:line="360" w:lineRule="auto"/>
        <w:ind w:firstLine="360"/>
      </w:pPr>
    </w:p>
    <w:p w14:paraId="21B78792" w14:textId="77777777" w:rsidR="00EC4E51" w:rsidRDefault="00EC4E51" w:rsidP="00CB1E88">
      <w:pPr>
        <w:pStyle w:val="Default"/>
        <w:numPr>
          <w:ilvl w:val="0"/>
          <w:numId w:val="5"/>
        </w:numPr>
        <w:spacing w:line="360" w:lineRule="auto"/>
      </w:pPr>
      <w:r>
        <w:t xml:space="preserve">prin generarea electricității din surse non convenționale sau regenerabile; </w:t>
      </w:r>
    </w:p>
    <w:p w14:paraId="18D8BCE4" w14:textId="77777777" w:rsidR="00EC4E51" w:rsidRDefault="00EC4E51" w:rsidP="00CB1E88">
      <w:pPr>
        <w:pStyle w:val="Default"/>
        <w:numPr>
          <w:ilvl w:val="0"/>
          <w:numId w:val="5"/>
        </w:numPr>
        <w:spacing w:line="360" w:lineRule="auto"/>
      </w:pPr>
      <w:r>
        <w:t>prețul poliței pentru reduceri importante de emisii GES;</w:t>
      </w:r>
    </w:p>
    <w:p w14:paraId="4DD329EE" w14:textId="77777777" w:rsidR="00EC4E51" w:rsidRDefault="00EC4E51" w:rsidP="00CB1E88">
      <w:pPr>
        <w:pStyle w:val="Default"/>
        <w:numPr>
          <w:ilvl w:val="0"/>
          <w:numId w:val="5"/>
        </w:numPr>
        <w:spacing w:line="360" w:lineRule="auto"/>
      </w:pPr>
      <w:r>
        <w:t xml:space="preserve"> prețul preferențial cunoscut ca FiT-tarif care încurajează folosirea energiei  regenerabile. </w:t>
      </w:r>
    </w:p>
    <w:p w14:paraId="1D12B762" w14:textId="77777777" w:rsidR="00EC4E51" w:rsidRDefault="00EC4E51" w:rsidP="00E9498B">
      <w:pPr>
        <w:pStyle w:val="Default"/>
        <w:spacing w:line="360" w:lineRule="auto"/>
        <w:ind w:left="1140"/>
      </w:pPr>
    </w:p>
    <w:p w14:paraId="72134D3E" w14:textId="521BCFFD" w:rsidR="00AC3DCF" w:rsidRPr="008827D6" w:rsidRDefault="00C020FE" w:rsidP="00EC4E51">
      <w:pPr>
        <w:spacing w:line="235" w:lineRule="atLeast"/>
        <w:textAlignment w:val="bottom"/>
        <w:rPr>
          <w:rFonts w:asciiTheme="minorHAnsi" w:hAnsiTheme="minorHAnsi" w:cstheme="minorHAnsi"/>
          <w:b/>
          <w:bCs/>
          <w:color w:val="222222"/>
          <w:sz w:val="28"/>
          <w:szCs w:val="28"/>
          <w:lang w:eastAsia="ro-RO"/>
        </w:rPr>
      </w:pPr>
      <w:r w:rsidRPr="008827D6">
        <w:rPr>
          <w:rFonts w:asciiTheme="minorHAnsi" w:hAnsiTheme="minorHAnsi" w:cstheme="minorHAnsi"/>
          <w:b/>
          <w:bCs/>
          <w:color w:val="222222"/>
          <w:sz w:val="28"/>
          <w:szCs w:val="28"/>
          <w:lang w:eastAsia="ro-RO"/>
        </w:rPr>
        <w:t>2.1</w:t>
      </w:r>
      <w:r w:rsidR="00EC4E51" w:rsidRPr="008827D6">
        <w:rPr>
          <w:rFonts w:asciiTheme="minorHAnsi" w:hAnsiTheme="minorHAnsi" w:cstheme="minorHAnsi"/>
          <w:b/>
          <w:bCs/>
          <w:color w:val="222222"/>
          <w:sz w:val="28"/>
          <w:szCs w:val="28"/>
          <w:lang w:eastAsia="ro-RO"/>
        </w:rPr>
        <w:t xml:space="preserve"> </w:t>
      </w:r>
      <w:r w:rsidR="00AC3DCF" w:rsidRPr="008827D6">
        <w:rPr>
          <w:rFonts w:asciiTheme="minorHAnsi" w:hAnsiTheme="minorHAnsi" w:cstheme="minorHAnsi"/>
          <w:b/>
          <w:sz w:val="28"/>
          <w:szCs w:val="28"/>
        </w:rPr>
        <w:t xml:space="preserve">Centrale </w:t>
      </w:r>
      <w:proofErr w:type="spellStart"/>
      <w:r w:rsidR="00AC3DCF" w:rsidRPr="008827D6">
        <w:rPr>
          <w:rFonts w:asciiTheme="minorHAnsi" w:hAnsiTheme="minorHAnsi" w:cstheme="minorHAnsi"/>
          <w:b/>
          <w:sz w:val="28"/>
          <w:szCs w:val="28"/>
        </w:rPr>
        <w:t>fotovoltaice</w:t>
      </w:r>
      <w:proofErr w:type="spellEnd"/>
    </w:p>
    <w:p w14:paraId="5FB08D4B" w14:textId="77777777" w:rsidR="00AC3DCF" w:rsidRDefault="00AC3DCF" w:rsidP="00EC4E51">
      <w:pPr>
        <w:pStyle w:val="Default"/>
        <w:spacing w:line="360" w:lineRule="auto"/>
      </w:pPr>
    </w:p>
    <w:p w14:paraId="52C81F59" w14:textId="7F7BA27B" w:rsidR="00AC3DCF" w:rsidRDefault="00AC3DCF" w:rsidP="00EC4E51">
      <w:pPr>
        <w:pStyle w:val="Default"/>
        <w:spacing w:line="360" w:lineRule="auto"/>
        <w:ind w:firstLine="360"/>
        <w:jc w:val="both"/>
      </w:pPr>
      <w:r>
        <w:t xml:space="preserve">Performanţa unei centrale fotovoltaice trebuie evaluată luând în  considerare elementele specifice ale sursei de energie primară: iradierea solara.Centrala fotovoltaică este formată  din trei panouri fotovoltaice distincte, alcătuite fiecare din  module fotovoltaice conectate în serie sau paralel (Q Cells,200W, Si policristalin). </w:t>
      </w:r>
      <w:r w:rsidR="00EC4E51">
        <w:t xml:space="preserve"> </w:t>
      </w:r>
      <w:r>
        <w:t>Panourile  generează energie electrică în reţea prin intermediul unor  invertoare,   centrala mai cuprinde o staţie meteo, circuitul de legare la masă, un datalogger şi un PC pentru achiziţia de date, pentru stocare, control şi afişare date.</w:t>
      </w:r>
    </w:p>
    <w:p w14:paraId="626789CC" w14:textId="77777777" w:rsidR="00AC3DCF" w:rsidRDefault="00AC3DCF" w:rsidP="00EC4E51">
      <w:pPr>
        <w:pStyle w:val="Default"/>
        <w:spacing w:line="360" w:lineRule="auto"/>
        <w:ind w:firstLine="708"/>
        <w:jc w:val="both"/>
      </w:pPr>
      <w:r>
        <w:t>Monitorizarea parametrilor sistemului este făcută în conformitate cu standardele Europene. Sunt măsuraţi următorii parametri: datele meteo, energia electrică, parametri de eficienţă şi de calitate a energiei produse (variaţii, THD, factor de putere)</w:t>
      </w:r>
    </w:p>
    <w:p w14:paraId="391E499A" w14:textId="77777777" w:rsidR="00AC3DCF" w:rsidRDefault="00AC3DCF" w:rsidP="00AC3DCF">
      <w:pPr>
        <w:pStyle w:val="Default"/>
        <w:spacing w:line="360" w:lineRule="auto"/>
        <w:ind w:firstLine="708"/>
        <w:jc w:val="both"/>
      </w:pPr>
      <w:r>
        <w:t>Astfel, datele privind expunerea la soare sunt supuse unor aproximări generate de factori precum precizia datelor meteorologice disponibile pentru locația considerată, diferențele în performanțe date de tehnologiile de realizare ale elementelor componente ale centralei fotovoltaice, dispersia performanțelor în cadrul aceleiași tehnologii de realizare s.a.  Puterea instalată reală nu se poate determina  exact și de aici o serie de dificultăți în determinarea performanțelor raportate la puterea instalată.</w:t>
      </w:r>
    </w:p>
    <w:p w14:paraId="59FA6166" w14:textId="77777777" w:rsidR="00AC3DCF" w:rsidRDefault="00AC3DCF" w:rsidP="00AC3DCF">
      <w:pPr>
        <w:pStyle w:val="Default"/>
        <w:spacing w:line="360" w:lineRule="auto"/>
        <w:ind w:left="1140"/>
      </w:pPr>
    </w:p>
    <w:p w14:paraId="757778B1" w14:textId="77777777" w:rsidR="00AC3DCF" w:rsidRDefault="00AC3DCF" w:rsidP="00AC3DCF">
      <w:pPr>
        <w:pStyle w:val="Default"/>
        <w:spacing w:line="360" w:lineRule="auto"/>
        <w:ind w:left="1140"/>
      </w:pPr>
    </w:p>
    <w:p w14:paraId="035E1B0F" w14:textId="561A6AC1" w:rsidR="00AC3DCF" w:rsidRPr="008827D6" w:rsidRDefault="00EC4E51" w:rsidP="00AC3DCF">
      <w:pPr>
        <w:pStyle w:val="Default"/>
        <w:spacing w:line="360" w:lineRule="auto"/>
        <w:rPr>
          <w:rFonts w:asciiTheme="minorHAnsi" w:hAnsiTheme="minorHAnsi" w:cstheme="minorHAnsi"/>
          <w:b/>
          <w:sz w:val="28"/>
          <w:szCs w:val="28"/>
        </w:rPr>
      </w:pPr>
      <w:r w:rsidRPr="008827D6">
        <w:rPr>
          <w:rFonts w:asciiTheme="minorHAnsi" w:hAnsiTheme="minorHAnsi" w:cstheme="minorHAnsi"/>
          <w:b/>
          <w:sz w:val="28"/>
          <w:szCs w:val="28"/>
        </w:rPr>
        <w:lastRenderedPageBreak/>
        <w:t xml:space="preserve">2.2 </w:t>
      </w:r>
      <w:r w:rsidR="00AC3DCF" w:rsidRPr="008827D6">
        <w:rPr>
          <w:rFonts w:asciiTheme="minorHAnsi" w:hAnsiTheme="minorHAnsi" w:cstheme="minorHAnsi"/>
          <w:b/>
          <w:sz w:val="28"/>
          <w:szCs w:val="28"/>
        </w:rPr>
        <w:t xml:space="preserve"> Funcţionarea panourilor fotovoltaice</w:t>
      </w:r>
    </w:p>
    <w:p w14:paraId="4C40D28F" w14:textId="77777777" w:rsidR="00AC3DCF" w:rsidRPr="00710991" w:rsidRDefault="00AC3DCF" w:rsidP="00AC3DCF">
      <w:pPr>
        <w:pStyle w:val="Default"/>
        <w:spacing w:line="360" w:lineRule="auto"/>
        <w:rPr>
          <w:b/>
          <w:sz w:val="28"/>
          <w:szCs w:val="28"/>
        </w:rPr>
      </w:pPr>
    </w:p>
    <w:p w14:paraId="6DDA960F" w14:textId="502F70CB" w:rsidR="00AC3DCF" w:rsidRDefault="00AC3DCF" w:rsidP="00AC3DCF">
      <w:pPr>
        <w:pStyle w:val="Default"/>
        <w:spacing w:line="360" w:lineRule="auto"/>
        <w:ind w:firstLine="360"/>
        <w:jc w:val="both"/>
      </w:pPr>
      <w:r>
        <w:t xml:space="preserve">Panourile fotovoltaice realizează conversia directă a luminii în energie electrică la nivel atomic. Unele materiale au proprietatea de a absorbi fotoni de lumina si a elibera electroni. Acest efect poarta numele de efect fotoelectric. Atunci când aceşti electroni sunt captaţi rezultă un curent electric care poate fi utilizat ca electricitate, funcţionarea simplificată a sistemului în figura </w:t>
      </w:r>
      <w:r w:rsidR="00633920">
        <w:t>2.2.</w:t>
      </w:r>
    </w:p>
    <w:p w14:paraId="75BB9CAE" w14:textId="77777777" w:rsidR="00AC3DCF" w:rsidRDefault="00AC3DCF" w:rsidP="00AC3DCF">
      <w:pPr>
        <w:pStyle w:val="Default"/>
        <w:spacing w:line="360" w:lineRule="auto"/>
        <w:ind w:firstLine="360"/>
      </w:pPr>
    </w:p>
    <w:p w14:paraId="0568E4C7" w14:textId="20B29A25" w:rsidR="00AC3DCF" w:rsidRDefault="00AC3DCF" w:rsidP="001E50AC">
      <w:pPr>
        <w:pStyle w:val="Default"/>
        <w:spacing w:line="360" w:lineRule="auto"/>
        <w:ind w:firstLine="360"/>
      </w:pPr>
      <w:r>
        <w:rPr>
          <w:noProof/>
          <w:lang w:eastAsia="ro-RO"/>
        </w:rPr>
        <w:drawing>
          <wp:inline distT="0" distB="0" distL="0" distR="0" wp14:anchorId="6E2CCAE5" wp14:editId="4527BE0C">
            <wp:extent cx="5760720" cy="3154533"/>
            <wp:effectExtent l="19050" t="19050" r="11430" b="27305"/>
            <wp:docPr id="1" name="Imagine 1" descr="http://www.energieverde.go.ro/sch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nergieverde.go.ro/schem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154533"/>
                    </a:xfrm>
                    <a:prstGeom prst="rect">
                      <a:avLst/>
                    </a:prstGeom>
                    <a:noFill/>
                    <a:ln>
                      <a:solidFill>
                        <a:schemeClr val="tx1"/>
                      </a:solidFill>
                    </a:ln>
                  </pic:spPr>
                </pic:pic>
              </a:graphicData>
            </a:graphic>
          </wp:inline>
        </w:drawing>
      </w:r>
    </w:p>
    <w:p w14:paraId="241D555A" w14:textId="3691B2FF" w:rsidR="00AC3DCF" w:rsidRDefault="00AC3DCF" w:rsidP="00AC3DCF">
      <w:pPr>
        <w:pStyle w:val="Default"/>
        <w:spacing w:line="360" w:lineRule="auto"/>
        <w:ind w:firstLine="360"/>
        <w:jc w:val="center"/>
      </w:pPr>
      <w:r>
        <w:t xml:space="preserve">Figura </w:t>
      </w:r>
      <w:r w:rsidR="00633920">
        <w:t xml:space="preserve">2.2 </w:t>
      </w:r>
      <w:r>
        <w:t xml:space="preserve"> Funcţionarea simplificată a unei centrale fotovoltaice</w:t>
      </w:r>
    </w:p>
    <w:p w14:paraId="146013DF" w14:textId="77777777" w:rsidR="00AC3DCF" w:rsidRDefault="00AC3DCF" w:rsidP="00AC3DCF">
      <w:pPr>
        <w:pStyle w:val="Default"/>
        <w:spacing w:line="360" w:lineRule="auto"/>
      </w:pPr>
    </w:p>
    <w:p w14:paraId="44E71200" w14:textId="77777777" w:rsidR="00AC3DCF" w:rsidRDefault="00AC3DCF" w:rsidP="00AC3DCF">
      <w:pPr>
        <w:pStyle w:val="Default"/>
        <w:spacing w:line="360" w:lineRule="auto"/>
        <w:ind w:firstLine="360"/>
      </w:pPr>
      <w:r>
        <w:t>.</w:t>
      </w:r>
    </w:p>
    <w:p w14:paraId="6FAA687B" w14:textId="77777777" w:rsidR="00AC3DCF" w:rsidRDefault="00AC3DCF" w:rsidP="00AC3DCF">
      <w:pPr>
        <w:pStyle w:val="Default"/>
        <w:spacing w:line="360" w:lineRule="auto"/>
        <w:ind w:firstLine="360"/>
        <w:jc w:val="both"/>
      </w:pPr>
      <w:r>
        <w:t xml:space="preserve">Celulele fotovoltaice sunt realizate din materiale semiconductoare, cum ar fi siliciul, utilizate în industria microelectronicii. Pentru celulele solare, un strat subţire semiconductor este tratat special pentru a forma un câmp electric, pozitiv pe o parte şi negativ pe cealaltă. Atunci când energia luminoasă ajunge la celula solară, electronii se eliberează din atomi în materialul semiconductor. Dacă se ataşează conductori electrici pe părţile pozitive şi negative, formând un circuit electric, electronii pot fi captaţi sub formă de curent electric - adică, energie electrică. Această energie electrică poate fi utilizată în diferite scopuri (iluminat, alimentare echipamente). Un număr de celule solare conectate electric unele cu altele şi montate pe un suport sau un cadru formează un modul fotovoltaic. </w:t>
      </w:r>
    </w:p>
    <w:p w14:paraId="777738C2" w14:textId="77777777" w:rsidR="00AC3DCF" w:rsidRDefault="00AC3DCF" w:rsidP="00633920">
      <w:pPr>
        <w:pStyle w:val="Default"/>
        <w:spacing w:line="360" w:lineRule="auto"/>
        <w:ind w:firstLine="360"/>
        <w:jc w:val="both"/>
      </w:pPr>
      <w:r>
        <w:lastRenderedPageBreak/>
        <w:t>Modulele sunt proiectate să furnizeze energie electrică la o anumită tensiune, ca un sistem obişnuit de 12 volţi. Curentul produs depinde direct de modul în care lumina ajunge la modul.</w:t>
      </w:r>
    </w:p>
    <w:p w14:paraId="585F3656" w14:textId="3E10AC20" w:rsidR="00EC4E51" w:rsidRPr="00633920" w:rsidRDefault="00AC3DCF" w:rsidP="00633920">
      <w:pPr>
        <w:pStyle w:val="Default"/>
        <w:spacing w:line="360" w:lineRule="auto"/>
        <w:jc w:val="both"/>
      </w:pPr>
      <w:r>
        <w:t>Se poate conecta un număr mare de module pentru a forma o reţea. In general, cu cât este mai mare suprafaţa unui modul sau a unei reţele, cu atât va produce mai multă electricitate.</w:t>
      </w:r>
      <w:r w:rsidR="00633920">
        <w:t xml:space="preserve"> </w:t>
      </w:r>
      <w:r>
        <w:t>Modulele fotovoltaice şi reţelele produc energie electrică în curent continuu (cc). Ele pot fi conectate atât în serie, cât şi</w:t>
      </w:r>
      <w:r w:rsidR="001E50AC">
        <w:t xml:space="preserve"> în</w:t>
      </w:r>
      <w:r>
        <w:t xml:space="preserve"> paralel</w:t>
      </w:r>
      <w:r w:rsidR="001E50AC">
        <w:t xml:space="preserve"> </w:t>
      </w:r>
      <w:r w:rsidR="001E50AC" w:rsidRPr="001E50AC">
        <w:t>(f</w:t>
      </w:r>
      <w:r w:rsidR="001E50AC">
        <w:t>oarte rar)</w:t>
      </w:r>
      <w:r>
        <w:t xml:space="preserve">, pentru a produce tensiunea/curentul care </w:t>
      </w:r>
      <w:r w:rsidR="001E50AC">
        <w:t>ar fi</w:t>
      </w:r>
      <w:r>
        <w:t xml:space="preserve"> necesare.</w:t>
      </w:r>
      <w:r w:rsidR="001E50AC">
        <w:t xml:space="preserve"> </w:t>
      </w:r>
      <w:r>
        <w:rPr>
          <w:rFonts w:ascii="Verdana" w:hAnsi="Verdana"/>
          <w:sz w:val="16"/>
          <w:szCs w:val="16"/>
        </w:rPr>
        <w:t> </w:t>
      </w:r>
      <w:r w:rsidRPr="007A13AD">
        <w:t>Panourile solare cu celule fotovolta</w:t>
      </w:r>
      <w:r>
        <w:t>ice transformă energia solară în energie electrică</w:t>
      </w:r>
      <w:r w:rsidRPr="007A13AD">
        <w:t>.</w:t>
      </w:r>
      <w:r w:rsidR="00633920">
        <w:t xml:space="preserve"> </w:t>
      </w:r>
      <w:r w:rsidRPr="007A13AD">
        <w:t>Principalele materiale folosite pentru fabricarea fotocelulelor sunt: siliciu</w:t>
      </w:r>
      <w:r>
        <w:t>l, galiu, arseniul, germaniul şi</w:t>
      </w:r>
      <w:r w:rsidRPr="007A13AD">
        <w:t xml:space="preserve"> au ra</w:t>
      </w:r>
      <w:r>
        <w:t>ndamente cuprinse î</w:t>
      </w:r>
      <w:r w:rsidRPr="007A13AD">
        <w:t>ntre 17 si 28 %.</w:t>
      </w:r>
      <w:r>
        <w:rPr>
          <w:rFonts w:ascii="Verdana" w:hAnsi="Verdana"/>
          <w:sz w:val="16"/>
          <w:szCs w:val="16"/>
        </w:rPr>
        <w:t> </w:t>
      </w:r>
      <w:r>
        <w:rPr>
          <w:rFonts w:ascii="Verdana" w:hAnsi="Verdana"/>
          <w:sz w:val="16"/>
          <w:szCs w:val="16"/>
        </w:rPr>
        <w:br/>
      </w:r>
      <w:r>
        <w:rPr>
          <w:rFonts w:ascii="Verdana" w:hAnsi="Verdana"/>
          <w:sz w:val="16"/>
          <w:szCs w:val="16"/>
        </w:rPr>
        <w:tab/>
      </w:r>
    </w:p>
    <w:p w14:paraId="01F25AFA" w14:textId="688E78A0" w:rsidR="00AC3DCF" w:rsidRPr="008827D6" w:rsidRDefault="00AC3DCF" w:rsidP="00EC4E51">
      <w:pPr>
        <w:pStyle w:val="Default"/>
        <w:spacing w:line="360" w:lineRule="auto"/>
        <w:rPr>
          <w:rFonts w:asciiTheme="minorHAnsi" w:hAnsiTheme="minorHAnsi" w:cstheme="minorHAnsi"/>
          <w:sz w:val="16"/>
          <w:szCs w:val="16"/>
        </w:rPr>
      </w:pPr>
      <w:r w:rsidRPr="008827D6">
        <w:rPr>
          <w:rFonts w:asciiTheme="minorHAnsi" w:hAnsiTheme="minorHAnsi" w:cstheme="minorHAnsi"/>
          <w:b/>
          <w:sz w:val="28"/>
          <w:szCs w:val="28"/>
        </w:rPr>
        <w:t>2</w:t>
      </w:r>
      <w:r w:rsidR="00EC4E51" w:rsidRPr="008827D6">
        <w:rPr>
          <w:rFonts w:asciiTheme="minorHAnsi" w:hAnsiTheme="minorHAnsi" w:cstheme="minorHAnsi"/>
          <w:b/>
          <w:sz w:val="28"/>
          <w:szCs w:val="28"/>
        </w:rPr>
        <w:t>.3</w:t>
      </w:r>
      <w:r w:rsidRPr="008827D6">
        <w:rPr>
          <w:rFonts w:asciiTheme="minorHAnsi" w:hAnsiTheme="minorHAnsi" w:cstheme="minorHAnsi"/>
          <w:b/>
          <w:sz w:val="28"/>
          <w:szCs w:val="28"/>
        </w:rPr>
        <w:t xml:space="preserve"> </w:t>
      </w:r>
      <w:r w:rsidR="00DE1021" w:rsidRPr="008827D6">
        <w:rPr>
          <w:rFonts w:asciiTheme="minorHAnsi" w:hAnsiTheme="minorHAnsi" w:cstheme="minorHAnsi"/>
          <w:b/>
          <w:sz w:val="28"/>
          <w:szCs w:val="28"/>
        </w:rPr>
        <w:t xml:space="preserve"> </w:t>
      </w:r>
      <w:r w:rsidRPr="008827D6">
        <w:rPr>
          <w:rFonts w:asciiTheme="minorHAnsi" w:hAnsiTheme="minorHAnsi" w:cstheme="minorHAnsi"/>
          <w:b/>
          <w:sz w:val="28"/>
          <w:szCs w:val="28"/>
        </w:rPr>
        <w:t>Dimensionarea instalaţiei fotovoltaice</w:t>
      </w:r>
    </w:p>
    <w:p w14:paraId="4998E523" w14:textId="77777777" w:rsidR="00AC3DCF" w:rsidRDefault="00AC3DCF" w:rsidP="00AC3DCF">
      <w:pPr>
        <w:pStyle w:val="Default"/>
        <w:spacing w:line="360" w:lineRule="auto"/>
        <w:ind w:firstLine="360"/>
      </w:pPr>
    </w:p>
    <w:p w14:paraId="099B5207" w14:textId="4AAC672D" w:rsidR="00AC3DCF" w:rsidRDefault="00AC3DCF" w:rsidP="00CB1E88">
      <w:pPr>
        <w:pStyle w:val="Default"/>
        <w:numPr>
          <w:ilvl w:val="0"/>
          <w:numId w:val="8"/>
        </w:numPr>
        <w:spacing w:line="360" w:lineRule="auto"/>
      </w:pPr>
      <w:r>
        <w:t>Prima etapă în  dimensionarea instalaţiei fotovoltaice este alegerea panourilor solare</w:t>
      </w:r>
      <w:r w:rsidR="00DE1021">
        <w:t xml:space="preserve">. </w:t>
      </w:r>
      <w:r>
        <w:t>Consultând oferta furnizorilor de panouri fotovoltaice alegem tipul de panou  solar</w:t>
      </w:r>
      <w:r w:rsidR="00DE1021">
        <w:t xml:space="preserve">, la momentul actual cu cel mai bun randament este panoul solar </w:t>
      </w:r>
      <w:r>
        <w:t xml:space="preserve"> policristalin,  de dimensiuni mari, cu  urmatoarele caracteristici: </w:t>
      </w:r>
    </w:p>
    <w:p w14:paraId="26A686A6" w14:textId="77777777" w:rsidR="00AC3DCF" w:rsidRDefault="00AC3DCF" w:rsidP="00AC3DCF">
      <w:pPr>
        <w:pStyle w:val="Default"/>
        <w:spacing w:line="360" w:lineRule="auto"/>
        <w:ind w:left="960"/>
      </w:pPr>
    </w:p>
    <w:p w14:paraId="5D88594E" w14:textId="216F9293" w:rsidR="00AC3DCF"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hAnsi="Times New Roman" w:cs="Times New Roman"/>
          <w:sz w:val="24"/>
          <w:szCs w:val="24"/>
        </w:rPr>
        <w:t>Vmp</w:t>
      </w:r>
      <w:r w:rsidR="00DE1021">
        <w:rPr>
          <w:rFonts w:ascii="Times New Roman" w:hAnsi="Times New Roman" w:cs="Times New Roman"/>
          <w:sz w:val="24"/>
          <w:szCs w:val="24"/>
        </w:rPr>
        <w:t xml:space="preserve">/tensiunea </w:t>
      </w:r>
      <w:r w:rsidRPr="00612B90">
        <w:rPr>
          <w:rFonts w:ascii="Times New Roman" w:hAnsi="Times New Roman" w:cs="Times New Roman"/>
          <w:sz w:val="24"/>
          <w:szCs w:val="24"/>
        </w:rPr>
        <w:t xml:space="preserve"> </w:t>
      </w:r>
    </w:p>
    <w:p w14:paraId="52D6FEB8" w14:textId="47D08A4D" w:rsidR="00AC3DCF" w:rsidRPr="00612B90"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eastAsia="Times New Roman" w:hAnsi="Times New Roman" w:cs="Times New Roman"/>
          <w:color w:val="000000"/>
          <w:sz w:val="24"/>
          <w:szCs w:val="24"/>
          <w:lang w:eastAsia="ro-RO"/>
        </w:rPr>
        <w:t>Putere Maxima</w:t>
      </w:r>
    </w:p>
    <w:p w14:paraId="1CF6BC93" w14:textId="6808E59F" w:rsidR="00AC3DCF" w:rsidRPr="00612B90"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eastAsia="Times New Roman" w:hAnsi="Times New Roman" w:cs="Times New Roman"/>
          <w:color w:val="000000"/>
          <w:sz w:val="24"/>
          <w:szCs w:val="24"/>
          <w:lang w:eastAsia="ro-RO"/>
        </w:rPr>
        <w:t>Tensiune la putere maxima (Vmp)</w:t>
      </w:r>
    </w:p>
    <w:p w14:paraId="40AD242D" w14:textId="19E6F73A" w:rsidR="00AC3DCF" w:rsidRPr="00612B90"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eastAsia="Times New Roman" w:hAnsi="Times New Roman" w:cs="Times New Roman"/>
          <w:color w:val="000000"/>
          <w:sz w:val="24"/>
          <w:szCs w:val="24"/>
          <w:lang w:eastAsia="ro-RO"/>
        </w:rPr>
        <w:t>Curent la putere maxima (Imp)</w:t>
      </w:r>
    </w:p>
    <w:p w14:paraId="4D51A4D8" w14:textId="7C4046EE" w:rsidR="00AC3DCF" w:rsidRPr="00612B90"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eastAsia="Times New Roman" w:hAnsi="Times New Roman" w:cs="Times New Roman"/>
          <w:color w:val="000000"/>
          <w:sz w:val="24"/>
          <w:szCs w:val="24"/>
          <w:lang w:eastAsia="ro-RO"/>
        </w:rPr>
        <w:t>Tensiune la circuit deschis (Voc)</w:t>
      </w:r>
    </w:p>
    <w:p w14:paraId="502DCBC8" w14:textId="6F8FC071" w:rsidR="00AC3DCF" w:rsidRPr="00612B90"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eastAsia="Times New Roman" w:hAnsi="Times New Roman" w:cs="Times New Roman"/>
          <w:color w:val="000000"/>
          <w:sz w:val="24"/>
          <w:szCs w:val="24"/>
          <w:lang w:eastAsia="ro-RO"/>
        </w:rPr>
        <w:t>Curent la scurt circuit (Isc)</w:t>
      </w:r>
    </w:p>
    <w:p w14:paraId="07EFA548" w14:textId="244F8904" w:rsidR="00AC3DCF" w:rsidRPr="00612B90"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eastAsia="Times New Roman" w:hAnsi="Times New Roman" w:cs="Times New Roman"/>
          <w:color w:val="000000"/>
          <w:sz w:val="24"/>
          <w:szCs w:val="24"/>
          <w:lang w:eastAsia="ro-RO"/>
        </w:rPr>
        <w:t>Dimensiuni</w:t>
      </w:r>
    </w:p>
    <w:p w14:paraId="0FA464AB" w14:textId="5F3A7AA3" w:rsidR="00AC3DCF" w:rsidRPr="00612B90" w:rsidRDefault="00AC3DCF" w:rsidP="00CB1E88">
      <w:pPr>
        <w:pStyle w:val="ListParagraph"/>
        <w:numPr>
          <w:ilvl w:val="0"/>
          <w:numId w:val="9"/>
        </w:numPr>
        <w:shd w:val="clear" w:color="auto" w:fill="FFFFFF"/>
        <w:spacing w:after="0" w:line="360" w:lineRule="auto"/>
        <w:jc w:val="both"/>
        <w:rPr>
          <w:rFonts w:ascii="Times New Roman" w:hAnsi="Times New Roman" w:cs="Times New Roman"/>
          <w:sz w:val="24"/>
          <w:szCs w:val="24"/>
        </w:rPr>
      </w:pPr>
      <w:r w:rsidRPr="00612B90">
        <w:rPr>
          <w:rFonts w:ascii="Times New Roman" w:eastAsia="Times New Roman" w:hAnsi="Times New Roman" w:cs="Times New Roman"/>
          <w:color w:val="000000"/>
          <w:sz w:val="24"/>
          <w:szCs w:val="24"/>
          <w:lang w:eastAsia="ro-RO"/>
        </w:rPr>
        <w:t>Greutate</w:t>
      </w:r>
    </w:p>
    <w:p w14:paraId="30B6BFBA" w14:textId="77777777" w:rsidR="00AC3DCF" w:rsidRDefault="00AC3DCF" w:rsidP="00AC3DCF">
      <w:pPr>
        <w:pStyle w:val="Default"/>
        <w:spacing w:line="360" w:lineRule="auto"/>
        <w:ind w:left="960"/>
      </w:pPr>
    </w:p>
    <w:p w14:paraId="6DE6009C" w14:textId="77777777" w:rsidR="00AC3DCF" w:rsidRDefault="00AC3DCF" w:rsidP="00AC3DCF">
      <w:pPr>
        <w:pStyle w:val="Default"/>
        <w:spacing w:line="360" w:lineRule="auto"/>
        <w:ind w:left="960"/>
      </w:pPr>
    </w:p>
    <w:p w14:paraId="2BB249CC" w14:textId="1FFA12E7" w:rsidR="00AC3DCF" w:rsidRDefault="00AC3DCF" w:rsidP="00CB1E88">
      <w:pPr>
        <w:pStyle w:val="Default"/>
        <w:numPr>
          <w:ilvl w:val="0"/>
          <w:numId w:val="8"/>
        </w:numPr>
        <w:spacing w:line="360" w:lineRule="auto"/>
      </w:pPr>
      <w:r>
        <w:t xml:space="preserve"> Următoarea etapă este aflarea numărului de panouri, pentru necesarul de putere,    Wp</w:t>
      </w:r>
    </w:p>
    <w:p w14:paraId="71C5EAF4" w14:textId="77777777" w:rsidR="00AC3DCF" w:rsidRDefault="00AC3DCF" w:rsidP="00AC3DCF">
      <w:pPr>
        <w:pStyle w:val="Default"/>
        <w:spacing w:line="360" w:lineRule="auto"/>
        <w:jc w:val="center"/>
      </w:pPr>
      <w:r>
        <w:t>Nr. de panouri = Puterea instalatiei / Puterea unui panou</w:t>
      </w:r>
    </w:p>
    <w:p w14:paraId="50D3764B" w14:textId="4428F68A" w:rsidR="00AC3DCF" w:rsidRDefault="00AC3DCF" w:rsidP="00AC3DCF">
      <w:pPr>
        <w:pStyle w:val="Default"/>
        <w:spacing w:line="360" w:lineRule="auto"/>
        <w:ind w:firstLine="360"/>
        <w:jc w:val="right"/>
      </w:pPr>
      <w:r>
        <w:t xml:space="preserve"> (</w:t>
      </w:r>
      <w:r w:rsidR="00633920">
        <w:t>2</w:t>
      </w:r>
      <w:r>
        <w:t>.1)</w:t>
      </w:r>
    </w:p>
    <w:p w14:paraId="5B6E0B90" w14:textId="4F66535B" w:rsidR="00AC3DCF" w:rsidRDefault="00AC3DCF" w:rsidP="00AC3DCF">
      <w:pPr>
        <w:pStyle w:val="Default"/>
        <w:spacing w:line="360" w:lineRule="auto"/>
        <w:ind w:firstLine="360"/>
      </w:pPr>
      <w:r>
        <w:t xml:space="preserve">          Rezultă un </w:t>
      </w:r>
      <w:r w:rsidR="00DE1021">
        <w:t xml:space="preserve">număr </w:t>
      </w:r>
      <w:r>
        <w:t>necesar de panouri fotovoltaice.</w:t>
      </w:r>
    </w:p>
    <w:p w14:paraId="27BE77DE" w14:textId="77777777" w:rsidR="00AC3DCF" w:rsidRDefault="00AC3DCF" w:rsidP="00AC3DCF">
      <w:pPr>
        <w:pStyle w:val="Default"/>
        <w:spacing w:line="360" w:lineRule="auto"/>
        <w:ind w:firstLine="360"/>
      </w:pPr>
      <w:r>
        <w:t xml:space="preserve">3. </w:t>
      </w:r>
      <w:r>
        <w:tab/>
        <w:t xml:space="preserve">      Determinarea suprafeţei panourilor:</w:t>
      </w:r>
    </w:p>
    <w:p w14:paraId="51095058" w14:textId="77777777" w:rsidR="00AC3DCF" w:rsidRDefault="00AC3DCF" w:rsidP="00AC3DCF">
      <w:pPr>
        <w:pStyle w:val="Default"/>
        <w:spacing w:line="360" w:lineRule="auto"/>
        <w:ind w:firstLine="360"/>
      </w:pPr>
    </w:p>
    <w:p w14:paraId="6D5C31DB" w14:textId="77777777" w:rsidR="00AC3DCF" w:rsidRDefault="00AC3DCF" w:rsidP="00CB1E88">
      <w:pPr>
        <w:pStyle w:val="Default"/>
        <w:numPr>
          <w:ilvl w:val="0"/>
          <w:numId w:val="6"/>
        </w:numPr>
        <w:spacing w:line="360" w:lineRule="auto"/>
      </w:pPr>
      <w:r>
        <w:t xml:space="preserve">Suprafaţa unui panou </w:t>
      </w:r>
      <w:r w:rsidRPr="004657C2">
        <w:rPr>
          <w:lang w:val="pt-BR"/>
        </w:rPr>
        <w:t xml:space="preserve">=  W x H x D                      </w:t>
      </w:r>
    </w:p>
    <w:p w14:paraId="04F1A25D" w14:textId="77777777" w:rsidR="00AC3DCF" w:rsidRDefault="00AC3DCF" w:rsidP="00CB1E88">
      <w:pPr>
        <w:pStyle w:val="Default"/>
        <w:numPr>
          <w:ilvl w:val="0"/>
          <w:numId w:val="6"/>
        </w:numPr>
        <w:spacing w:line="360" w:lineRule="auto"/>
      </w:pPr>
      <w:r>
        <w:t>Suprafata totala = Suprafata unui panou * Numarul total de panouri</w:t>
      </w:r>
    </w:p>
    <w:p w14:paraId="44EE6A61" w14:textId="3E171D46" w:rsidR="00AC3DCF" w:rsidRPr="0087429A" w:rsidRDefault="00AC3DCF" w:rsidP="00AC3DCF">
      <w:pPr>
        <w:pStyle w:val="Default"/>
        <w:spacing w:line="360" w:lineRule="auto"/>
        <w:ind w:firstLine="360"/>
        <w:jc w:val="right"/>
      </w:pPr>
      <w:r>
        <w:t xml:space="preserve"> (</w:t>
      </w:r>
      <w:r w:rsidR="00633920">
        <w:t>2</w:t>
      </w:r>
      <w:r>
        <w:t>.2)</w:t>
      </w:r>
    </w:p>
    <w:p w14:paraId="0973E59B" w14:textId="77777777" w:rsidR="00AC3DCF" w:rsidRDefault="00AC3DCF" w:rsidP="00AC3DCF">
      <w:pPr>
        <w:pStyle w:val="Default"/>
        <w:spacing w:line="360" w:lineRule="auto"/>
      </w:pPr>
    </w:p>
    <w:p w14:paraId="3E3C2108" w14:textId="77777777" w:rsidR="00AC3DCF" w:rsidRDefault="00AC3DCF" w:rsidP="00AC3DCF">
      <w:pPr>
        <w:pStyle w:val="Default"/>
        <w:spacing w:line="360" w:lineRule="auto"/>
        <w:ind w:firstLine="360"/>
      </w:pPr>
      <w:r>
        <w:t xml:space="preserve">4. </w:t>
      </w:r>
      <w:r>
        <w:tab/>
      </w:r>
      <w:r>
        <w:tab/>
        <w:t>Alegem schema de conexiuni pentru panourile fotovoltaice</w:t>
      </w:r>
    </w:p>
    <w:p w14:paraId="23CC12D0" w14:textId="77777777" w:rsidR="00AC3DCF" w:rsidRDefault="00AC3DCF" w:rsidP="00AC3DCF">
      <w:pPr>
        <w:pStyle w:val="Default"/>
        <w:spacing w:line="360" w:lineRule="auto"/>
        <w:ind w:firstLine="360"/>
      </w:pPr>
    </w:p>
    <w:p w14:paraId="66FA8668" w14:textId="36049AE8" w:rsidR="00AC3DCF" w:rsidRDefault="00AC3DCF" w:rsidP="00AC3DCF">
      <w:pPr>
        <w:pStyle w:val="Default"/>
        <w:spacing w:line="360" w:lineRule="auto"/>
        <w:ind w:firstLine="360"/>
      </w:pPr>
      <w:r>
        <w:t xml:space="preserve"> Alegem o schemă de conexiuni  </w:t>
      </w:r>
      <w:r w:rsidR="006B67F3">
        <w:t>ș</w:t>
      </w:r>
      <w:r>
        <w:t xml:space="preserve">iruri paralele, a câte  21 panouri fotovoltaice legate în serie pe fiecare </w:t>
      </w:r>
      <w:r w:rsidR="008B4B8F">
        <w:t>string</w:t>
      </w:r>
      <w:r>
        <w:t>:</w:t>
      </w:r>
    </w:p>
    <w:p w14:paraId="3403439C" w14:textId="122F3FD2" w:rsidR="00AC3DCF" w:rsidRDefault="008B4B8F" w:rsidP="00AC3DCF">
      <w:pPr>
        <w:pStyle w:val="Default"/>
        <w:tabs>
          <w:tab w:val="left" w:pos="3069"/>
          <w:tab w:val="center" w:pos="4716"/>
        </w:tabs>
        <w:spacing w:line="360" w:lineRule="auto"/>
        <w:ind w:firstLine="360"/>
      </w:pPr>
      <w:r>
        <w:t xml:space="preserve">Numarul de panouri legate </w:t>
      </w:r>
      <w:r w:rsidR="006B67F3">
        <w:t>î</w:t>
      </w:r>
      <w:r>
        <w:t>ntr-un string este determinat de numarul/capacitatea MPPT-ului din invertor</w:t>
      </w:r>
      <w:r w:rsidR="00AC3DCF">
        <w:t>.</w:t>
      </w:r>
    </w:p>
    <w:p w14:paraId="7C458CDD" w14:textId="77777777" w:rsidR="00AC3DCF" w:rsidRDefault="00AC3DCF" w:rsidP="00AC3DCF">
      <w:pPr>
        <w:pStyle w:val="Default"/>
        <w:spacing w:line="360" w:lineRule="auto"/>
      </w:pPr>
    </w:p>
    <w:p w14:paraId="1339E848" w14:textId="77777777" w:rsidR="00AC3DCF" w:rsidRDefault="00AC3DCF" w:rsidP="00AC3DCF">
      <w:pPr>
        <w:pStyle w:val="Default"/>
        <w:spacing w:line="360" w:lineRule="auto"/>
        <w:ind w:firstLine="360"/>
      </w:pPr>
      <w:r>
        <w:t xml:space="preserve">5. </w:t>
      </w:r>
      <w:r>
        <w:tab/>
        <w:t xml:space="preserve">     Calculul caracteristicilor generatorului fotovoltaic</w:t>
      </w:r>
    </w:p>
    <w:p w14:paraId="2F90DE82" w14:textId="77777777" w:rsidR="00AC3DCF" w:rsidRDefault="00AC3DCF" w:rsidP="00AC3DCF">
      <w:pPr>
        <w:pStyle w:val="Default"/>
        <w:spacing w:line="360" w:lineRule="auto"/>
        <w:ind w:firstLine="360"/>
      </w:pPr>
    </w:p>
    <w:p w14:paraId="63B4FE96" w14:textId="77777777" w:rsidR="00AC3DCF" w:rsidRDefault="00AC3DCF" w:rsidP="00AC3DCF">
      <w:pPr>
        <w:pStyle w:val="Default"/>
        <w:spacing w:line="360" w:lineRule="auto"/>
        <w:ind w:firstLine="360"/>
      </w:pPr>
      <w:r>
        <w:t xml:space="preserve"> Tensiunea instalată a generatorului fotovoltaic se obtine folosind urmatoarea formula:</w:t>
      </w:r>
    </w:p>
    <w:p w14:paraId="3197A6C5" w14:textId="16524975" w:rsidR="00AC3DCF" w:rsidRPr="00863F5F" w:rsidRDefault="00633920" w:rsidP="00AC3DCF">
      <w:pPr>
        <w:pStyle w:val="Default"/>
        <w:spacing w:line="360" w:lineRule="auto"/>
        <w:ind w:firstLine="360"/>
        <w:jc w:val="center"/>
        <w:rPr>
          <w:lang w:val="pt-BR"/>
        </w:rPr>
      </w:pPr>
      <w:r>
        <w:t xml:space="preserve">                                                  </w:t>
      </w:r>
      <w:r w:rsidR="00AC3DCF">
        <w:t>Ug = Np/s</w:t>
      </w:r>
      <w:r w:rsidR="00840080">
        <w:t xml:space="preserve"> x </w:t>
      </w:r>
      <w:r w:rsidR="00AC3DCF">
        <w:t>Up</w:t>
      </w:r>
      <w:r>
        <w:t xml:space="preserve">                                                             </w:t>
      </w:r>
      <w:r w:rsidRPr="00863F5F">
        <w:rPr>
          <w:lang w:val="pt-BR"/>
        </w:rPr>
        <w:t>(2.3)</w:t>
      </w:r>
    </w:p>
    <w:p w14:paraId="1240A8EC" w14:textId="30EEB682" w:rsidR="00AC3DCF" w:rsidRDefault="00AC3DCF" w:rsidP="00633920">
      <w:pPr>
        <w:pStyle w:val="Default"/>
        <w:spacing w:line="360" w:lineRule="auto"/>
      </w:pPr>
    </w:p>
    <w:p w14:paraId="559D2859" w14:textId="4A89446A" w:rsidR="00AC3DCF" w:rsidRDefault="00AC3DCF" w:rsidP="00AC3DCF">
      <w:pPr>
        <w:pStyle w:val="Default"/>
        <w:spacing w:line="360" w:lineRule="auto"/>
      </w:pPr>
      <w:r>
        <w:t xml:space="preserve">          Rezultând curentul generatorului  Ig, din curentul gener</w:t>
      </w:r>
      <w:r w:rsidR="00840080">
        <w:t>at</w:t>
      </w:r>
      <w:r>
        <w:t xml:space="preserve"> de un panou x numărul de şiruri. Avem nevoie şi de alte  pentru a putea alege celelalte elemente ale instalaţiei fotovoltaice, anume:</w:t>
      </w:r>
    </w:p>
    <w:p w14:paraId="0921BB2C" w14:textId="77777777" w:rsidR="00AC3DCF" w:rsidRDefault="00AC3DCF" w:rsidP="00AC3DCF">
      <w:pPr>
        <w:pStyle w:val="Default"/>
        <w:spacing w:line="360" w:lineRule="auto"/>
      </w:pPr>
    </w:p>
    <w:p w14:paraId="6E163C7B" w14:textId="3CF48278" w:rsidR="00AC3DCF" w:rsidRDefault="00AC3DCF" w:rsidP="00CB1E88">
      <w:pPr>
        <w:pStyle w:val="Default"/>
        <w:numPr>
          <w:ilvl w:val="0"/>
          <w:numId w:val="10"/>
        </w:numPr>
        <w:spacing w:line="360" w:lineRule="auto"/>
      </w:pPr>
      <w:r>
        <w:t>Voc generator = nr. panouri/</w:t>
      </w:r>
      <w:r w:rsidR="008B4B8F">
        <w:t>string</w:t>
      </w:r>
      <w:r w:rsidR="00840080">
        <w:t xml:space="preserve"> x </w:t>
      </w:r>
      <w:r>
        <w:t xml:space="preserve"> Voc panou = Isc generator = nr. </w:t>
      </w:r>
      <w:r w:rsidR="00840080">
        <w:t>S</w:t>
      </w:r>
      <w:r w:rsidR="008B4B8F">
        <w:t xml:space="preserve">tring </w:t>
      </w:r>
      <w:r w:rsidR="00840080">
        <w:t xml:space="preserve">x </w:t>
      </w:r>
      <w:r>
        <w:t>Isc panou</w:t>
      </w:r>
    </w:p>
    <w:p w14:paraId="661B2F0C" w14:textId="425D6D44" w:rsidR="00AC3DCF" w:rsidRDefault="00AC3DCF" w:rsidP="00CB1E88">
      <w:pPr>
        <w:pStyle w:val="Default"/>
        <w:numPr>
          <w:ilvl w:val="0"/>
          <w:numId w:val="10"/>
        </w:numPr>
        <w:spacing w:line="360" w:lineRule="auto"/>
      </w:pPr>
      <w:r>
        <w:t>Vmp generator = nr. panouri/</w:t>
      </w:r>
      <w:r w:rsidR="008B4B8F">
        <w:t>string</w:t>
      </w:r>
      <w:r w:rsidR="00840080">
        <w:t xml:space="preserve"> x </w:t>
      </w:r>
      <w:r>
        <w:t xml:space="preserve">Vmp panou </w:t>
      </w:r>
    </w:p>
    <w:p w14:paraId="3BE8BCA5" w14:textId="1505EBB6" w:rsidR="00AC3DCF" w:rsidRDefault="00AC3DCF" w:rsidP="00CB1E88">
      <w:pPr>
        <w:pStyle w:val="Default"/>
        <w:numPr>
          <w:ilvl w:val="0"/>
          <w:numId w:val="10"/>
        </w:numPr>
        <w:spacing w:line="360" w:lineRule="auto"/>
      </w:pPr>
      <w:r>
        <w:t>P generator = Vmp generator</w:t>
      </w:r>
      <w:r w:rsidR="00840080">
        <w:t xml:space="preserve"> x </w:t>
      </w:r>
      <w:r>
        <w:t xml:space="preserve">I generator </w:t>
      </w:r>
    </w:p>
    <w:p w14:paraId="2CFCA3E4" w14:textId="69B77B96" w:rsidR="00AC3DCF" w:rsidRDefault="00AC3DCF" w:rsidP="006B67F3">
      <w:pPr>
        <w:pStyle w:val="Default"/>
        <w:spacing w:line="360" w:lineRule="auto"/>
        <w:ind w:left="1080"/>
        <w:jc w:val="right"/>
      </w:pPr>
      <w:r>
        <w:t>(</w:t>
      </w:r>
      <w:r w:rsidR="00633920">
        <w:t>2</w:t>
      </w:r>
      <w:r>
        <w:t>.4)</w:t>
      </w:r>
    </w:p>
    <w:p w14:paraId="73281AEC" w14:textId="77777777" w:rsidR="00AC3DCF" w:rsidRDefault="00AC3DCF" w:rsidP="00AC3DCF">
      <w:pPr>
        <w:pStyle w:val="Default"/>
        <w:spacing w:line="360" w:lineRule="auto"/>
        <w:ind w:firstLine="360"/>
      </w:pPr>
      <w:r>
        <w:t>6. Alegerea invertorului</w:t>
      </w:r>
    </w:p>
    <w:p w14:paraId="649DB94E" w14:textId="77777777" w:rsidR="00AC3DCF" w:rsidRDefault="00AC3DCF" w:rsidP="00AC3DCF">
      <w:pPr>
        <w:pStyle w:val="Default"/>
        <w:spacing w:line="360" w:lineRule="auto"/>
        <w:ind w:firstLine="360"/>
      </w:pPr>
    </w:p>
    <w:p w14:paraId="11DAE2FE" w14:textId="3720B6CD" w:rsidR="00AC3DCF" w:rsidRDefault="00AC3DCF" w:rsidP="00AC3DCF">
      <w:pPr>
        <w:pStyle w:val="Default"/>
        <w:spacing w:line="360" w:lineRule="auto"/>
        <w:ind w:firstLine="360"/>
      </w:pPr>
      <w:r>
        <w:t>Putem alege invertorul ţinând cont că tensiunea de intrare a invertorului trebuie s</w:t>
      </w:r>
      <w:r w:rsidR="00840080">
        <w:t>ă</w:t>
      </w:r>
      <w:r>
        <w:t xml:space="preserve"> fie egal</w:t>
      </w:r>
      <w:r w:rsidR="00840080">
        <w:t>ă</w:t>
      </w:r>
      <w:r>
        <w:t xml:space="preserve"> cu tensiunea maxim</w:t>
      </w:r>
      <w:r w:rsidR="00840080">
        <w:t>ă</w:t>
      </w:r>
      <w:r>
        <w:t xml:space="preserve"> a generatorului fotovoltaic.</w:t>
      </w:r>
    </w:p>
    <w:p w14:paraId="44C597F1" w14:textId="3F0D2A5F" w:rsidR="00AC3DCF" w:rsidRDefault="00AC3DCF" w:rsidP="006B67F3">
      <w:pPr>
        <w:pStyle w:val="Default"/>
        <w:spacing w:line="360" w:lineRule="auto"/>
        <w:ind w:firstLine="360"/>
        <w:jc w:val="center"/>
      </w:pPr>
      <w:r>
        <w:t xml:space="preserve">U invertor = U generator → U invertor </w:t>
      </w:r>
    </w:p>
    <w:p w14:paraId="6B62E066" w14:textId="40EE02FB" w:rsidR="00AC3DCF" w:rsidRDefault="00AC3DCF" w:rsidP="00AC3DCF">
      <w:pPr>
        <w:pStyle w:val="Default"/>
        <w:spacing w:line="360" w:lineRule="auto"/>
        <w:ind w:firstLine="360"/>
      </w:pPr>
      <w:r>
        <w:t xml:space="preserve">O altă condiţie </w:t>
      </w:r>
      <w:r w:rsidR="00840080">
        <w:t>î</w:t>
      </w:r>
      <w:r>
        <w:t>n alegerea invertorului este aceea ca puterea maxim</w:t>
      </w:r>
      <w:r w:rsidR="00840080">
        <w:t>ă</w:t>
      </w:r>
      <w:r>
        <w:t xml:space="preserve"> a generatorului fotovoltaic sa fie mai mica decat puterea de intrare a invertorului</w:t>
      </w:r>
      <w:r w:rsidR="00840080">
        <w:t>.</w:t>
      </w:r>
    </w:p>
    <w:p w14:paraId="2D1073B5" w14:textId="583F24E3" w:rsidR="00863F5F" w:rsidRPr="00F87CAB" w:rsidRDefault="00AC3DCF" w:rsidP="00F87CAB">
      <w:pPr>
        <w:pStyle w:val="Default"/>
        <w:spacing w:line="360" w:lineRule="auto"/>
        <w:ind w:firstLine="360"/>
        <w:jc w:val="center"/>
      </w:pPr>
      <w:r>
        <w:t>P invertor &gt; 6.000 W</w:t>
      </w:r>
    </w:p>
    <w:p w14:paraId="15CAEB05" w14:textId="54899755" w:rsidR="00AC3DCF" w:rsidRPr="008827D6" w:rsidRDefault="00B14256" w:rsidP="00F70F94">
      <w:pPr>
        <w:pStyle w:val="Default"/>
        <w:spacing w:line="276" w:lineRule="auto"/>
        <w:rPr>
          <w:rFonts w:asciiTheme="minorHAnsi" w:hAnsiTheme="minorHAnsi" w:cstheme="minorHAnsi"/>
          <w:b/>
          <w:bCs/>
          <w:sz w:val="32"/>
          <w:szCs w:val="32"/>
        </w:rPr>
      </w:pPr>
      <w:bookmarkStart w:id="0" w:name="_Hlk231377273"/>
      <w:r w:rsidRPr="00BF5397">
        <w:rPr>
          <w:rFonts w:asciiTheme="minorHAnsi" w:hAnsiTheme="minorHAnsi" w:cstheme="minorHAnsi"/>
          <w:b/>
          <w:bCs/>
          <w:sz w:val="40"/>
          <w:szCs w:val="40"/>
        </w:rPr>
        <w:lastRenderedPageBreak/>
        <w:t>Capitolul 3.</w:t>
      </w:r>
      <w:r w:rsidRPr="008827D6">
        <w:rPr>
          <w:rFonts w:asciiTheme="minorHAnsi" w:hAnsiTheme="minorHAnsi" w:cstheme="minorHAnsi"/>
          <w:b/>
          <w:bCs/>
          <w:sz w:val="32"/>
          <w:szCs w:val="32"/>
        </w:rPr>
        <w:t xml:space="preserve"> </w:t>
      </w:r>
      <w:r w:rsidR="00BF5397">
        <w:rPr>
          <w:rFonts w:asciiTheme="minorHAnsi" w:hAnsiTheme="minorHAnsi" w:cstheme="minorHAnsi"/>
          <w:b/>
          <w:bCs/>
          <w:sz w:val="32"/>
          <w:szCs w:val="32"/>
        </w:rPr>
        <w:t xml:space="preserve"> </w:t>
      </w:r>
      <w:r w:rsidRPr="008827D6">
        <w:rPr>
          <w:rFonts w:asciiTheme="minorHAnsi" w:hAnsiTheme="minorHAnsi" w:cstheme="minorHAnsi"/>
          <w:b/>
          <w:bCs/>
          <w:sz w:val="32"/>
          <w:szCs w:val="32"/>
        </w:rPr>
        <w:t>Studiu de caz- Studiu privind proiectarea unei centrale de 20 kW</w:t>
      </w:r>
    </w:p>
    <w:bookmarkEnd w:id="0"/>
    <w:p w14:paraId="5FE77D03" w14:textId="77777777" w:rsidR="00863F5F" w:rsidRDefault="00863F5F" w:rsidP="00863F5F">
      <w:pPr>
        <w:spacing w:line="360" w:lineRule="auto"/>
        <w:jc w:val="both"/>
        <w:rPr>
          <w:sz w:val="24"/>
          <w:szCs w:val="24"/>
          <w:lang w:val="ro-RO"/>
        </w:rPr>
      </w:pPr>
    </w:p>
    <w:p w14:paraId="3987AEE0" w14:textId="77777777" w:rsidR="00863F5F" w:rsidRDefault="00863F5F" w:rsidP="00863F5F">
      <w:pPr>
        <w:spacing w:line="360" w:lineRule="auto"/>
        <w:jc w:val="both"/>
        <w:rPr>
          <w:sz w:val="24"/>
          <w:szCs w:val="24"/>
          <w:lang w:val="ro-RO"/>
        </w:rPr>
      </w:pPr>
    </w:p>
    <w:p w14:paraId="2AA81AFD" w14:textId="7761041B" w:rsidR="00863F5F" w:rsidRDefault="00B14256" w:rsidP="00863F5F">
      <w:pPr>
        <w:spacing w:line="360" w:lineRule="auto"/>
        <w:ind w:firstLine="708"/>
        <w:jc w:val="both"/>
        <w:rPr>
          <w:sz w:val="24"/>
          <w:szCs w:val="24"/>
          <w:lang w:val="ro-RO"/>
        </w:rPr>
      </w:pPr>
      <w:r w:rsidRPr="00182C9F">
        <w:rPr>
          <w:sz w:val="24"/>
          <w:szCs w:val="24"/>
          <w:lang w:val="ro-RO"/>
        </w:rPr>
        <w:t>Energia solară produsă depinde de expunerea panourilor la Soare,</w:t>
      </w:r>
      <w:r w:rsidR="00863F5F">
        <w:rPr>
          <w:sz w:val="24"/>
          <w:szCs w:val="24"/>
          <w:lang w:val="ro-RO"/>
        </w:rPr>
        <w:t xml:space="preserve"> </w:t>
      </w:r>
      <w:r w:rsidRPr="00182C9F">
        <w:rPr>
          <w:sz w:val="24"/>
          <w:szCs w:val="24"/>
          <w:lang w:val="ro-RO"/>
        </w:rPr>
        <w:t xml:space="preserve">de temperatura mediului exterior și de locația în care sunt amplasate panourile. Un vârf de producție se obține la </w:t>
      </w:r>
      <w:r w:rsidR="00863F5F">
        <w:rPr>
          <w:sz w:val="24"/>
          <w:szCs w:val="24"/>
          <w:lang w:val="ro-RO"/>
        </w:rPr>
        <w:t>mijlocul zilei</w:t>
      </w:r>
      <w:r w:rsidRPr="00182C9F">
        <w:rPr>
          <w:sz w:val="24"/>
          <w:szCs w:val="24"/>
          <w:lang w:val="ro-RO"/>
        </w:rPr>
        <w:t xml:space="preserve">, când </w:t>
      </w:r>
      <w:r w:rsidR="00863F5F">
        <w:rPr>
          <w:sz w:val="24"/>
          <w:szCs w:val="24"/>
          <w:lang w:val="ro-RO"/>
        </w:rPr>
        <w:t xml:space="preserve"> stralucirea e maxima, iar </w:t>
      </w:r>
      <w:r w:rsidRPr="00182C9F">
        <w:rPr>
          <w:sz w:val="24"/>
          <w:szCs w:val="24"/>
          <w:lang w:val="ro-RO"/>
        </w:rPr>
        <w:t>pe cer nu sunt nori care să umbrească panourile.</w:t>
      </w:r>
      <w:r w:rsidR="00863F5F">
        <w:rPr>
          <w:sz w:val="24"/>
          <w:szCs w:val="24"/>
          <w:lang w:val="ro-RO"/>
        </w:rPr>
        <w:t xml:space="preserve"> </w:t>
      </w:r>
    </w:p>
    <w:p w14:paraId="74F5B45C" w14:textId="77777777" w:rsidR="008E4895" w:rsidRDefault="008E4895" w:rsidP="00863F5F">
      <w:pPr>
        <w:spacing w:line="360" w:lineRule="auto"/>
        <w:ind w:firstLine="708"/>
        <w:jc w:val="both"/>
        <w:rPr>
          <w:sz w:val="24"/>
          <w:szCs w:val="24"/>
          <w:lang w:val="ro-RO"/>
        </w:rPr>
      </w:pPr>
    </w:p>
    <w:p w14:paraId="732574A6" w14:textId="324851DC" w:rsidR="008E4895" w:rsidRPr="008827D6" w:rsidRDefault="008E4895" w:rsidP="008E4895">
      <w:pPr>
        <w:spacing w:line="360" w:lineRule="auto"/>
        <w:jc w:val="both"/>
        <w:rPr>
          <w:rFonts w:asciiTheme="minorHAnsi" w:hAnsiTheme="minorHAnsi" w:cstheme="minorHAnsi"/>
          <w:b/>
          <w:bCs/>
          <w:sz w:val="28"/>
          <w:szCs w:val="28"/>
          <w:lang w:val="ro-RO"/>
        </w:rPr>
      </w:pPr>
      <w:r w:rsidRPr="008827D6">
        <w:rPr>
          <w:rFonts w:asciiTheme="minorHAnsi" w:hAnsiTheme="minorHAnsi" w:cstheme="minorHAnsi"/>
          <w:b/>
          <w:bCs/>
          <w:sz w:val="28"/>
          <w:szCs w:val="28"/>
          <w:lang w:val="ro-RO"/>
        </w:rPr>
        <w:t>3.1. Radiația solară</w:t>
      </w:r>
    </w:p>
    <w:p w14:paraId="2E0450E1" w14:textId="77777777" w:rsidR="008E4895" w:rsidRDefault="008E4895" w:rsidP="008E4895">
      <w:pPr>
        <w:spacing w:line="360" w:lineRule="auto"/>
        <w:rPr>
          <w:sz w:val="24"/>
          <w:szCs w:val="24"/>
          <w:lang w:val="ro-RO"/>
        </w:rPr>
      </w:pPr>
    </w:p>
    <w:p w14:paraId="7B23848E" w14:textId="77777777" w:rsidR="00863F5F" w:rsidRDefault="00863F5F" w:rsidP="00863F5F">
      <w:pPr>
        <w:spacing w:line="360" w:lineRule="auto"/>
        <w:ind w:left="708"/>
        <w:jc w:val="both"/>
        <w:rPr>
          <w:sz w:val="24"/>
          <w:szCs w:val="24"/>
          <w:lang w:val="ro-RO"/>
        </w:rPr>
      </w:pPr>
      <w:r>
        <w:rPr>
          <w:sz w:val="24"/>
          <w:szCs w:val="24"/>
          <w:lang w:val="ro-RO"/>
        </w:rPr>
        <w:t xml:space="preserve">În orice locație </w:t>
      </w:r>
      <w:r w:rsidR="00B14256" w:rsidRPr="00182C9F">
        <w:rPr>
          <w:sz w:val="24"/>
          <w:szCs w:val="24"/>
          <w:lang w:val="ro-RO"/>
        </w:rPr>
        <w:t xml:space="preserve"> putem identifica poziția Soarelui prin elevație și azimut.</w:t>
      </w:r>
      <w:r>
        <w:rPr>
          <w:sz w:val="24"/>
          <w:szCs w:val="24"/>
          <w:lang w:val="ro-RO"/>
        </w:rPr>
        <w:t xml:space="preserve"> </w:t>
      </w:r>
      <w:r w:rsidR="00B14256" w:rsidRPr="00182C9F">
        <w:rPr>
          <w:sz w:val="24"/>
          <w:szCs w:val="24"/>
          <w:lang w:val="ro-RO"/>
        </w:rPr>
        <w:t>Unghiul azimut</w:t>
      </w:r>
    </w:p>
    <w:p w14:paraId="306894E0" w14:textId="5DC70C06" w:rsidR="00B14256" w:rsidRPr="00182C9F" w:rsidRDefault="00B14256" w:rsidP="00863F5F">
      <w:pPr>
        <w:spacing w:line="360" w:lineRule="auto"/>
        <w:jc w:val="both"/>
        <w:rPr>
          <w:sz w:val="24"/>
          <w:szCs w:val="24"/>
          <w:lang w:val="ro-RO"/>
        </w:rPr>
      </w:pPr>
      <w:r w:rsidRPr="00182C9F">
        <w:rPr>
          <w:sz w:val="24"/>
          <w:szCs w:val="24"/>
          <w:lang w:val="ro-RO"/>
        </w:rPr>
        <w:t>este considerat 0 pentru sud. Valoarea unghiului solar de elevație este măsurată de la orizontală, modificându-și valoarea atât pe parcursul zilei, cât și al anotimpurilor.</w:t>
      </w:r>
    </w:p>
    <w:p w14:paraId="55B1F926" w14:textId="69B908B3" w:rsidR="008E4895" w:rsidRDefault="00B14256" w:rsidP="008E4895">
      <w:pPr>
        <w:spacing w:line="360" w:lineRule="auto"/>
        <w:ind w:firstLine="708"/>
        <w:rPr>
          <w:sz w:val="24"/>
          <w:szCs w:val="24"/>
          <w:lang w:val="ro-RO"/>
        </w:rPr>
      </w:pPr>
      <w:r w:rsidRPr="00182C9F">
        <w:rPr>
          <w:sz w:val="24"/>
          <w:szCs w:val="24"/>
          <w:lang w:val="ro-RO"/>
        </w:rPr>
        <w:t xml:space="preserve">O schemă </w:t>
      </w:r>
      <w:r w:rsidR="008E4895">
        <w:rPr>
          <w:sz w:val="24"/>
          <w:szCs w:val="24"/>
          <w:lang w:val="ro-RO"/>
        </w:rPr>
        <w:t xml:space="preserve">sintetică </w:t>
      </w:r>
      <w:r w:rsidRPr="00182C9F">
        <w:rPr>
          <w:sz w:val="24"/>
          <w:szCs w:val="24"/>
          <w:lang w:val="ro-RO"/>
        </w:rPr>
        <w:t xml:space="preserve"> a modului de funcționare panourilor prevăzut în cadrul</w:t>
      </w:r>
      <w:r w:rsidR="008E4895">
        <w:rPr>
          <w:sz w:val="24"/>
          <w:szCs w:val="24"/>
          <w:lang w:val="ro-RO"/>
        </w:rPr>
        <w:t xml:space="preserve">  </w:t>
      </w:r>
      <w:r w:rsidRPr="00182C9F">
        <w:rPr>
          <w:sz w:val="24"/>
          <w:szCs w:val="24"/>
          <w:lang w:val="ro-RO"/>
        </w:rPr>
        <w:t xml:space="preserve">proiectului poate fi observată mai jos, figura </w:t>
      </w:r>
      <w:r w:rsidR="00863F5F">
        <w:rPr>
          <w:sz w:val="24"/>
          <w:szCs w:val="24"/>
          <w:lang w:val="ro-RO"/>
        </w:rPr>
        <w:t>3.</w:t>
      </w:r>
      <w:r w:rsidRPr="00182C9F">
        <w:rPr>
          <w:sz w:val="24"/>
          <w:szCs w:val="24"/>
          <w:lang w:val="ro-RO"/>
        </w:rPr>
        <w:t>1.</w:t>
      </w:r>
    </w:p>
    <w:p w14:paraId="04C39BF0" w14:textId="77777777" w:rsidR="008E4895" w:rsidRDefault="008E4895" w:rsidP="008E4895">
      <w:pPr>
        <w:spacing w:line="360" w:lineRule="auto"/>
        <w:ind w:firstLine="708"/>
        <w:rPr>
          <w:sz w:val="24"/>
          <w:szCs w:val="24"/>
          <w:lang w:val="ro-RO"/>
        </w:rPr>
      </w:pPr>
    </w:p>
    <w:p w14:paraId="395E45C4" w14:textId="46C9C3FC" w:rsidR="00B14256" w:rsidRPr="00182C9F" w:rsidRDefault="008E4895" w:rsidP="008E4895">
      <w:pPr>
        <w:spacing w:line="360" w:lineRule="auto"/>
        <w:jc w:val="center"/>
        <w:rPr>
          <w:sz w:val="24"/>
          <w:szCs w:val="24"/>
          <w:lang w:val="ro-RO"/>
        </w:rPr>
      </w:pPr>
      <w:r>
        <w:rPr>
          <w:sz w:val="24"/>
          <w:szCs w:val="24"/>
          <w:lang w:val="ro-RO"/>
        </w:rPr>
        <w:t xml:space="preserve">      </w:t>
      </w:r>
      <w:r w:rsidR="00B14256" w:rsidRPr="00182C9F">
        <w:rPr>
          <w:noProof/>
        </w:rPr>
        <w:drawing>
          <wp:inline distT="0" distB="0" distL="0" distR="0" wp14:anchorId="41E3227F" wp14:editId="06028AF1">
            <wp:extent cx="2581077" cy="2150745"/>
            <wp:effectExtent l="19050" t="19050" r="10160" b="20955"/>
            <wp:docPr id="15302808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02990" cy="2169004"/>
                    </a:xfrm>
                    <a:prstGeom prst="rect">
                      <a:avLst/>
                    </a:prstGeom>
                    <a:noFill/>
                    <a:ln>
                      <a:solidFill>
                        <a:schemeClr val="tx1"/>
                      </a:solidFill>
                    </a:ln>
                  </pic:spPr>
                </pic:pic>
              </a:graphicData>
            </a:graphic>
          </wp:inline>
        </w:drawing>
      </w:r>
    </w:p>
    <w:p w14:paraId="5C0CE276" w14:textId="52AD2807" w:rsidR="00B14256" w:rsidRPr="00182C9F" w:rsidRDefault="00B14256" w:rsidP="008E4895">
      <w:pPr>
        <w:spacing w:line="360" w:lineRule="auto"/>
        <w:jc w:val="center"/>
        <w:rPr>
          <w:sz w:val="24"/>
          <w:szCs w:val="24"/>
          <w:lang w:val="ro-RO"/>
        </w:rPr>
      </w:pPr>
      <w:r w:rsidRPr="00182C9F">
        <w:rPr>
          <w:sz w:val="24"/>
          <w:szCs w:val="24"/>
          <w:lang w:val="ro-RO"/>
        </w:rPr>
        <w:t>Fig.</w:t>
      </w:r>
      <w:r w:rsidR="00863F5F">
        <w:rPr>
          <w:sz w:val="24"/>
          <w:szCs w:val="24"/>
          <w:lang w:val="ro-RO"/>
        </w:rPr>
        <w:t>3</w:t>
      </w:r>
      <w:r>
        <w:rPr>
          <w:sz w:val="24"/>
          <w:szCs w:val="24"/>
          <w:lang w:val="ro-RO"/>
        </w:rPr>
        <w:t>.1</w:t>
      </w:r>
      <w:r w:rsidRPr="00182C9F">
        <w:rPr>
          <w:sz w:val="24"/>
          <w:szCs w:val="24"/>
          <w:lang w:val="ro-RO"/>
        </w:rPr>
        <w:t xml:space="preserve"> Schema </w:t>
      </w:r>
      <w:r w:rsidR="008E4895">
        <w:rPr>
          <w:sz w:val="24"/>
          <w:szCs w:val="24"/>
          <w:lang w:val="ro-RO"/>
        </w:rPr>
        <w:t xml:space="preserve">sintetică  de funcționare a panourilor </w:t>
      </w:r>
      <w:r w:rsidRPr="00182C9F">
        <w:rPr>
          <w:sz w:val="24"/>
          <w:szCs w:val="24"/>
          <w:lang w:val="ro-RO"/>
        </w:rPr>
        <w:t>solar</w:t>
      </w:r>
      <w:r w:rsidR="008E4895">
        <w:rPr>
          <w:sz w:val="24"/>
          <w:szCs w:val="24"/>
          <w:lang w:val="ro-RO"/>
        </w:rPr>
        <w:t>e</w:t>
      </w:r>
    </w:p>
    <w:p w14:paraId="167D3FEC" w14:textId="77777777" w:rsidR="00790F99" w:rsidRPr="00182C9F" w:rsidRDefault="00790F99" w:rsidP="00790F99">
      <w:pPr>
        <w:spacing w:line="360" w:lineRule="auto"/>
        <w:rPr>
          <w:sz w:val="24"/>
          <w:szCs w:val="24"/>
          <w:lang w:val="ro-RO"/>
        </w:rPr>
      </w:pPr>
    </w:p>
    <w:p w14:paraId="5E09EC31" w14:textId="7E565FFB" w:rsidR="00790F99" w:rsidRPr="00182C9F" w:rsidRDefault="008E4895" w:rsidP="00790F99">
      <w:pPr>
        <w:spacing w:line="360" w:lineRule="auto"/>
        <w:ind w:firstLine="708"/>
        <w:jc w:val="both"/>
        <w:rPr>
          <w:sz w:val="24"/>
          <w:szCs w:val="24"/>
          <w:lang w:val="ro-RO"/>
        </w:rPr>
      </w:pPr>
      <w:r>
        <w:rPr>
          <w:sz w:val="24"/>
          <w:szCs w:val="24"/>
          <w:lang w:val="ro-RO"/>
        </w:rPr>
        <w:t>Î</w:t>
      </w:r>
      <w:r w:rsidR="00790F99">
        <w:rPr>
          <w:sz w:val="24"/>
          <w:szCs w:val="24"/>
          <w:lang w:val="ro-RO"/>
        </w:rPr>
        <w:t xml:space="preserve">n  implementarea proiectului  se v-a avea grijă de relația cu mediu, </w:t>
      </w:r>
      <w:r w:rsidR="00790F99" w:rsidRPr="00182C9F">
        <w:rPr>
          <w:sz w:val="24"/>
          <w:szCs w:val="24"/>
          <w:lang w:val="ro-RO"/>
        </w:rPr>
        <w:t xml:space="preserve"> în perioada de exploatare a centralei se va avea grijă ca vegetația să nu umbrească panourile, ceea ce ar afecta producția de energie electrică.</w:t>
      </w:r>
    </w:p>
    <w:p w14:paraId="661BB7C4" w14:textId="526546C8" w:rsidR="00B14256" w:rsidRDefault="00863F5F" w:rsidP="0090614B">
      <w:pPr>
        <w:spacing w:line="360" w:lineRule="auto"/>
        <w:ind w:firstLine="708"/>
        <w:jc w:val="both"/>
        <w:rPr>
          <w:sz w:val="24"/>
          <w:szCs w:val="24"/>
          <w:lang w:val="ro-RO"/>
        </w:rPr>
      </w:pPr>
      <w:r>
        <w:rPr>
          <w:sz w:val="24"/>
          <w:szCs w:val="24"/>
          <w:lang w:val="ro-RO"/>
        </w:rPr>
        <w:t>C</w:t>
      </w:r>
      <w:r w:rsidR="00B14256" w:rsidRPr="00182C9F">
        <w:rPr>
          <w:sz w:val="24"/>
          <w:szCs w:val="24"/>
          <w:lang w:val="ro-RO"/>
        </w:rPr>
        <w:t xml:space="preserve">reșterea radiației solare primite de panouri în funcție de înclinarea acestora, o înclinație a panourilor de 30 grade față de orizontală fiind optimă pentru panourile montate la latitudinea </w:t>
      </w:r>
      <w:r w:rsidR="00B14256" w:rsidRPr="00182C9F">
        <w:rPr>
          <w:sz w:val="24"/>
          <w:szCs w:val="24"/>
          <w:lang w:val="ro-RO"/>
        </w:rPr>
        <w:lastRenderedPageBreak/>
        <w:t xml:space="preserve">României, dar adaptată la condițiile de teren în urma simulărilor privind producția de energie electrică, figura </w:t>
      </w:r>
      <w:r>
        <w:rPr>
          <w:sz w:val="24"/>
          <w:szCs w:val="24"/>
          <w:lang w:val="ro-RO"/>
        </w:rPr>
        <w:t>3</w:t>
      </w:r>
      <w:r w:rsidR="00B14256">
        <w:rPr>
          <w:sz w:val="24"/>
          <w:szCs w:val="24"/>
          <w:lang w:val="ro-RO"/>
        </w:rPr>
        <w:t>.2.</w:t>
      </w:r>
    </w:p>
    <w:p w14:paraId="5065CD84" w14:textId="77777777" w:rsidR="00B14256" w:rsidRDefault="00B14256" w:rsidP="00B14256">
      <w:pPr>
        <w:spacing w:line="360" w:lineRule="auto"/>
        <w:jc w:val="center"/>
        <w:rPr>
          <w:sz w:val="24"/>
          <w:szCs w:val="24"/>
          <w:lang w:val="ro-RO"/>
        </w:rPr>
      </w:pPr>
      <w:r>
        <w:rPr>
          <w:noProof/>
          <w:sz w:val="24"/>
          <w:szCs w:val="24"/>
          <w:lang w:val="ro-RO"/>
        </w:rPr>
        <w:drawing>
          <wp:inline distT="0" distB="0" distL="0" distR="0" wp14:anchorId="77F935E1" wp14:editId="63ABD677">
            <wp:extent cx="4761832" cy="2684394"/>
            <wp:effectExtent l="19050" t="19050" r="20320" b="20955"/>
            <wp:docPr id="6769509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88100" cy="2699202"/>
                    </a:xfrm>
                    <a:prstGeom prst="rect">
                      <a:avLst/>
                    </a:prstGeom>
                    <a:noFill/>
                    <a:ln>
                      <a:solidFill>
                        <a:schemeClr val="tx1"/>
                      </a:solidFill>
                    </a:ln>
                  </pic:spPr>
                </pic:pic>
              </a:graphicData>
            </a:graphic>
          </wp:inline>
        </w:drawing>
      </w:r>
    </w:p>
    <w:p w14:paraId="6C8A2FB2" w14:textId="238CBCD5" w:rsidR="00B14256" w:rsidRDefault="00B14256" w:rsidP="00B14256">
      <w:pPr>
        <w:spacing w:line="360" w:lineRule="auto"/>
        <w:jc w:val="center"/>
        <w:rPr>
          <w:sz w:val="24"/>
          <w:szCs w:val="24"/>
          <w:lang w:val="ro-RO"/>
        </w:rPr>
      </w:pPr>
      <w:r w:rsidRPr="00182C9F">
        <w:rPr>
          <w:sz w:val="24"/>
          <w:szCs w:val="24"/>
          <w:lang w:val="ro-RO"/>
        </w:rPr>
        <w:t>Fig.</w:t>
      </w:r>
      <w:r w:rsidR="00863F5F">
        <w:rPr>
          <w:sz w:val="24"/>
          <w:szCs w:val="24"/>
          <w:lang w:val="ro-RO"/>
        </w:rPr>
        <w:t xml:space="preserve"> 3</w:t>
      </w:r>
      <w:r>
        <w:rPr>
          <w:sz w:val="24"/>
          <w:szCs w:val="24"/>
          <w:lang w:val="ro-RO"/>
        </w:rPr>
        <w:t xml:space="preserve">. </w:t>
      </w:r>
      <w:r w:rsidRPr="00182C9F">
        <w:rPr>
          <w:sz w:val="24"/>
          <w:szCs w:val="24"/>
          <w:lang w:val="ro-RO"/>
        </w:rPr>
        <w:t>2 - Radiația pentru panourile montate orizontal</w:t>
      </w:r>
    </w:p>
    <w:p w14:paraId="0C54AB57" w14:textId="77777777" w:rsidR="00B14256" w:rsidRDefault="00B14256" w:rsidP="00B14256">
      <w:pPr>
        <w:spacing w:line="360" w:lineRule="auto"/>
        <w:rPr>
          <w:sz w:val="24"/>
          <w:szCs w:val="24"/>
          <w:lang w:val="ro-RO"/>
        </w:rPr>
      </w:pPr>
    </w:p>
    <w:p w14:paraId="096D2BB9" w14:textId="6169DD72" w:rsidR="00863F5F" w:rsidRDefault="00863F5F" w:rsidP="00863F5F">
      <w:pPr>
        <w:spacing w:line="360" w:lineRule="auto"/>
        <w:jc w:val="both"/>
        <w:rPr>
          <w:sz w:val="24"/>
          <w:szCs w:val="24"/>
          <w:lang w:val="ro-RO"/>
        </w:rPr>
      </w:pPr>
      <w:r w:rsidRPr="00863F5F">
        <w:rPr>
          <w:sz w:val="24"/>
          <w:szCs w:val="24"/>
          <w:lang w:val="ro-RO"/>
        </w:rPr>
        <w:t xml:space="preserve">Trebuie de asemenea avut în vedere reducerea timpilor morți în care panourile suferă o defecțiune și nu mai pot produce energie. A fost recomandat </w:t>
      </w:r>
      <w:r w:rsidR="00545E1F">
        <w:rPr>
          <w:sz w:val="24"/>
          <w:szCs w:val="24"/>
          <w:lang w:val="ro-RO"/>
        </w:rPr>
        <w:t>i</w:t>
      </w:r>
      <w:r w:rsidRPr="00863F5F">
        <w:rPr>
          <w:sz w:val="24"/>
          <w:szCs w:val="24"/>
          <w:lang w:val="ro-RO"/>
        </w:rPr>
        <w:t>nvestitorului să contracteze o societate care oferă servicii de intervenții și mentenanță, cât si inspecții tehnice periodice ale instalațiilor</w:t>
      </w:r>
      <w:r>
        <w:rPr>
          <w:sz w:val="24"/>
          <w:szCs w:val="24"/>
          <w:lang w:val="ro-RO"/>
        </w:rPr>
        <w:t>, figura 3.3.</w:t>
      </w:r>
    </w:p>
    <w:p w14:paraId="273DDCD5" w14:textId="77777777" w:rsidR="00B14256" w:rsidRDefault="00B14256" w:rsidP="00B14256">
      <w:pPr>
        <w:spacing w:line="360" w:lineRule="auto"/>
        <w:rPr>
          <w:sz w:val="24"/>
          <w:szCs w:val="24"/>
          <w:lang w:val="ro-RO"/>
        </w:rPr>
      </w:pPr>
    </w:p>
    <w:p w14:paraId="3C4CFD45" w14:textId="524F7589" w:rsidR="00B14256" w:rsidRDefault="00B14256" w:rsidP="00545E1F">
      <w:pPr>
        <w:spacing w:line="360" w:lineRule="auto"/>
        <w:jc w:val="center"/>
        <w:rPr>
          <w:sz w:val="24"/>
          <w:szCs w:val="24"/>
          <w:lang w:val="ro-RO"/>
        </w:rPr>
      </w:pPr>
      <w:r>
        <w:rPr>
          <w:noProof/>
          <w:sz w:val="24"/>
          <w:szCs w:val="24"/>
          <w:lang w:val="ro-RO"/>
        </w:rPr>
        <w:drawing>
          <wp:inline distT="0" distB="0" distL="0" distR="0" wp14:anchorId="257517FC" wp14:editId="4D86C2E1">
            <wp:extent cx="4870337" cy="2585003"/>
            <wp:effectExtent l="19050" t="19050" r="26035" b="25400"/>
            <wp:docPr id="10684719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04401" cy="2603083"/>
                    </a:xfrm>
                    <a:prstGeom prst="rect">
                      <a:avLst/>
                    </a:prstGeom>
                    <a:noFill/>
                    <a:ln>
                      <a:solidFill>
                        <a:schemeClr val="tx1"/>
                      </a:solidFill>
                    </a:ln>
                  </pic:spPr>
                </pic:pic>
              </a:graphicData>
            </a:graphic>
          </wp:inline>
        </w:drawing>
      </w:r>
    </w:p>
    <w:p w14:paraId="709D1209" w14:textId="09417C1A" w:rsidR="00B14256" w:rsidRDefault="00B14256" w:rsidP="00B14256">
      <w:pPr>
        <w:spacing w:line="360" w:lineRule="auto"/>
        <w:jc w:val="center"/>
        <w:rPr>
          <w:sz w:val="24"/>
          <w:szCs w:val="24"/>
          <w:lang w:val="ro-RO"/>
        </w:rPr>
      </w:pPr>
      <w:r w:rsidRPr="00182C9F">
        <w:rPr>
          <w:sz w:val="24"/>
          <w:szCs w:val="24"/>
          <w:lang w:val="ro-RO"/>
        </w:rPr>
        <w:t>Fig.</w:t>
      </w:r>
      <w:r w:rsidR="00863F5F">
        <w:rPr>
          <w:sz w:val="24"/>
          <w:szCs w:val="24"/>
          <w:lang w:val="ro-RO"/>
        </w:rPr>
        <w:t>3</w:t>
      </w:r>
      <w:r>
        <w:rPr>
          <w:sz w:val="24"/>
          <w:szCs w:val="24"/>
          <w:lang w:val="ro-RO"/>
        </w:rPr>
        <w:t>.3</w:t>
      </w:r>
      <w:r w:rsidRPr="00182C9F">
        <w:rPr>
          <w:sz w:val="24"/>
          <w:szCs w:val="24"/>
          <w:lang w:val="ro-RO"/>
        </w:rPr>
        <w:t xml:space="preserve">  Radiația pentru panourile montate la unghiul de înclinație optim</w:t>
      </w:r>
    </w:p>
    <w:p w14:paraId="013A37A8" w14:textId="77777777" w:rsidR="00545E1F" w:rsidRPr="00182C9F" w:rsidRDefault="00545E1F" w:rsidP="00B14256">
      <w:pPr>
        <w:spacing w:line="360" w:lineRule="auto"/>
        <w:jc w:val="center"/>
        <w:rPr>
          <w:sz w:val="24"/>
          <w:szCs w:val="24"/>
          <w:lang w:val="ro-RO"/>
        </w:rPr>
      </w:pPr>
    </w:p>
    <w:p w14:paraId="2569F7B7" w14:textId="77777777" w:rsidR="00B14256" w:rsidRPr="00182C9F" w:rsidRDefault="00B14256" w:rsidP="00276C04">
      <w:pPr>
        <w:spacing w:line="360" w:lineRule="auto"/>
        <w:jc w:val="both"/>
        <w:rPr>
          <w:sz w:val="24"/>
          <w:szCs w:val="24"/>
          <w:lang w:val="ro-RO"/>
        </w:rPr>
      </w:pPr>
      <w:r w:rsidRPr="00182C9F">
        <w:rPr>
          <w:sz w:val="24"/>
          <w:szCs w:val="24"/>
          <w:lang w:val="ro-RO"/>
        </w:rPr>
        <w:t xml:space="preserve">Un alt aspect care trebuie avut în vedere este îndepărtarea prafului sau al altor contaminanți de pe suprafața panourilor cu apă, prin spălare, dacă a existat o perioadă îndelungată fără </w:t>
      </w:r>
      <w:r w:rsidRPr="00182C9F">
        <w:rPr>
          <w:sz w:val="24"/>
          <w:szCs w:val="24"/>
          <w:lang w:val="ro-RO"/>
        </w:rPr>
        <w:lastRenderedPageBreak/>
        <w:t>precipitații (perioadă de secetă). Dacă precipitațiile cad în regim normal, de regulă, nu mai e necesară curățarea suprafețelor panourilor. Îndepărtarea prin metode chimice sau mecanice nu e recomandată, deoarece poate duce la reducerea randamentului panourilor din cauza creșterii reflectivității acestora, pierderile putând urca până la 5% din producție.</w:t>
      </w:r>
    </w:p>
    <w:p w14:paraId="2CCFFB29" w14:textId="69144BE8" w:rsidR="00B14256" w:rsidRDefault="00B14256" w:rsidP="00276C04">
      <w:pPr>
        <w:spacing w:line="360" w:lineRule="auto"/>
        <w:jc w:val="both"/>
        <w:rPr>
          <w:sz w:val="24"/>
          <w:szCs w:val="24"/>
          <w:lang w:val="ro-RO"/>
        </w:rPr>
      </w:pPr>
      <w:r w:rsidRPr="00182C9F">
        <w:rPr>
          <w:sz w:val="24"/>
          <w:szCs w:val="24"/>
          <w:lang w:val="ro-RO"/>
        </w:rPr>
        <w:t xml:space="preserve"> Dezasamblarea și reciclarea panourilor după ce acestea și-au atins sfârșitul perioadei de viață asigură faptul că materiale periculoase nu sunt eliberate și se poate reduce nevoie de materii brute noi. Tehnologiile de reciclare există pentru aproape toate produsele fotovoltaice.</w:t>
      </w:r>
    </w:p>
    <w:p w14:paraId="07D6C72D" w14:textId="77777777" w:rsidR="00B14256" w:rsidRDefault="00B14256" w:rsidP="00AC3DCF">
      <w:pPr>
        <w:pStyle w:val="Default"/>
        <w:spacing w:line="360" w:lineRule="auto"/>
        <w:ind w:left="708" w:hanging="348"/>
        <w:rPr>
          <w:b/>
          <w:sz w:val="28"/>
          <w:szCs w:val="28"/>
        </w:rPr>
      </w:pPr>
    </w:p>
    <w:p w14:paraId="37D60408" w14:textId="77777777" w:rsidR="00B14256" w:rsidRDefault="00B14256" w:rsidP="007578C2">
      <w:pPr>
        <w:pStyle w:val="Default"/>
        <w:spacing w:line="360" w:lineRule="auto"/>
        <w:rPr>
          <w:b/>
          <w:sz w:val="28"/>
          <w:szCs w:val="28"/>
        </w:rPr>
      </w:pPr>
    </w:p>
    <w:p w14:paraId="32EC0A3B" w14:textId="5056D61C" w:rsidR="00AC3DCF" w:rsidRPr="00E9416E" w:rsidRDefault="00AC3DCF" w:rsidP="00E9416E">
      <w:pPr>
        <w:pStyle w:val="Default"/>
        <w:spacing w:line="360" w:lineRule="auto"/>
        <w:ind w:left="708" w:hanging="348"/>
        <w:rPr>
          <w:rFonts w:asciiTheme="minorHAnsi" w:hAnsiTheme="minorHAnsi" w:cstheme="minorHAnsi"/>
          <w:b/>
          <w:sz w:val="28"/>
          <w:szCs w:val="28"/>
        </w:rPr>
      </w:pPr>
      <w:r w:rsidRPr="005B07C2">
        <w:rPr>
          <w:rFonts w:asciiTheme="minorHAnsi" w:hAnsiTheme="minorHAnsi" w:cstheme="minorHAnsi"/>
          <w:b/>
          <w:sz w:val="28"/>
          <w:szCs w:val="28"/>
        </w:rPr>
        <w:t>3.</w:t>
      </w:r>
      <w:r w:rsidR="005B07C2" w:rsidRPr="005B07C2">
        <w:rPr>
          <w:rFonts w:asciiTheme="minorHAnsi" w:hAnsiTheme="minorHAnsi" w:cstheme="minorHAnsi"/>
          <w:b/>
          <w:sz w:val="28"/>
          <w:szCs w:val="28"/>
        </w:rPr>
        <w:t>2</w:t>
      </w:r>
      <w:r w:rsidR="00276C04" w:rsidRPr="005B07C2">
        <w:rPr>
          <w:rFonts w:asciiTheme="minorHAnsi" w:hAnsiTheme="minorHAnsi" w:cstheme="minorHAnsi"/>
          <w:b/>
          <w:sz w:val="28"/>
          <w:szCs w:val="28"/>
        </w:rPr>
        <w:t xml:space="preserve">. </w:t>
      </w:r>
      <w:r w:rsidRPr="005B07C2">
        <w:rPr>
          <w:rFonts w:asciiTheme="minorHAnsi" w:hAnsiTheme="minorHAnsi" w:cstheme="minorHAnsi"/>
          <w:b/>
          <w:sz w:val="28"/>
          <w:szCs w:val="28"/>
        </w:rPr>
        <w:t>Studiu de caz</w:t>
      </w:r>
      <w:r w:rsidR="00A00029">
        <w:rPr>
          <w:rFonts w:asciiTheme="minorHAnsi" w:hAnsiTheme="minorHAnsi" w:cstheme="minorHAnsi"/>
          <w:b/>
          <w:sz w:val="28"/>
          <w:szCs w:val="28"/>
        </w:rPr>
        <w:t>-proiectarea unei centrale de 20kW</w:t>
      </w:r>
    </w:p>
    <w:p w14:paraId="24515B4B" w14:textId="77777777" w:rsidR="00AC3DCF" w:rsidRDefault="00AC3DCF" w:rsidP="00AC3DCF">
      <w:pPr>
        <w:pStyle w:val="Default"/>
        <w:spacing w:line="360" w:lineRule="auto"/>
        <w:ind w:left="708"/>
        <w:jc w:val="both"/>
      </w:pPr>
      <w:r>
        <w:t>Studiul de caz propus are ca obiectiv amenajarea  unei capacităţi noi pentru producerea</w:t>
      </w:r>
    </w:p>
    <w:p w14:paraId="2CEC0181" w14:textId="0ED6D04C" w:rsidR="0005176B" w:rsidRDefault="00AC3DCF" w:rsidP="0005176B">
      <w:pPr>
        <w:pStyle w:val="Default"/>
        <w:spacing w:line="360" w:lineRule="auto"/>
        <w:jc w:val="both"/>
      </w:pPr>
      <w:r>
        <w:t>energiei electrice, în extravilanul</w:t>
      </w:r>
      <w:r w:rsidR="00A00029">
        <w:t xml:space="preserve"> unei</w:t>
      </w:r>
      <w:r>
        <w:t xml:space="preserve"> localităţii</w:t>
      </w:r>
      <w:r w:rsidR="00101E8D">
        <w:t xml:space="preserve"> din sudul României</w:t>
      </w:r>
      <w:r w:rsidR="00A00029">
        <w:t xml:space="preserve">, </w:t>
      </w:r>
      <w:r>
        <w:t xml:space="preserve">  prin realizarea unei Centrale electrice fotovoltaice cu o capacitate de </w:t>
      </w:r>
      <w:r w:rsidR="00790F99">
        <w:t>20 kW</w:t>
      </w:r>
      <w:r>
        <w:t xml:space="preserve">  şi realizarea racordurilor electrice între unităţile fotovoltaice si racordul electric la Sistemul Energetic National (SEN). Centrala electrica fotovoltaica va fi amplasată în</w:t>
      </w:r>
      <w:r w:rsidR="00615E93">
        <w:t xml:space="preserve"> </w:t>
      </w:r>
      <w:r w:rsidR="00790F99">
        <w:t xml:space="preserve">jurul </w:t>
      </w:r>
      <w:r>
        <w:t xml:space="preserve"> oraşului Agigea din sudul României, pe teren proprietate privată, asupra căruia beneficiarul are drept de folosinţă. Lucrare</w:t>
      </w:r>
      <w:r w:rsidR="00615E93">
        <w:t>a</w:t>
      </w:r>
      <w:r>
        <w:t xml:space="preserve"> tratează  un sistem solar fotovoltaic de </w:t>
      </w:r>
      <w:r w:rsidR="00790F99">
        <w:t>20 kW</w:t>
      </w:r>
      <w:r>
        <w:t xml:space="preserve">  poate produce energie pe baza  energiei solare şi contribuie  astfel la reducerea emisiilor de gaze cu efect de seră. Amplasarea sistemului trebuie să ţină cont de radiaţia solară, încât pierderea energetică să fie minimă.</w:t>
      </w:r>
    </w:p>
    <w:p w14:paraId="4C563E43" w14:textId="7AE0FFEC" w:rsidR="0005176B" w:rsidRDefault="00AC3DCF" w:rsidP="00101E8D">
      <w:pPr>
        <w:pStyle w:val="Default"/>
        <w:spacing w:line="360" w:lineRule="auto"/>
        <w:ind w:firstLine="360"/>
        <w:jc w:val="both"/>
      </w:pPr>
      <w:r>
        <w:t xml:space="preserve"> </w:t>
      </w:r>
      <w:r w:rsidR="0005176B">
        <w:t>Scopul este de a proiecta un sistem fotovoltaic conectat la reţeaua de joasă tensiune pentru reducerea facturii la energia electrică, pe acoperișul clădirii.</w:t>
      </w:r>
    </w:p>
    <w:p w14:paraId="7AD1DF22" w14:textId="7792ED74" w:rsidR="00AC3DCF" w:rsidRDefault="00AC3DCF" w:rsidP="00AC3DCF">
      <w:pPr>
        <w:pStyle w:val="Default"/>
        <w:spacing w:line="360" w:lineRule="auto"/>
        <w:ind w:firstLine="360"/>
        <w:jc w:val="both"/>
      </w:pPr>
      <w:r>
        <w:t xml:space="preserve">Scopul investitiei este de a valorifica potenţialul solar al zonei cu consecinţe benefice asupra mediului; prin înlocuirea energiei electrice produse în instalaţii termoenergetice cu energie electrică produsă din surse regenerabile. Acest lucru se realizează prin construirea centralei fotovoltaice  cu o capacitate de </w:t>
      </w:r>
      <w:r w:rsidR="00790F99">
        <w:t>20</w:t>
      </w:r>
      <w:r>
        <w:t xml:space="preserve"> </w:t>
      </w:r>
      <w:r w:rsidR="00790F99">
        <w:t>k</w:t>
      </w:r>
      <w:r>
        <w:t>W ce va genera o cantitate de energie electrica regenerabila de aproximativ 5.073,00 Wh anual.</w:t>
      </w:r>
    </w:p>
    <w:p w14:paraId="088467FB" w14:textId="4873201B" w:rsidR="00BF5397" w:rsidRPr="00BF5397" w:rsidRDefault="00AC3DCF" w:rsidP="000F329F">
      <w:pPr>
        <w:pStyle w:val="Default"/>
        <w:spacing w:line="360" w:lineRule="auto"/>
        <w:ind w:firstLine="360"/>
        <w:jc w:val="both"/>
      </w:pPr>
      <w:r>
        <w:t>Producerea de energie electrica prin conversie fotovoltaică a energiei solare nu provoacă emisii de substanţe poluante în atmosfera şi fiecare kWh produs prin sursa fotovoltaica permite evitarea răspândirii în atmosfera a 0,3- 0,5 kg de CO</w:t>
      </w:r>
      <w:r w:rsidRPr="00B4139A">
        <w:rPr>
          <w:vertAlign w:val="subscript"/>
        </w:rPr>
        <w:t>2</w:t>
      </w:r>
      <w:r>
        <w:t xml:space="preserve"> (gaz responsabil pentru efectul de sera)</w:t>
      </w:r>
      <w:r w:rsidR="00615E93">
        <w:t>,</w:t>
      </w:r>
      <w:r>
        <w:t xml:space="preserve"> rezultate prin producerea unui kWh prin metoda tradiţională termoelectrică. </w:t>
      </w:r>
      <w:r w:rsidR="005B72C3">
        <w:t>Î</w:t>
      </w:r>
      <w:r>
        <w:t>n Rom</w:t>
      </w:r>
      <w:r w:rsidR="005B72C3">
        <w:t>â</w:t>
      </w:r>
      <w:r>
        <w:t xml:space="preserve">nia, </w:t>
      </w:r>
      <w:r w:rsidR="005B72C3">
        <w:t xml:space="preserve">la nivelul anului 2025, </w:t>
      </w:r>
      <w:r>
        <w:t xml:space="preserve">circa </w:t>
      </w:r>
      <w:r w:rsidR="005B72C3">
        <w:t>3</w:t>
      </w:r>
      <w:r>
        <w:t xml:space="preserve">0% din producţia de energie electrică este produsă prin metode tradiţionale. Totodată, realizarea </w:t>
      </w:r>
      <w:r w:rsidR="005B72C3">
        <w:t xml:space="preserve">unui </w:t>
      </w:r>
      <w:r>
        <w:t>proiectului propus prezintă şi utilitate publica major</w:t>
      </w:r>
      <w:r w:rsidR="005B72C3">
        <w:t>ă</w:t>
      </w:r>
      <w:r>
        <w:t xml:space="preserve"> prin </w:t>
      </w:r>
      <w:r>
        <w:lastRenderedPageBreak/>
        <w:t xml:space="preserve">crearea de noi locuri de muncă, creşterea veniturilor la bugetul local, amenajări de infrastructura şi creştere a potenţialului turistic. </w:t>
      </w:r>
    </w:p>
    <w:p w14:paraId="063E1730" w14:textId="5D45F0FF" w:rsidR="00AC3DCF" w:rsidRDefault="00AC3DCF" w:rsidP="00AC3DCF">
      <w:pPr>
        <w:pStyle w:val="Default"/>
        <w:spacing w:line="360" w:lineRule="auto"/>
        <w:jc w:val="both"/>
        <w:rPr>
          <w:i/>
        </w:rPr>
      </w:pPr>
      <w:r w:rsidRPr="00E4681A">
        <w:rPr>
          <w:i/>
        </w:rPr>
        <w:t>Alegerea panoului.</w:t>
      </w:r>
    </w:p>
    <w:p w14:paraId="170C47A2" w14:textId="77777777" w:rsidR="00AC3DCF" w:rsidRPr="00E4681A" w:rsidRDefault="00AC3DCF" w:rsidP="00AC3DCF">
      <w:pPr>
        <w:pStyle w:val="Default"/>
        <w:spacing w:line="360" w:lineRule="auto"/>
        <w:jc w:val="both"/>
        <w:rPr>
          <w:i/>
        </w:rPr>
      </w:pPr>
    </w:p>
    <w:p w14:paraId="4D24D85C" w14:textId="12D6E6DE" w:rsidR="00AC3DCF" w:rsidRPr="00E4681A" w:rsidRDefault="00AC3DCF" w:rsidP="00674906">
      <w:pPr>
        <w:pStyle w:val="Default"/>
        <w:spacing w:line="360" w:lineRule="auto"/>
        <w:ind w:firstLine="360"/>
        <w:jc w:val="both"/>
      </w:pPr>
      <w:r>
        <w:t xml:space="preserve">Pentru realizarea proiectului începem cu analiza ofertelor privind panourile fotovoltaice de </w:t>
      </w:r>
      <w:r w:rsidRPr="00E4681A">
        <w:t>dimensiuni mari,</w:t>
      </w:r>
      <w:r w:rsidR="00674906">
        <w:t xml:space="preserve"> panourile care se gasesc pe piața</w:t>
      </w:r>
      <w:r w:rsidR="00101E8D">
        <w:t xml:space="preserve"> de produse</w:t>
      </w:r>
      <w:r w:rsidR="00674906">
        <w:t xml:space="preserve"> și </w:t>
      </w:r>
      <w:r w:rsidRPr="00E4681A">
        <w:t xml:space="preserve"> alegem panouri cu o capacitate </w:t>
      </w:r>
      <w:r>
        <w:t xml:space="preserve">de </w:t>
      </w:r>
      <w:r w:rsidR="00674906">
        <w:t>45</w:t>
      </w:r>
      <w:r>
        <w:t>5 Wp</w:t>
      </w:r>
      <w:r w:rsidRPr="00E4681A">
        <w:t>.</w:t>
      </w:r>
    </w:p>
    <w:p w14:paraId="198D1857" w14:textId="738B29BF" w:rsidR="00AC3DCF" w:rsidRPr="00E4681A" w:rsidRDefault="00AC3DCF" w:rsidP="00AC3DCF">
      <w:pPr>
        <w:pStyle w:val="Default"/>
        <w:spacing w:line="360" w:lineRule="auto"/>
        <w:ind w:firstLine="360"/>
        <w:jc w:val="both"/>
        <w:rPr>
          <w:shd w:val="clear" w:color="auto" w:fill="FFFFFF"/>
        </w:rPr>
      </w:pPr>
      <w:r w:rsidRPr="00E4681A">
        <w:rPr>
          <w:shd w:val="clear" w:color="auto" w:fill="FFFFFF"/>
        </w:rPr>
        <w:t xml:space="preserve"> </w:t>
      </w:r>
      <w:r>
        <w:rPr>
          <w:shd w:val="clear" w:color="auto" w:fill="FFFFFF"/>
        </w:rPr>
        <w:t>Prima caracteristică</w:t>
      </w:r>
      <w:r w:rsidRPr="00E4681A">
        <w:rPr>
          <w:shd w:val="clear" w:color="auto" w:fill="FFFFFF"/>
        </w:rPr>
        <w:t xml:space="preserve"> a unui panou fotovoltaic solar monocristalin de dimensiuni mari e</w:t>
      </w:r>
      <w:r>
        <w:rPr>
          <w:shd w:val="clear" w:color="auto" w:fill="FFFFFF"/>
        </w:rPr>
        <w:t>ste aceea ca are o putere mai  mare de 80 W</w:t>
      </w:r>
      <w:r w:rsidRPr="00E4681A">
        <w:rPr>
          <w:shd w:val="clear" w:color="auto" w:fill="FFFFFF"/>
        </w:rPr>
        <w:t>. Aceasta categorie include, de as</w:t>
      </w:r>
      <w:r>
        <w:rPr>
          <w:shd w:val="clear" w:color="auto" w:fill="FFFFFF"/>
        </w:rPr>
        <w:t>emenea, modulul care se pretează</w:t>
      </w:r>
      <w:r w:rsidRPr="00E4681A">
        <w:rPr>
          <w:shd w:val="clear" w:color="auto" w:fill="FFFFFF"/>
        </w:rPr>
        <w:t xml:space="preserve"> foarte bine sistemelor cu bateri mai mici, de 12V, cum ar fi un panou fotovoltaic solar monocristalin de 80 W şi  de 140 W produs specializat pentru uzul industrial,  precum şi  panou fotovoltaic solar monocristalin modern, cu o putere mai mare 250-290 W</w:t>
      </w:r>
      <w:r w:rsidR="00674906">
        <w:rPr>
          <w:shd w:val="clear" w:color="auto" w:fill="FFFFFF"/>
        </w:rPr>
        <w:t xml:space="preserve"> </w:t>
      </w:r>
      <w:r w:rsidRPr="00E4681A">
        <w:rPr>
          <w:shd w:val="clear" w:color="auto" w:fill="FFFFFF"/>
        </w:rPr>
        <w:t>pentru sisteme solare mai mari.</w:t>
      </w:r>
    </w:p>
    <w:p w14:paraId="54EB900E" w14:textId="77777777" w:rsidR="00AC3DCF" w:rsidRPr="00EC4E51" w:rsidRDefault="00AC3DCF" w:rsidP="00AC3DCF">
      <w:pPr>
        <w:shd w:val="clear" w:color="auto" w:fill="FFFFFF"/>
        <w:spacing w:line="360" w:lineRule="auto"/>
        <w:ind w:firstLine="360"/>
        <w:jc w:val="both"/>
        <w:rPr>
          <w:color w:val="000000"/>
          <w:sz w:val="24"/>
          <w:szCs w:val="24"/>
          <w:lang w:val="pt-BR" w:eastAsia="ro-RO"/>
        </w:rPr>
      </w:pPr>
      <w:r w:rsidRPr="00AC3DCF">
        <w:rPr>
          <w:color w:val="000000"/>
          <w:sz w:val="24"/>
          <w:szCs w:val="24"/>
          <w:lang w:val="pt-BR" w:eastAsia="ro-RO"/>
        </w:rPr>
        <w:t xml:space="preserve">La apariţia pe piaţă a panourilor puterea nominală standard pentru cele mai multe panouri era de 12 V. Totuşi, un panou fotovoltaic solar monocristalin de 12 V produce mai multa putere, astfel încât tensiunea este suficienta pentru a încărca o baterie de 12V. </w:t>
      </w:r>
      <w:r w:rsidRPr="00EC4E51">
        <w:rPr>
          <w:color w:val="000000"/>
          <w:sz w:val="24"/>
          <w:szCs w:val="24"/>
          <w:lang w:val="pt-BR" w:eastAsia="ro-RO"/>
        </w:rPr>
        <w:t>Tensiunea importanta rămâne tensiunea Vmp, specificata în manualele de utilizare a fiecărui panou,  Vmp fiind tensiunea care operează in mod optim. In consecinţă, un panou fotovoltaic solar monocristalin de 12V va funcţiona optim la aproximativ 16 sau 17 V.</w:t>
      </w:r>
    </w:p>
    <w:p w14:paraId="6C0249BE" w14:textId="77777777" w:rsidR="00AC3DCF" w:rsidRPr="00EC4E51" w:rsidRDefault="00AC3DCF" w:rsidP="00AC3DCF">
      <w:pPr>
        <w:shd w:val="clear" w:color="auto" w:fill="FFFFFF"/>
        <w:spacing w:line="360" w:lineRule="auto"/>
        <w:ind w:firstLine="360"/>
        <w:jc w:val="both"/>
        <w:rPr>
          <w:color w:val="000000"/>
          <w:sz w:val="24"/>
          <w:szCs w:val="24"/>
          <w:lang w:val="pt-BR" w:eastAsia="ro-RO"/>
        </w:rPr>
      </w:pPr>
      <w:r w:rsidRPr="00EC4E51">
        <w:rPr>
          <w:color w:val="000000"/>
          <w:sz w:val="24"/>
          <w:szCs w:val="24"/>
          <w:lang w:val="pt-BR" w:eastAsia="ro-RO"/>
        </w:rPr>
        <w:t>Panourile solare au fost dezvoltate, astfel încât tensiunea nominala comuna a ajuns la 24 V tensiune folosită şi astăzi. Aceste module vor încărca uşor o baterie de 24V, cu diferenţa ca acestea sunt de obicei legate în serie pentru a încărca bateriile de 48V, sau folosite la pentru circuitele cu o tensiune mai mare.</w:t>
      </w:r>
    </w:p>
    <w:p w14:paraId="2ED3E401" w14:textId="7C898853" w:rsidR="00AC3DCF" w:rsidRPr="00EC4E51" w:rsidRDefault="00AC3DCF" w:rsidP="00AC3DCF">
      <w:pPr>
        <w:shd w:val="clear" w:color="auto" w:fill="FFFFFF"/>
        <w:spacing w:line="360" w:lineRule="auto"/>
        <w:jc w:val="both"/>
        <w:rPr>
          <w:color w:val="000000"/>
          <w:sz w:val="24"/>
          <w:szCs w:val="24"/>
          <w:lang w:val="pt-BR" w:eastAsia="ro-RO"/>
        </w:rPr>
      </w:pPr>
      <w:r w:rsidRPr="00EC4E51">
        <w:rPr>
          <w:color w:val="000000"/>
          <w:sz w:val="24"/>
          <w:szCs w:val="24"/>
          <w:lang w:val="pt-BR" w:eastAsia="ro-RO"/>
        </w:rPr>
        <w:t xml:space="preserve">De-a lungul timpului celulele solare au devenit, de asemenea, mai mari şi mai puternice. Specialiştii din sectorul solar lucrează constant la structura celulelor solare, structura realizata în aşa fel încât să absoarbă cât mai multa lumină. Panourile solare care folosesc celule monocristaline sunt considerate cele mai eficiente panouri solare fotovoltaice, iar pentru cele de dimensiuni mari avem o capacitate de  </w:t>
      </w:r>
      <w:r w:rsidR="00674906">
        <w:rPr>
          <w:color w:val="000000"/>
          <w:sz w:val="24"/>
          <w:szCs w:val="24"/>
          <w:lang w:val="pt-BR" w:eastAsia="ro-RO"/>
        </w:rPr>
        <w:t>45</w:t>
      </w:r>
      <w:r w:rsidRPr="00EC4E51">
        <w:rPr>
          <w:color w:val="000000"/>
          <w:sz w:val="24"/>
          <w:szCs w:val="24"/>
          <w:lang w:val="pt-BR" w:eastAsia="ro-RO"/>
        </w:rPr>
        <w:t>5</w:t>
      </w:r>
      <w:r w:rsidR="00674906">
        <w:rPr>
          <w:color w:val="000000"/>
          <w:sz w:val="24"/>
          <w:szCs w:val="24"/>
          <w:lang w:val="pt-BR" w:eastAsia="ro-RO"/>
        </w:rPr>
        <w:t xml:space="preserve"> </w:t>
      </w:r>
      <w:r w:rsidRPr="00EC4E51">
        <w:rPr>
          <w:color w:val="000000"/>
          <w:sz w:val="24"/>
          <w:szCs w:val="24"/>
          <w:lang w:val="pt-BR" w:eastAsia="ro-RO"/>
        </w:rPr>
        <w:t>W</w:t>
      </w:r>
      <w:r w:rsidR="00674906">
        <w:rPr>
          <w:color w:val="000000"/>
          <w:sz w:val="24"/>
          <w:szCs w:val="24"/>
          <w:lang w:val="pt-BR" w:eastAsia="ro-RO"/>
        </w:rPr>
        <w:t>p</w:t>
      </w:r>
      <w:r w:rsidRPr="00EC4E51">
        <w:rPr>
          <w:color w:val="000000"/>
          <w:sz w:val="24"/>
          <w:szCs w:val="24"/>
          <w:lang w:val="pt-BR" w:eastAsia="ro-RO"/>
        </w:rPr>
        <w:t xml:space="preserve"> şi poate fi instalat practic oriunde este nevoie de energie solară.</w:t>
      </w:r>
    </w:p>
    <w:p w14:paraId="39504DA1" w14:textId="77777777" w:rsidR="00BF5397" w:rsidRPr="00EC4E51" w:rsidRDefault="00BF5397" w:rsidP="00AC3DCF">
      <w:pPr>
        <w:shd w:val="clear" w:color="auto" w:fill="FFFFFF"/>
        <w:spacing w:line="360" w:lineRule="auto"/>
        <w:jc w:val="both"/>
        <w:rPr>
          <w:color w:val="000000"/>
          <w:sz w:val="24"/>
          <w:szCs w:val="24"/>
          <w:lang w:val="pt-BR" w:eastAsia="ro-RO"/>
        </w:rPr>
      </w:pPr>
    </w:p>
    <w:p w14:paraId="1F45ECF4" w14:textId="78AAA39E" w:rsidR="00BF5397" w:rsidRPr="000201C4" w:rsidRDefault="00AC3DCF" w:rsidP="00AC3DCF">
      <w:pPr>
        <w:pStyle w:val="Default"/>
        <w:spacing w:line="360" w:lineRule="auto"/>
        <w:jc w:val="both"/>
        <w:rPr>
          <w:i/>
        </w:rPr>
      </w:pPr>
      <w:r w:rsidRPr="000201C4">
        <w:rPr>
          <w:i/>
        </w:rPr>
        <w:t>Numărul de panouri</w:t>
      </w:r>
    </w:p>
    <w:p w14:paraId="6E560F1A" w14:textId="1C8D142D" w:rsidR="00AC3DCF" w:rsidRDefault="00AC3DCF" w:rsidP="00AC3DCF">
      <w:pPr>
        <w:pStyle w:val="Default"/>
        <w:spacing w:line="360" w:lineRule="auto"/>
        <w:ind w:firstLine="360"/>
        <w:jc w:val="both"/>
      </w:pPr>
      <w:r>
        <w:t>După alegerea panourilor , ajungem la un calcul al numărului de panouri. Centrala electrica fotovoltaică va fi compusă din  panouri fotovoltaice, fiecare dintre ele cu o capacitate de 45</w:t>
      </w:r>
      <w:r w:rsidR="00674906">
        <w:t>5</w:t>
      </w:r>
      <w:r>
        <w:t xml:space="preserve"> </w:t>
      </w:r>
      <w:r>
        <w:lastRenderedPageBreak/>
        <w:t xml:space="preserve">Wp. Acestea se vor monta pe o structura din profile metalice formate la rece şi vor fi inclinate la 30° fata de sol, orientate spre sud. Panourile vor fi grupate în  </w:t>
      </w:r>
      <w:r w:rsidR="00AC34B2">
        <w:t>stringuri</w:t>
      </w:r>
      <w:r>
        <w:t xml:space="preserve">  legate în  serie</w:t>
      </w:r>
      <w:r w:rsidR="00674906">
        <w:t xml:space="preserve">. </w:t>
      </w:r>
    </w:p>
    <w:p w14:paraId="149B098D" w14:textId="237F6441" w:rsidR="009C0B25" w:rsidRDefault="00674906" w:rsidP="009C0B25">
      <w:pPr>
        <w:pStyle w:val="Default"/>
        <w:spacing w:line="360" w:lineRule="auto"/>
        <w:ind w:firstLine="360"/>
        <w:jc w:val="both"/>
      </w:pPr>
      <w:r>
        <w:t xml:space="preserve">În proiectarea sistemului fotovoltaic </w:t>
      </w:r>
      <w:r w:rsidR="009C0B25">
        <w:t>și procesul de implementare al unui sistem fotovoltaic este structurat în patru etape critice:</w:t>
      </w:r>
    </w:p>
    <w:p w14:paraId="40DBE45F" w14:textId="77777777" w:rsidR="009C0B25" w:rsidRPr="009C0B25" w:rsidRDefault="009C0B25" w:rsidP="00CB1E88">
      <w:pPr>
        <w:pStyle w:val="Default"/>
        <w:numPr>
          <w:ilvl w:val="0"/>
          <w:numId w:val="16"/>
        </w:numPr>
        <w:spacing w:line="360" w:lineRule="auto"/>
        <w:jc w:val="both"/>
      </w:pPr>
      <w:r w:rsidRPr="009C0B25">
        <w:t>Evaluarea preliminară: Analiza istoricului de consum (kWh/an) și a potențialului solar al locației.</w:t>
      </w:r>
    </w:p>
    <w:p w14:paraId="33C4D862" w14:textId="77777777" w:rsidR="009C0B25" w:rsidRPr="009C0B25" w:rsidRDefault="009C0B25" w:rsidP="00CB1E88">
      <w:pPr>
        <w:pStyle w:val="Default"/>
        <w:numPr>
          <w:ilvl w:val="0"/>
          <w:numId w:val="16"/>
        </w:numPr>
        <w:spacing w:line="360" w:lineRule="auto"/>
        <w:jc w:val="both"/>
      </w:pPr>
      <w:r w:rsidRPr="009C0B25">
        <w:t>Dimensionarea tehnică: Alegerea componentelor (panouri, invertor, baterii) și crearea schemei electrice.</w:t>
      </w:r>
    </w:p>
    <w:p w14:paraId="32A9F5B7" w14:textId="77777777" w:rsidR="009C0B25" w:rsidRPr="009C0B25" w:rsidRDefault="009C0B25" w:rsidP="00CB1E88">
      <w:pPr>
        <w:pStyle w:val="Default"/>
        <w:numPr>
          <w:ilvl w:val="0"/>
          <w:numId w:val="16"/>
        </w:numPr>
        <w:spacing w:line="360" w:lineRule="auto"/>
        <w:jc w:val="both"/>
      </w:pPr>
      <w:r w:rsidRPr="009C0B25">
        <w:t>Autorizarea (legal): Verificarea restricțiilor urbanistice și obținerea avizelor necesare.</w:t>
      </w:r>
      <w:r w:rsidR="00674906" w:rsidRPr="009C0B25">
        <w:t>trebuie sa tinem cont de elementele constructive existente pe piața</w:t>
      </w:r>
    </w:p>
    <w:p w14:paraId="4C669C39" w14:textId="642676D7" w:rsidR="00674906" w:rsidRPr="009C0B25" w:rsidRDefault="009C0B25" w:rsidP="00CB1E88">
      <w:pPr>
        <w:pStyle w:val="Default"/>
        <w:numPr>
          <w:ilvl w:val="0"/>
          <w:numId w:val="16"/>
        </w:numPr>
        <w:spacing w:line="360" w:lineRule="auto"/>
        <w:jc w:val="both"/>
      </w:pPr>
      <w:r w:rsidRPr="009C0B25">
        <w:rPr>
          <w:rStyle w:val="Strong"/>
          <w:b w:val="0"/>
          <w:bCs w:val="0"/>
          <w:color w:val="333333"/>
          <w:shd w:val="clear" w:color="auto" w:fill="FFFFFF"/>
        </w:rPr>
        <w:t>Execuția și punerea în funcțiune</w:t>
      </w:r>
      <w:r w:rsidRPr="009C0B25">
        <w:rPr>
          <w:rStyle w:val="Strong"/>
          <w:color w:val="333333"/>
          <w:shd w:val="clear" w:color="auto" w:fill="FFFFFF"/>
        </w:rPr>
        <w:t>:</w:t>
      </w:r>
      <w:r w:rsidRPr="009C0B25">
        <w:rPr>
          <w:color w:val="333333"/>
          <w:shd w:val="clear" w:color="auto" w:fill="FFFFFF"/>
        </w:rPr>
        <w:t> Instalarea propriu-zisă, testarea siguranței și conectarea la rețea</w:t>
      </w:r>
    </w:p>
    <w:p w14:paraId="039CCFA4" w14:textId="77777777" w:rsidR="00674906" w:rsidRDefault="00674906" w:rsidP="00101E8D">
      <w:pPr>
        <w:pStyle w:val="Default"/>
        <w:spacing w:line="360" w:lineRule="auto"/>
        <w:jc w:val="both"/>
      </w:pPr>
    </w:p>
    <w:p w14:paraId="1942273C" w14:textId="0BC7525B" w:rsidR="00A27570" w:rsidRPr="00101E8D" w:rsidRDefault="00857099" w:rsidP="00A27570">
      <w:pPr>
        <w:pStyle w:val="Default"/>
        <w:spacing w:line="360" w:lineRule="auto"/>
        <w:ind w:firstLine="360"/>
        <w:jc w:val="both"/>
        <w:rPr>
          <w:b/>
          <w:bCs/>
        </w:rPr>
      </w:pPr>
      <w:r w:rsidRPr="00101E8D">
        <w:rPr>
          <w:b/>
          <w:bCs/>
        </w:rPr>
        <w:t>3.</w:t>
      </w:r>
      <w:r w:rsidR="00101E8D">
        <w:rPr>
          <w:b/>
          <w:bCs/>
        </w:rPr>
        <w:t>2.1</w:t>
      </w:r>
      <w:r w:rsidRPr="00101E8D">
        <w:rPr>
          <w:b/>
          <w:bCs/>
        </w:rPr>
        <w:t xml:space="preserve"> </w:t>
      </w:r>
      <w:r w:rsidR="007A4B39">
        <w:rPr>
          <w:b/>
          <w:bCs/>
        </w:rPr>
        <w:t>Amplasarea</w:t>
      </w:r>
      <w:r w:rsidR="005D1495" w:rsidRPr="00101E8D">
        <w:rPr>
          <w:b/>
          <w:bCs/>
        </w:rPr>
        <w:t xml:space="preserve"> sistemului fotovoltaic</w:t>
      </w:r>
    </w:p>
    <w:p w14:paraId="171C4BC7" w14:textId="77777777" w:rsidR="005D1495" w:rsidRDefault="005D1495" w:rsidP="005D1495">
      <w:pPr>
        <w:pStyle w:val="Default"/>
        <w:spacing w:line="360" w:lineRule="auto"/>
        <w:jc w:val="both"/>
      </w:pPr>
    </w:p>
    <w:p w14:paraId="535649B7" w14:textId="331F442D" w:rsidR="00A27570" w:rsidRDefault="00A27570" w:rsidP="005D1495">
      <w:pPr>
        <w:pStyle w:val="Default"/>
        <w:spacing w:line="360" w:lineRule="auto"/>
        <w:ind w:firstLine="360"/>
        <w:jc w:val="both"/>
      </w:pPr>
      <w:r>
        <w:t>Panourile fotovoltaice urmează să fie amplasate pe versantul sudic al acoperişului clădirii.</w:t>
      </w:r>
      <w:r w:rsidR="00101E8D">
        <w:t xml:space="preserve">din </w:t>
      </w:r>
      <w:r>
        <w:t xml:space="preserve">figura  </w:t>
      </w:r>
      <w:r w:rsidR="005D1495">
        <w:t>3.3</w:t>
      </w:r>
      <w:r>
        <w:t>.</w:t>
      </w:r>
      <w:r w:rsidR="001A504E">
        <w:t xml:space="preserve">    </w:t>
      </w:r>
    </w:p>
    <w:p w14:paraId="4904D7B4" w14:textId="57B3EECD" w:rsidR="00A27570" w:rsidRDefault="00AC34B2" w:rsidP="005D5302">
      <w:pPr>
        <w:pStyle w:val="Default"/>
        <w:spacing w:line="360" w:lineRule="auto"/>
        <w:jc w:val="both"/>
      </w:pPr>
      <w:r>
        <w:rPr>
          <w:noProof/>
        </w:rPr>
        <w:drawing>
          <wp:inline distT="0" distB="0" distL="0" distR="0" wp14:anchorId="78A5188D" wp14:editId="2D5BAAE4">
            <wp:extent cx="5759450" cy="3242945"/>
            <wp:effectExtent l="0" t="0" r="0" b="0"/>
            <wp:docPr id="915929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242945"/>
                    </a:xfrm>
                    <a:prstGeom prst="rect">
                      <a:avLst/>
                    </a:prstGeom>
                    <a:noFill/>
                    <a:ln>
                      <a:noFill/>
                    </a:ln>
                  </pic:spPr>
                </pic:pic>
              </a:graphicData>
            </a:graphic>
          </wp:inline>
        </w:drawing>
      </w:r>
    </w:p>
    <w:p w14:paraId="5E5ABB99" w14:textId="339BB157" w:rsidR="00A27570" w:rsidRDefault="00A27570" w:rsidP="005D1495">
      <w:pPr>
        <w:pStyle w:val="Default"/>
        <w:spacing w:line="360" w:lineRule="auto"/>
        <w:jc w:val="center"/>
      </w:pPr>
      <w:r>
        <w:t xml:space="preserve">Figura </w:t>
      </w:r>
      <w:r w:rsidR="005D1495">
        <w:t>3.3</w:t>
      </w:r>
      <w:r>
        <w:t xml:space="preserve"> Cladire  alimentata cu energie electrică</w:t>
      </w:r>
    </w:p>
    <w:p w14:paraId="59DBD3A5" w14:textId="7258755A" w:rsidR="00A27570" w:rsidRDefault="00A27570" w:rsidP="00A27570">
      <w:pPr>
        <w:pStyle w:val="Default"/>
        <w:spacing w:line="360" w:lineRule="auto"/>
        <w:ind w:firstLine="360"/>
        <w:jc w:val="both"/>
      </w:pPr>
    </w:p>
    <w:p w14:paraId="61534378" w14:textId="2C46B35D" w:rsidR="00A27570" w:rsidRDefault="00A27570" w:rsidP="00A27570">
      <w:pPr>
        <w:pStyle w:val="Default"/>
        <w:spacing w:line="360" w:lineRule="auto"/>
        <w:ind w:firstLine="360"/>
        <w:jc w:val="both"/>
      </w:pPr>
      <w:r>
        <w:t xml:space="preserve">Amplasarea clădirii s-a facut pe un teren neted, fără înclinaţii faţă de orizontală şi nu dispune de frontiere terestre sau forestiere, deci nu există obstacole ce pot crea fenomenul de umbră </w:t>
      </w:r>
      <w:r>
        <w:lastRenderedPageBreak/>
        <w:t xml:space="preserve">asupra panourilor solare. Orientarea </w:t>
      </w:r>
      <w:r w:rsidR="00E9416E">
        <w:t>construcției</w:t>
      </w:r>
      <w:r>
        <w:t xml:space="preserve"> este spre est</w:t>
      </w:r>
      <w:r w:rsidR="00E9416E">
        <w:t xml:space="preserve"> reprezintă </w:t>
      </w:r>
      <w:r>
        <w:t>un fapt avantajos instalặrii panourilor solare</w:t>
      </w:r>
      <w:r w:rsidR="00E9416E">
        <w:t>,</w:t>
      </w:r>
      <w:r>
        <w:t xml:space="preserve"> datoritặ direcṭiei uneia dintre suprafeṭele plane ale acoperiṣului spre </w:t>
      </w:r>
      <w:r w:rsidR="00E9416E">
        <w:t>s</w:t>
      </w:r>
      <w:r>
        <w:t>ud.</w:t>
      </w:r>
    </w:p>
    <w:p w14:paraId="52504D53" w14:textId="77777777" w:rsidR="00A27570" w:rsidRDefault="00A27570" w:rsidP="00A27570">
      <w:pPr>
        <w:pStyle w:val="Default"/>
        <w:spacing w:line="360" w:lineRule="auto"/>
        <w:ind w:firstLine="360"/>
        <w:jc w:val="both"/>
      </w:pPr>
      <w:r>
        <w:tab/>
        <w:t>Puterea instalată se va alege în funcţie de suprafaţa disponibilă a acoperişului pe faţa sudică, şi nu în funcţie de consumatori deoarece instalaţia fotovoltaică urmează să acopere doar o parte din consumul de energie electrică al primăriei.</w:t>
      </w:r>
    </w:p>
    <w:p w14:paraId="6DB35738" w14:textId="77777777" w:rsidR="00A27570" w:rsidRDefault="00A27570" w:rsidP="00A27570">
      <w:pPr>
        <w:pStyle w:val="Default"/>
        <w:spacing w:line="360" w:lineRule="auto"/>
        <w:ind w:firstLine="360"/>
        <w:jc w:val="both"/>
      </w:pPr>
      <w:r>
        <w:t xml:space="preserve">Amplasarea sistemului fotovoltaic este recomandat a se face pe faţa sudică a acoperişului clădirii. </w:t>
      </w:r>
    </w:p>
    <w:p w14:paraId="1425F908" w14:textId="77777777" w:rsidR="00A27570" w:rsidRDefault="00A27570" w:rsidP="00A27570">
      <w:pPr>
        <w:pStyle w:val="Default"/>
        <w:spacing w:line="360" w:lineRule="auto"/>
        <w:ind w:firstLine="360"/>
        <w:jc w:val="both"/>
      </w:pPr>
    </w:p>
    <w:p w14:paraId="0FCF5AC9" w14:textId="77777777" w:rsidR="00A27570" w:rsidRDefault="00A27570" w:rsidP="00A27570">
      <w:pPr>
        <w:pStyle w:val="Default"/>
        <w:spacing w:line="360" w:lineRule="auto"/>
        <w:ind w:firstLine="360"/>
        <w:jc w:val="both"/>
      </w:pPr>
      <w:r>
        <w:t>Suprafaţa acestei feţe este:</w:t>
      </w:r>
    </w:p>
    <w:p w14:paraId="1E07C8F2" w14:textId="3F9EE00E" w:rsidR="005D1495" w:rsidRDefault="009F7723" w:rsidP="00A27570">
      <w:pPr>
        <w:pStyle w:val="Default"/>
        <w:spacing w:line="360" w:lineRule="auto"/>
        <w:ind w:firstLine="360"/>
        <w:jc w:val="both"/>
      </w:pPr>
      <w:r>
        <w:rPr>
          <w:noProof/>
        </w:rPr>
        <w:drawing>
          <wp:inline distT="0" distB="0" distL="0" distR="0" wp14:anchorId="0B724261" wp14:editId="43E0D9C9">
            <wp:extent cx="5761355" cy="723014"/>
            <wp:effectExtent l="0" t="0" r="0" b="1270"/>
            <wp:docPr id="5212946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08633" cy="728947"/>
                    </a:xfrm>
                    <a:prstGeom prst="rect">
                      <a:avLst/>
                    </a:prstGeom>
                    <a:noFill/>
                  </pic:spPr>
                </pic:pic>
              </a:graphicData>
            </a:graphic>
          </wp:inline>
        </w:drawing>
      </w:r>
    </w:p>
    <w:p w14:paraId="20DA914F" w14:textId="0F2D3712" w:rsidR="00A27570" w:rsidRDefault="005D1495" w:rsidP="00101E8D">
      <w:pPr>
        <w:pStyle w:val="Default"/>
        <w:spacing w:line="360" w:lineRule="auto"/>
        <w:ind w:firstLine="360"/>
        <w:jc w:val="right"/>
      </w:pPr>
      <w:r>
        <w:t xml:space="preserve">                                   </w:t>
      </w:r>
      <w:r w:rsidR="00A27570">
        <w:t xml:space="preserve">      </w:t>
      </w:r>
      <w:r>
        <w:t>(3.2)</w:t>
      </w:r>
      <w:r w:rsidR="00A27570">
        <w:t xml:space="preserve">      </w:t>
      </w:r>
    </w:p>
    <w:p w14:paraId="7C0557B1" w14:textId="7C993D6D" w:rsidR="00A27570" w:rsidRDefault="00A27570" w:rsidP="00A27570">
      <w:pPr>
        <w:pStyle w:val="Default"/>
        <w:spacing w:line="360" w:lineRule="auto"/>
        <w:ind w:firstLine="360"/>
        <w:jc w:val="both"/>
      </w:pPr>
      <w:r>
        <w:t>unde b=10m este lăţimea clădirii iar h=</w:t>
      </w:r>
      <w:r w:rsidR="004D04F7">
        <w:t>10</w:t>
      </w:r>
      <w:r>
        <w:t>m este înălţimea triunghiului feţei sudice a acoperişului.</w:t>
      </w:r>
    </w:p>
    <w:p w14:paraId="740212E4" w14:textId="55001CB8" w:rsidR="00A27570" w:rsidRDefault="00A27570" w:rsidP="00A27570">
      <w:pPr>
        <w:pStyle w:val="Default"/>
        <w:spacing w:line="360" w:lineRule="auto"/>
        <w:ind w:firstLine="360"/>
        <w:jc w:val="both"/>
      </w:pPr>
      <w:r>
        <w:t xml:space="preserve">Feţele vestice şi estice  ale acoperişului nu sunt favorabile amplasării, deoarece nu asigură o iluminare solară pe toată durata zilei. Se va recomanda un sistem fotovoltaic a cărui suprafaţă să nu depăşească </w:t>
      </w:r>
      <w:r w:rsidR="001A504E">
        <w:t xml:space="preserve">50 </w:t>
      </w:r>
      <w:r>
        <w:t xml:space="preserve"> m</w:t>
      </w:r>
      <w:r w:rsidRPr="005D1495">
        <w:rPr>
          <w:vertAlign w:val="superscript"/>
        </w:rPr>
        <w:t>2</w:t>
      </w:r>
      <w:r>
        <w:t xml:space="preserve"> şi să permită amplasarea modulelor fotovoltaice pe forma triunghiulară a suprafeţei feţei sudice a acoperişului.</w:t>
      </w:r>
    </w:p>
    <w:p w14:paraId="0E9B9CC2" w14:textId="77777777" w:rsidR="00A27570" w:rsidRDefault="00A27570" w:rsidP="00A27570">
      <w:pPr>
        <w:pStyle w:val="Default"/>
        <w:spacing w:line="360" w:lineRule="auto"/>
        <w:ind w:firstLine="360"/>
        <w:jc w:val="both"/>
      </w:pPr>
    </w:p>
    <w:p w14:paraId="02D96F8F" w14:textId="192E77F2" w:rsidR="00A27570" w:rsidRPr="00101E8D" w:rsidRDefault="005C6308" w:rsidP="00101E8D">
      <w:pPr>
        <w:pStyle w:val="Default"/>
        <w:spacing w:line="360" w:lineRule="auto"/>
        <w:jc w:val="both"/>
        <w:rPr>
          <w:b/>
          <w:bCs/>
        </w:rPr>
      </w:pPr>
      <w:r w:rsidRPr="00101E8D">
        <w:rPr>
          <w:b/>
          <w:bCs/>
        </w:rPr>
        <w:t>3.</w:t>
      </w:r>
      <w:r w:rsidR="00101E8D">
        <w:rPr>
          <w:b/>
          <w:bCs/>
        </w:rPr>
        <w:t>2.2</w:t>
      </w:r>
      <w:r w:rsidR="00A27570" w:rsidRPr="00101E8D">
        <w:rPr>
          <w:b/>
          <w:bCs/>
        </w:rPr>
        <w:t xml:space="preserve">  Calculul consumului de energie electrică</w:t>
      </w:r>
    </w:p>
    <w:p w14:paraId="6A997373" w14:textId="77777777" w:rsidR="00A27570" w:rsidRPr="00101E8D" w:rsidRDefault="00A27570" w:rsidP="00A27570">
      <w:pPr>
        <w:pStyle w:val="Default"/>
        <w:spacing w:line="360" w:lineRule="auto"/>
        <w:ind w:firstLine="360"/>
        <w:jc w:val="both"/>
        <w:rPr>
          <w:b/>
          <w:bCs/>
        </w:rPr>
      </w:pPr>
    </w:p>
    <w:p w14:paraId="1BEEECF5" w14:textId="77777777" w:rsidR="00A27570" w:rsidRDefault="00A27570" w:rsidP="00A27570">
      <w:pPr>
        <w:pStyle w:val="Default"/>
        <w:spacing w:line="360" w:lineRule="auto"/>
        <w:ind w:firstLine="360"/>
        <w:jc w:val="both"/>
      </w:pPr>
    </w:p>
    <w:p w14:paraId="380525E2" w14:textId="77777777" w:rsidR="00A27570" w:rsidRDefault="00A27570" w:rsidP="00A27570">
      <w:pPr>
        <w:pStyle w:val="Default"/>
        <w:spacing w:line="360" w:lineRule="auto"/>
        <w:ind w:firstLine="360"/>
        <w:jc w:val="both"/>
      </w:pPr>
      <w:r>
        <w:t>Primul pas în proiectarea unei instalaţii  electrice, de orice natură, implică cunoaşterea în detaliu a tuturor consumatorilor care o vor folosi. În general, minimul de informaţii necesare despre un anumit consumator constă în :</w:t>
      </w:r>
    </w:p>
    <w:p w14:paraId="5680A29D" w14:textId="77777777" w:rsidR="005C6308" w:rsidRDefault="00A27570" w:rsidP="00CB1E88">
      <w:pPr>
        <w:pStyle w:val="Default"/>
        <w:numPr>
          <w:ilvl w:val="0"/>
          <w:numId w:val="17"/>
        </w:numPr>
        <w:spacing w:line="360" w:lineRule="auto"/>
        <w:jc w:val="both"/>
      </w:pPr>
      <w:r>
        <w:t>valoarea şi tipul de alimentare;</w:t>
      </w:r>
    </w:p>
    <w:p w14:paraId="3865E95F" w14:textId="77777777" w:rsidR="005C6308" w:rsidRDefault="00A27570" w:rsidP="00CB1E88">
      <w:pPr>
        <w:pStyle w:val="Default"/>
        <w:numPr>
          <w:ilvl w:val="0"/>
          <w:numId w:val="17"/>
        </w:numPr>
        <w:spacing w:line="360" w:lineRule="auto"/>
        <w:jc w:val="both"/>
      </w:pPr>
      <w:r>
        <w:t xml:space="preserve">puterea electrică a consumatorului; </w:t>
      </w:r>
    </w:p>
    <w:p w14:paraId="37A8C7AF" w14:textId="77777777" w:rsidR="005C6308" w:rsidRDefault="00A27570" w:rsidP="00CB1E88">
      <w:pPr>
        <w:pStyle w:val="Default"/>
        <w:numPr>
          <w:ilvl w:val="0"/>
          <w:numId w:val="17"/>
        </w:numPr>
        <w:spacing w:line="360" w:lineRule="auto"/>
        <w:jc w:val="both"/>
      </w:pPr>
      <w:r>
        <w:t xml:space="preserve">numărul de consumatori de acelaşi tip; </w:t>
      </w:r>
    </w:p>
    <w:p w14:paraId="4EDD7B2A" w14:textId="599EAEE7" w:rsidR="00A27570" w:rsidRDefault="00A27570" w:rsidP="00CB1E88">
      <w:pPr>
        <w:pStyle w:val="Default"/>
        <w:numPr>
          <w:ilvl w:val="0"/>
          <w:numId w:val="17"/>
        </w:numPr>
        <w:spacing w:line="360" w:lineRule="auto"/>
        <w:jc w:val="both"/>
      </w:pPr>
      <w:r>
        <w:t>durata medie zilnică de funcţionare în regim normal.</w:t>
      </w:r>
    </w:p>
    <w:p w14:paraId="0A76525E" w14:textId="77777777" w:rsidR="005C6308" w:rsidRDefault="005C6308" w:rsidP="005C6308">
      <w:pPr>
        <w:pStyle w:val="Default"/>
        <w:spacing w:line="360" w:lineRule="auto"/>
        <w:ind w:left="1425"/>
        <w:jc w:val="both"/>
      </w:pPr>
    </w:p>
    <w:p w14:paraId="21CAD1A0" w14:textId="77777777" w:rsidR="00A27570" w:rsidRDefault="00A27570" w:rsidP="00A27570">
      <w:pPr>
        <w:pStyle w:val="Default"/>
        <w:spacing w:line="360" w:lineRule="auto"/>
        <w:ind w:firstLine="360"/>
        <w:jc w:val="both"/>
      </w:pPr>
      <w:r>
        <w:t xml:space="preserve">Pentru dimensionarea diferitelor componente este necesar să se cunoască atât consumul zilnic de energie electrică, cât şi puterea maximă solicitată, care apare atunci când toate sarcinile </w:t>
      </w:r>
      <w:r>
        <w:lastRenderedPageBreak/>
        <w:t xml:space="preserve">sunt conectate simultan. Referitor la clădirea pe care o considerăm, în urma celor menţionate mai sus, realizăm necesarul de consumatori  pentru primărie. Energia necesară zilnic pentru fiecare sarcină se calculează efectuând produsul dintre puterea maximă în regim nominal a sarcinii. </w:t>
      </w:r>
    </w:p>
    <w:p w14:paraId="7CD8B905" w14:textId="77777777" w:rsidR="00A27570" w:rsidRDefault="00A27570" w:rsidP="00A27570">
      <w:pPr>
        <w:pStyle w:val="Default"/>
        <w:spacing w:line="360" w:lineRule="auto"/>
        <w:ind w:firstLine="360"/>
        <w:jc w:val="both"/>
      </w:pPr>
      <w:r>
        <w:t>Caracteristicile nominale ale aparatelor electronice si electrocasnice sunt specificate în cartea tehnică. Valorile duratelor medii zilnice de funcţionare ale aparatelor se decurg din necesităţile declarate ale beneficiarului sau se determină din datele statistice.</w:t>
      </w:r>
    </w:p>
    <w:p w14:paraId="213EE31D" w14:textId="1B482DD9" w:rsidR="00A27570" w:rsidRDefault="00A27570" w:rsidP="00A27570">
      <w:pPr>
        <w:pStyle w:val="Default"/>
        <w:spacing w:line="360" w:lineRule="auto"/>
        <w:ind w:firstLine="360"/>
        <w:jc w:val="both"/>
      </w:pPr>
      <w:r>
        <w:t xml:space="preserve">Estimarea necesarului pleacă de la evaluarea puterii </w:t>
      </w:r>
      <w:r w:rsidR="004D04F7">
        <w:t>î</w:t>
      </w:r>
      <w:r>
        <w:t xml:space="preserve">n regim nominal pentru fiecare sarcină individuală şi a duratei de funcţionare a acesteia în 24 de ore. Energia necesară zilnic pentru fiecare sarcină se calculează efectuând produsul dintre puterea maximă în regim nominal a sarcinii. Consumatorii sunt prezentați în tabelul </w:t>
      </w:r>
      <w:r w:rsidR="005C6308">
        <w:t>3.</w:t>
      </w:r>
      <w:r w:rsidR="007A4B39">
        <w:t>1</w:t>
      </w:r>
      <w:r w:rsidR="005C6308">
        <w:t>.</w:t>
      </w:r>
    </w:p>
    <w:p w14:paraId="63F1B1DC" w14:textId="77777777" w:rsidR="005C6308" w:rsidRDefault="005C6308" w:rsidP="007A4B39">
      <w:pPr>
        <w:pStyle w:val="Default"/>
        <w:spacing w:line="360" w:lineRule="auto"/>
        <w:jc w:val="both"/>
      </w:pPr>
    </w:p>
    <w:p w14:paraId="441FB8A5" w14:textId="77777777" w:rsidR="005C6308" w:rsidRDefault="005C6308" w:rsidP="00A27570">
      <w:pPr>
        <w:pStyle w:val="Default"/>
        <w:spacing w:line="360" w:lineRule="auto"/>
        <w:ind w:firstLine="360"/>
        <w:jc w:val="both"/>
      </w:pPr>
    </w:p>
    <w:p w14:paraId="389F47B3" w14:textId="28DB94CE" w:rsidR="005C6308" w:rsidRDefault="00A27570" w:rsidP="005C6308">
      <w:pPr>
        <w:pStyle w:val="Default"/>
        <w:spacing w:line="360" w:lineRule="auto"/>
        <w:ind w:firstLine="360"/>
        <w:jc w:val="right"/>
      </w:pPr>
      <w:r>
        <w:t xml:space="preserve">Tabel </w:t>
      </w:r>
      <w:r w:rsidR="005C6308">
        <w:t>3</w:t>
      </w:r>
      <w:r>
        <w:t>.</w:t>
      </w:r>
      <w:r w:rsidR="007A4B39">
        <w:t>1</w:t>
      </w:r>
      <w:r>
        <w:t xml:space="preserve"> Consumatori</w:t>
      </w:r>
    </w:p>
    <w:tbl>
      <w:tblPr>
        <w:tblStyle w:val="TableGrid"/>
        <w:tblW w:w="9895" w:type="dxa"/>
        <w:tblLayout w:type="fixed"/>
        <w:tblLook w:val="04A0" w:firstRow="1" w:lastRow="0" w:firstColumn="1" w:lastColumn="0" w:noHBand="0" w:noVBand="1"/>
      </w:tblPr>
      <w:tblGrid>
        <w:gridCol w:w="522"/>
        <w:gridCol w:w="1060"/>
        <w:gridCol w:w="1928"/>
        <w:gridCol w:w="931"/>
        <w:gridCol w:w="1279"/>
        <w:gridCol w:w="1201"/>
        <w:gridCol w:w="1370"/>
        <w:gridCol w:w="1604"/>
      </w:tblGrid>
      <w:tr w:rsidR="005C6308" w:rsidRPr="00A150B9" w14:paraId="5A7B1A3C" w14:textId="77777777" w:rsidTr="00AC34B2">
        <w:tc>
          <w:tcPr>
            <w:tcW w:w="522" w:type="dxa"/>
          </w:tcPr>
          <w:p w14:paraId="404166A1" w14:textId="77777777" w:rsidR="005C6308" w:rsidRPr="00FF1129" w:rsidRDefault="005C6308" w:rsidP="00D45A41">
            <w:pPr>
              <w:rPr>
                <w:lang w:val="pt-BR"/>
              </w:rPr>
            </w:pPr>
            <w:r w:rsidRPr="00FF1129">
              <w:rPr>
                <w:lang w:val="pt-BR"/>
              </w:rPr>
              <w:t xml:space="preserve">Nr. Crt </w:t>
            </w:r>
          </w:p>
        </w:tc>
        <w:tc>
          <w:tcPr>
            <w:tcW w:w="1060" w:type="dxa"/>
          </w:tcPr>
          <w:p w14:paraId="280AFF6A" w14:textId="77777777" w:rsidR="005C6308" w:rsidRPr="00FF1129" w:rsidRDefault="005C6308" w:rsidP="00D45A41">
            <w:pPr>
              <w:rPr>
                <w:lang w:val="pt-BR"/>
              </w:rPr>
            </w:pPr>
            <w:r w:rsidRPr="00FF1129">
              <w:rPr>
                <w:lang w:val="pt-BR"/>
              </w:rPr>
              <w:t>Nr.</w:t>
            </w:r>
          </w:p>
          <w:p w14:paraId="48F53F94" w14:textId="77777777" w:rsidR="005C6308" w:rsidRPr="00FF1129" w:rsidRDefault="005C6308" w:rsidP="00D45A41">
            <w:pPr>
              <w:rPr>
                <w:lang w:val="pt-BR"/>
              </w:rPr>
            </w:pPr>
            <w:r w:rsidRPr="00FF1129">
              <w:rPr>
                <w:lang w:val="pt-BR"/>
              </w:rPr>
              <w:t>elemente</w:t>
            </w:r>
          </w:p>
        </w:tc>
        <w:tc>
          <w:tcPr>
            <w:tcW w:w="1928" w:type="dxa"/>
          </w:tcPr>
          <w:p w14:paraId="0394E1D8" w14:textId="77777777" w:rsidR="005C6308" w:rsidRPr="00FF1129" w:rsidRDefault="005C6308" w:rsidP="00D45A41">
            <w:pPr>
              <w:rPr>
                <w:lang w:val="pt-BR"/>
              </w:rPr>
            </w:pPr>
            <w:r w:rsidRPr="00FF1129">
              <w:rPr>
                <w:lang w:val="pt-BR"/>
              </w:rPr>
              <w:t xml:space="preserve">Nr. consumatori </w:t>
            </w:r>
          </w:p>
          <w:p w14:paraId="01A8BD1E" w14:textId="77777777" w:rsidR="005C6308" w:rsidRPr="00FF1129" w:rsidRDefault="005C6308" w:rsidP="00D45A41">
            <w:pPr>
              <w:rPr>
                <w:lang w:val="pt-BR"/>
              </w:rPr>
            </w:pPr>
            <w:r w:rsidRPr="00FF1129">
              <w:rPr>
                <w:lang w:val="pt-BR"/>
              </w:rPr>
              <w:t>de acelasi tip</w:t>
            </w:r>
          </w:p>
        </w:tc>
        <w:tc>
          <w:tcPr>
            <w:tcW w:w="931" w:type="dxa"/>
          </w:tcPr>
          <w:p w14:paraId="416BCA5E" w14:textId="77777777" w:rsidR="005C6308" w:rsidRDefault="005C6308" w:rsidP="00D45A41">
            <w:pPr>
              <w:jc w:val="center"/>
              <w:rPr>
                <w:lang w:val="pt-BR"/>
              </w:rPr>
            </w:pPr>
            <w:r>
              <w:rPr>
                <w:lang w:val="pt-BR"/>
              </w:rPr>
              <w:t>Puterea nom.</w:t>
            </w:r>
          </w:p>
          <w:p w14:paraId="5F3F40E7" w14:textId="77777777" w:rsidR="005C6308" w:rsidRPr="00FF1129" w:rsidRDefault="005C6308" w:rsidP="00D45A41">
            <w:pPr>
              <w:jc w:val="center"/>
              <w:rPr>
                <w:lang w:val="pt-BR"/>
              </w:rPr>
            </w:pPr>
          </w:p>
          <w:p w14:paraId="18A9D189" w14:textId="77777777" w:rsidR="005C6308" w:rsidRPr="00FF1129" w:rsidRDefault="005C6308" w:rsidP="00D45A41">
            <w:pPr>
              <w:jc w:val="center"/>
              <w:rPr>
                <w:lang w:val="pt-BR"/>
              </w:rPr>
            </w:pPr>
          </w:p>
          <w:p w14:paraId="45D832A9" w14:textId="77777777" w:rsidR="005C6308" w:rsidRPr="00FF1129" w:rsidRDefault="005C6308" w:rsidP="00D45A41">
            <w:pPr>
              <w:jc w:val="center"/>
              <w:rPr>
                <w:lang w:val="pt-BR"/>
              </w:rPr>
            </w:pPr>
          </w:p>
          <w:p w14:paraId="121C5896" w14:textId="77777777" w:rsidR="005C6308" w:rsidRPr="00FF1129" w:rsidRDefault="005C6308" w:rsidP="00D45A41">
            <w:pPr>
              <w:jc w:val="center"/>
              <w:rPr>
                <w:lang w:val="pt-BR"/>
              </w:rPr>
            </w:pPr>
          </w:p>
          <w:p w14:paraId="647F2824" w14:textId="77777777" w:rsidR="005C6308" w:rsidRPr="00FF1129" w:rsidRDefault="005C6308" w:rsidP="00D45A41">
            <w:pPr>
              <w:jc w:val="center"/>
            </w:pPr>
            <w:r w:rsidRPr="00FF1129">
              <w:t>[W]</w:t>
            </w:r>
          </w:p>
        </w:tc>
        <w:tc>
          <w:tcPr>
            <w:tcW w:w="1279" w:type="dxa"/>
          </w:tcPr>
          <w:p w14:paraId="7D33C903" w14:textId="77777777" w:rsidR="005C6308" w:rsidRPr="00FF1129" w:rsidRDefault="005C6308" w:rsidP="00D45A41">
            <w:pPr>
              <w:jc w:val="center"/>
              <w:rPr>
                <w:lang w:val="pt-BR"/>
              </w:rPr>
            </w:pPr>
            <w:r w:rsidRPr="00FF1129">
              <w:rPr>
                <w:lang w:val="pt-BR"/>
              </w:rPr>
              <w:t>Durata de func</w:t>
            </w:r>
            <w:r w:rsidRPr="005C6308">
              <w:rPr>
                <w:lang w:val="pt-BR"/>
              </w:rPr>
              <w:t>ț</w:t>
            </w:r>
            <w:r w:rsidRPr="00FF1129">
              <w:rPr>
                <w:lang w:val="pt-BR"/>
              </w:rPr>
              <w:t>ionare zilnică</w:t>
            </w:r>
          </w:p>
          <w:p w14:paraId="46B3736C" w14:textId="77777777" w:rsidR="005C6308" w:rsidRDefault="005C6308" w:rsidP="00D45A41">
            <w:pPr>
              <w:jc w:val="center"/>
              <w:rPr>
                <w:lang w:val="pt-BR"/>
              </w:rPr>
            </w:pPr>
          </w:p>
          <w:p w14:paraId="6D5FCF79" w14:textId="77777777" w:rsidR="005C6308" w:rsidRPr="00FF1129" w:rsidRDefault="005C6308" w:rsidP="00D45A41">
            <w:pPr>
              <w:jc w:val="center"/>
              <w:rPr>
                <w:lang w:val="pt-BR"/>
              </w:rPr>
            </w:pPr>
          </w:p>
          <w:p w14:paraId="0FA73B9D" w14:textId="77777777" w:rsidR="005C6308" w:rsidRPr="00FF1129" w:rsidRDefault="005C6308" w:rsidP="00D45A41">
            <w:pPr>
              <w:jc w:val="center"/>
              <w:rPr>
                <w:lang w:val="pt-BR"/>
              </w:rPr>
            </w:pPr>
          </w:p>
          <w:p w14:paraId="1DA6A3D2" w14:textId="77777777" w:rsidR="005C6308" w:rsidRPr="00FF1129" w:rsidRDefault="005C6308" w:rsidP="00D45A41">
            <w:pPr>
              <w:jc w:val="center"/>
              <w:rPr>
                <w:lang w:val="pt-BR"/>
              </w:rPr>
            </w:pPr>
            <w:r w:rsidRPr="00FF1129">
              <w:rPr>
                <w:lang w:val="pt-BR"/>
              </w:rPr>
              <w:t>[h]</w:t>
            </w:r>
          </w:p>
        </w:tc>
        <w:tc>
          <w:tcPr>
            <w:tcW w:w="1201" w:type="dxa"/>
          </w:tcPr>
          <w:p w14:paraId="1CE76218" w14:textId="77777777" w:rsidR="005C6308" w:rsidRPr="00FF1129" w:rsidRDefault="005C6308" w:rsidP="00D45A41">
            <w:pPr>
              <w:jc w:val="center"/>
              <w:rPr>
                <w:lang w:val="pt-BR"/>
              </w:rPr>
            </w:pPr>
            <w:r w:rsidRPr="00FF1129">
              <w:rPr>
                <w:lang w:val="pt-BR"/>
              </w:rPr>
              <w:t>Tensiunea de alimentare</w:t>
            </w:r>
          </w:p>
          <w:p w14:paraId="73AAEC09" w14:textId="77777777" w:rsidR="005C6308" w:rsidRPr="00FF1129" w:rsidRDefault="005C6308" w:rsidP="00D45A41">
            <w:pPr>
              <w:jc w:val="center"/>
              <w:rPr>
                <w:lang w:val="pt-BR"/>
              </w:rPr>
            </w:pPr>
          </w:p>
          <w:p w14:paraId="7F2E13BF" w14:textId="77777777" w:rsidR="005C6308" w:rsidRDefault="005C6308" w:rsidP="00D45A41">
            <w:pPr>
              <w:jc w:val="center"/>
              <w:rPr>
                <w:lang w:val="pt-BR"/>
              </w:rPr>
            </w:pPr>
          </w:p>
          <w:p w14:paraId="25B8779B" w14:textId="77777777" w:rsidR="005C6308" w:rsidRPr="00FF1129" w:rsidRDefault="005C6308" w:rsidP="00D45A41">
            <w:pPr>
              <w:jc w:val="center"/>
              <w:rPr>
                <w:lang w:val="pt-BR"/>
              </w:rPr>
            </w:pPr>
          </w:p>
          <w:p w14:paraId="30D13A78" w14:textId="77777777" w:rsidR="005C6308" w:rsidRPr="00FF1129" w:rsidRDefault="005C6308" w:rsidP="00D45A41">
            <w:pPr>
              <w:jc w:val="center"/>
              <w:rPr>
                <w:lang w:val="pt-BR"/>
              </w:rPr>
            </w:pPr>
            <w:r w:rsidRPr="00FF1129">
              <w:rPr>
                <w:lang w:val="pt-BR"/>
              </w:rPr>
              <w:t>[V]</w:t>
            </w:r>
          </w:p>
        </w:tc>
        <w:tc>
          <w:tcPr>
            <w:tcW w:w="1370" w:type="dxa"/>
          </w:tcPr>
          <w:p w14:paraId="65BCDA2B" w14:textId="601A6385" w:rsidR="005C6308" w:rsidRPr="00FF1129" w:rsidRDefault="005C6308" w:rsidP="00D45A41">
            <w:pPr>
              <w:jc w:val="center"/>
              <w:rPr>
                <w:lang w:val="pt-BR"/>
              </w:rPr>
            </w:pPr>
            <w:r w:rsidRPr="00FF1129">
              <w:rPr>
                <w:lang w:val="pt-BR"/>
              </w:rPr>
              <w:t xml:space="preserve">Funcționare </w:t>
            </w:r>
          </w:p>
          <w:p w14:paraId="190A95E4" w14:textId="77777777" w:rsidR="005C6308" w:rsidRPr="00FF1129" w:rsidRDefault="005C6308" w:rsidP="00D45A41">
            <w:pPr>
              <w:jc w:val="center"/>
              <w:rPr>
                <w:lang w:val="pt-BR"/>
              </w:rPr>
            </w:pPr>
          </w:p>
          <w:p w14:paraId="4624FF61" w14:textId="77777777" w:rsidR="005C6308" w:rsidRDefault="005C6308" w:rsidP="00D45A41">
            <w:pPr>
              <w:jc w:val="center"/>
              <w:rPr>
                <w:lang w:val="pt-BR"/>
              </w:rPr>
            </w:pPr>
          </w:p>
          <w:p w14:paraId="146604E2" w14:textId="77777777" w:rsidR="005C6308" w:rsidRPr="00FF1129" w:rsidRDefault="005C6308" w:rsidP="00D45A41">
            <w:pPr>
              <w:jc w:val="center"/>
              <w:rPr>
                <w:lang w:val="pt-BR"/>
              </w:rPr>
            </w:pPr>
          </w:p>
          <w:p w14:paraId="28D60102" w14:textId="77777777" w:rsidR="005C6308" w:rsidRPr="00FF1129" w:rsidRDefault="005C6308" w:rsidP="00D45A41">
            <w:pPr>
              <w:jc w:val="center"/>
              <w:rPr>
                <w:lang w:val="pt-BR"/>
              </w:rPr>
            </w:pPr>
          </w:p>
          <w:p w14:paraId="34F17854" w14:textId="77777777" w:rsidR="005C6308" w:rsidRPr="00FF1129" w:rsidRDefault="005C6308" w:rsidP="00D45A41">
            <w:pPr>
              <w:jc w:val="center"/>
              <w:rPr>
                <w:lang w:val="pt-BR"/>
              </w:rPr>
            </w:pPr>
            <w:r w:rsidRPr="00FF1129">
              <w:rPr>
                <w:lang w:val="pt-BR"/>
              </w:rPr>
              <w:t>[zile]</w:t>
            </w:r>
          </w:p>
        </w:tc>
        <w:tc>
          <w:tcPr>
            <w:tcW w:w="1604" w:type="dxa"/>
          </w:tcPr>
          <w:p w14:paraId="2EA1F6BF" w14:textId="223C40D8" w:rsidR="005C6308" w:rsidRPr="00FF1129" w:rsidRDefault="005C6308" w:rsidP="00D45A41">
            <w:pPr>
              <w:jc w:val="center"/>
              <w:rPr>
                <w:lang w:val="pt-BR"/>
              </w:rPr>
            </w:pPr>
            <w:r w:rsidRPr="00FF1129">
              <w:rPr>
                <w:lang w:val="pt-BR"/>
              </w:rPr>
              <w:t>Consum de energie</w:t>
            </w:r>
            <w:r w:rsidR="00A150B9">
              <w:rPr>
                <w:lang w:val="pt-BR"/>
              </w:rPr>
              <w:t>/lunar</w:t>
            </w:r>
          </w:p>
          <w:p w14:paraId="1683DB20" w14:textId="77777777" w:rsidR="005C6308" w:rsidRPr="00FF1129" w:rsidRDefault="005C6308" w:rsidP="00D45A41">
            <w:pPr>
              <w:jc w:val="center"/>
              <w:rPr>
                <w:lang w:val="pt-BR"/>
              </w:rPr>
            </w:pPr>
          </w:p>
          <w:p w14:paraId="5B7A1704" w14:textId="77777777" w:rsidR="005C6308" w:rsidRPr="00FF1129" w:rsidRDefault="005C6308" w:rsidP="00D45A41">
            <w:pPr>
              <w:jc w:val="center"/>
              <w:rPr>
                <w:lang w:val="pt-BR"/>
              </w:rPr>
            </w:pPr>
          </w:p>
          <w:p w14:paraId="75D1DDB9" w14:textId="77777777" w:rsidR="005C6308" w:rsidRPr="00FF1129" w:rsidRDefault="005C6308" w:rsidP="00D45A41">
            <w:pPr>
              <w:jc w:val="center"/>
              <w:rPr>
                <w:lang w:val="pt-BR"/>
              </w:rPr>
            </w:pPr>
          </w:p>
          <w:p w14:paraId="0F340A48" w14:textId="3474C0F6" w:rsidR="005C6308" w:rsidRPr="00FF1129" w:rsidRDefault="005C6308" w:rsidP="00D45A41">
            <w:pPr>
              <w:jc w:val="center"/>
              <w:rPr>
                <w:lang w:val="pt-BR"/>
              </w:rPr>
            </w:pPr>
            <w:r w:rsidRPr="00FF1129">
              <w:rPr>
                <w:lang w:val="pt-BR"/>
              </w:rPr>
              <w:t>[W]</w:t>
            </w:r>
          </w:p>
        </w:tc>
      </w:tr>
      <w:tr w:rsidR="005C6308" w14:paraId="08A974A0" w14:textId="77777777" w:rsidTr="00AC34B2">
        <w:tc>
          <w:tcPr>
            <w:tcW w:w="522" w:type="dxa"/>
          </w:tcPr>
          <w:p w14:paraId="3FAA64D6" w14:textId="77777777" w:rsidR="005C6308" w:rsidRDefault="005C6308" w:rsidP="00D45A41">
            <w:pPr>
              <w:jc w:val="center"/>
              <w:rPr>
                <w:sz w:val="24"/>
                <w:szCs w:val="24"/>
                <w:lang w:val="pt-BR"/>
              </w:rPr>
            </w:pPr>
            <w:r>
              <w:rPr>
                <w:sz w:val="24"/>
                <w:szCs w:val="24"/>
                <w:lang w:val="pt-BR"/>
              </w:rPr>
              <w:t>1</w:t>
            </w:r>
          </w:p>
        </w:tc>
        <w:tc>
          <w:tcPr>
            <w:tcW w:w="1060" w:type="dxa"/>
          </w:tcPr>
          <w:p w14:paraId="06EB34F2" w14:textId="77777777" w:rsidR="005C6308" w:rsidRDefault="005C6308" w:rsidP="00D45A41">
            <w:pPr>
              <w:jc w:val="center"/>
              <w:rPr>
                <w:sz w:val="24"/>
                <w:szCs w:val="24"/>
                <w:lang w:val="pt-BR"/>
              </w:rPr>
            </w:pPr>
            <w:r>
              <w:rPr>
                <w:sz w:val="24"/>
                <w:szCs w:val="24"/>
                <w:lang w:val="pt-BR"/>
              </w:rPr>
              <w:t>5</w:t>
            </w:r>
          </w:p>
        </w:tc>
        <w:tc>
          <w:tcPr>
            <w:tcW w:w="1928" w:type="dxa"/>
          </w:tcPr>
          <w:p w14:paraId="085ADB2B" w14:textId="77777777" w:rsidR="005C6308" w:rsidRDefault="005C6308" w:rsidP="00D45A41">
            <w:pPr>
              <w:jc w:val="center"/>
              <w:rPr>
                <w:sz w:val="24"/>
                <w:szCs w:val="24"/>
                <w:lang w:val="pt-BR"/>
              </w:rPr>
            </w:pPr>
            <w:r>
              <w:rPr>
                <w:sz w:val="24"/>
                <w:szCs w:val="24"/>
                <w:lang w:val="pt-BR"/>
              </w:rPr>
              <w:t xml:space="preserve">Becuri </w:t>
            </w:r>
          </w:p>
        </w:tc>
        <w:tc>
          <w:tcPr>
            <w:tcW w:w="931" w:type="dxa"/>
          </w:tcPr>
          <w:p w14:paraId="2096BD64" w14:textId="77777777" w:rsidR="005C6308" w:rsidRDefault="005C6308" w:rsidP="00D45A41">
            <w:pPr>
              <w:jc w:val="center"/>
              <w:rPr>
                <w:sz w:val="24"/>
                <w:szCs w:val="24"/>
                <w:lang w:val="pt-BR"/>
              </w:rPr>
            </w:pPr>
            <w:r>
              <w:rPr>
                <w:sz w:val="24"/>
                <w:szCs w:val="24"/>
                <w:lang w:val="pt-BR"/>
              </w:rPr>
              <w:t>20</w:t>
            </w:r>
          </w:p>
        </w:tc>
        <w:tc>
          <w:tcPr>
            <w:tcW w:w="1279" w:type="dxa"/>
          </w:tcPr>
          <w:p w14:paraId="51EC64B7" w14:textId="77777777" w:rsidR="005C6308" w:rsidRDefault="005C6308" w:rsidP="00D45A41">
            <w:pPr>
              <w:jc w:val="center"/>
              <w:rPr>
                <w:sz w:val="24"/>
                <w:szCs w:val="24"/>
                <w:lang w:val="pt-BR"/>
              </w:rPr>
            </w:pPr>
            <w:r>
              <w:rPr>
                <w:sz w:val="24"/>
                <w:szCs w:val="24"/>
                <w:lang w:val="pt-BR"/>
              </w:rPr>
              <w:t>2</w:t>
            </w:r>
          </w:p>
        </w:tc>
        <w:tc>
          <w:tcPr>
            <w:tcW w:w="1201" w:type="dxa"/>
          </w:tcPr>
          <w:p w14:paraId="74E0B3F1" w14:textId="77777777" w:rsidR="005C6308" w:rsidRDefault="005C6308" w:rsidP="00D45A41">
            <w:pPr>
              <w:jc w:val="center"/>
              <w:rPr>
                <w:sz w:val="24"/>
                <w:szCs w:val="24"/>
                <w:lang w:val="pt-BR"/>
              </w:rPr>
            </w:pPr>
            <w:r>
              <w:rPr>
                <w:sz w:val="24"/>
                <w:szCs w:val="24"/>
                <w:lang w:val="pt-BR"/>
              </w:rPr>
              <w:t>230</w:t>
            </w:r>
          </w:p>
        </w:tc>
        <w:tc>
          <w:tcPr>
            <w:tcW w:w="1370" w:type="dxa"/>
          </w:tcPr>
          <w:p w14:paraId="6B64213B" w14:textId="3E29A718" w:rsidR="005C6308" w:rsidRDefault="00A150B9" w:rsidP="00D45A41">
            <w:pPr>
              <w:jc w:val="center"/>
              <w:rPr>
                <w:sz w:val="24"/>
                <w:szCs w:val="24"/>
                <w:lang w:val="pt-BR"/>
              </w:rPr>
            </w:pPr>
            <w:r>
              <w:rPr>
                <w:sz w:val="24"/>
                <w:szCs w:val="24"/>
                <w:lang w:val="pt-BR"/>
              </w:rPr>
              <w:t>5</w:t>
            </w:r>
          </w:p>
        </w:tc>
        <w:tc>
          <w:tcPr>
            <w:tcW w:w="1604" w:type="dxa"/>
          </w:tcPr>
          <w:p w14:paraId="7B5BB7DC" w14:textId="77777777" w:rsidR="005C6308" w:rsidRDefault="005C6308" w:rsidP="00D45A41">
            <w:pPr>
              <w:jc w:val="center"/>
              <w:rPr>
                <w:sz w:val="24"/>
                <w:szCs w:val="24"/>
                <w:lang w:val="pt-BR"/>
              </w:rPr>
            </w:pPr>
            <w:r>
              <w:rPr>
                <w:sz w:val="24"/>
                <w:szCs w:val="24"/>
                <w:lang w:val="pt-BR"/>
              </w:rPr>
              <w:t>200</w:t>
            </w:r>
          </w:p>
        </w:tc>
      </w:tr>
      <w:tr w:rsidR="005C6308" w14:paraId="551F6A9B" w14:textId="77777777" w:rsidTr="00AC34B2">
        <w:tc>
          <w:tcPr>
            <w:tcW w:w="522" w:type="dxa"/>
          </w:tcPr>
          <w:p w14:paraId="67EBE1C8" w14:textId="77777777" w:rsidR="005C6308" w:rsidRDefault="005C6308" w:rsidP="00D45A41">
            <w:pPr>
              <w:jc w:val="center"/>
              <w:rPr>
                <w:sz w:val="24"/>
                <w:szCs w:val="24"/>
                <w:lang w:val="pt-BR"/>
              </w:rPr>
            </w:pPr>
            <w:r>
              <w:rPr>
                <w:sz w:val="24"/>
                <w:szCs w:val="24"/>
                <w:lang w:val="pt-BR"/>
              </w:rPr>
              <w:t>2</w:t>
            </w:r>
          </w:p>
        </w:tc>
        <w:tc>
          <w:tcPr>
            <w:tcW w:w="1060" w:type="dxa"/>
          </w:tcPr>
          <w:p w14:paraId="5F41B6AE" w14:textId="77777777" w:rsidR="005C6308" w:rsidRDefault="005C6308" w:rsidP="00D45A41">
            <w:pPr>
              <w:jc w:val="center"/>
              <w:rPr>
                <w:sz w:val="24"/>
                <w:szCs w:val="24"/>
                <w:lang w:val="pt-BR"/>
              </w:rPr>
            </w:pPr>
            <w:r>
              <w:rPr>
                <w:sz w:val="24"/>
                <w:szCs w:val="24"/>
                <w:lang w:val="pt-BR"/>
              </w:rPr>
              <w:t>1</w:t>
            </w:r>
          </w:p>
        </w:tc>
        <w:tc>
          <w:tcPr>
            <w:tcW w:w="1928" w:type="dxa"/>
          </w:tcPr>
          <w:p w14:paraId="770A292B" w14:textId="77777777" w:rsidR="005C6308" w:rsidRDefault="005C6308" w:rsidP="00D45A41">
            <w:pPr>
              <w:jc w:val="center"/>
              <w:rPr>
                <w:sz w:val="24"/>
                <w:szCs w:val="24"/>
                <w:lang w:val="pt-BR"/>
              </w:rPr>
            </w:pPr>
            <w:r>
              <w:rPr>
                <w:sz w:val="24"/>
                <w:szCs w:val="24"/>
                <w:lang w:val="pt-BR"/>
              </w:rPr>
              <w:t>Cafetieră</w:t>
            </w:r>
          </w:p>
        </w:tc>
        <w:tc>
          <w:tcPr>
            <w:tcW w:w="931" w:type="dxa"/>
          </w:tcPr>
          <w:p w14:paraId="5BDA4F67" w14:textId="77777777" w:rsidR="005C6308" w:rsidRDefault="005C6308" w:rsidP="00D45A41">
            <w:pPr>
              <w:jc w:val="center"/>
              <w:rPr>
                <w:sz w:val="24"/>
                <w:szCs w:val="24"/>
                <w:lang w:val="pt-BR"/>
              </w:rPr>
            </w:pPr>
            <w:r>
              <w:rPr>
                <w:sz w:val="24"/>
                <w:szCs w:val="24"/>
                <w:lang w:val="pt-BR"/>
              </w:rPr>
              <w:t>900</w:t>
            </w:r>
          </w:p>
        </w:tc>
        <w:tc>
          <w:tcPr>
            <w:tcW w:w="1279" w:type="dxa"/>
          </w:tcPr>
          <w:p w14:paraId="61251B20" w14:textId="77777777" w:rsidR="005C6308" w:rsidRDefault="005C6308" w:rsidP="00D45A41">
            <w:pPr>
              <w:jc w:val="center"/>
              <w:rPr>
                <w:sz w:val="24"/>
                <w:szCs w:val="24"/>
                <w:lang w:val="pt-BR"/>
              </w:rPr>
            </w:pPr>
            <w:r>
              <w:rPr>
                <w:sz w:val="24"/>
                <w:szCs w:val="24"/>
                <w:lang w:val="pt-BR"/>
              </w:rPr>
              <w:t>0,1</w:t>
            </w:r>
          </w:p>
        </w:tc>
        <w:tc>
          <w:tcPr>
            <w:tcW w:w="1201" w:type="dxa"/>
          </w:tcPr>
          <w:p w14:paraId="678E8C5D" w14:textId="77777777" w:rsidR="005C6308" w:rsidRDefault="005C6308" w:rsidP="00D45A41">
            <w:pPr>
              <w:jc w:val="center"/>
              <w:rPr>
                <w:sz w:val="24"/>
                <w:szCs w:val="24"/>
                <w:lang w:val="pt-BR"/>
              </w:rPr>
            </w:pPr>
            <w:r>
              <w:rPr>
                <w:sz w:val="24"/>
                <w:szCs w:val="24"/>
                <w:lang w:val="pt-BR"/>
              </w:rPr>
              <w:t>230</w:t>
            </w:r>
          </w:p>
        </w:tc>
        <w:tc>
          <w:tcPr>
            <w:tcW w:w="1370" w:type="dxa"/>
          </w:tcPr>
          <w:p w14:paraId="62ABC1A5" w14:textId="77777777" w:rsidR="005C6308" w:rsidRDefault="005C6308" w:rsidP="00D45A41">
            <w:pPr>
              <w:jc w:val="center"/>
              <w:rPr>
                <w:sz w:val="24"/>
                <w:szCs w:val="24"/>
                <w:lang w:val="pt-BR"/>
              </w:rPr>
            </w:pPr>
            <w:r>
              <w:rPr>
                <w:sz w:val="24"/>
                <w:szCs w:val="24"/>
                <w:lang w:val="pt-BR"/>
              </w:rPr>
              <w:t>5</w:t>
            </w:r>
          </w:p>
        </w:tc>
        <w:tc>
          <w:tcPr>
            <w:tcW w:w="1604" w:type="dxa"/>
          </w:tcPr>
          <w:p w14:paraId="7230CC6D" w14:textId="77777777" w:rsidR="005C6308" w:rsidRDefault="005C6308" w:rsidP="00D45A41">
            <w:pPr>
              <w:jc w:val="center"/>
              <w:rPr>
                <w:sz w:val="24"/>
                <w:szCs w:val="24"/>
                <w:lang w:val="pt-BR"/>
              </w:rPr>
            </w:pPr>
            <w:r>
              <w:rPr>
                <w:sz w:val="24"/>
                <w:szCs w:val="24"/>
                <w:lang w:val="pt-BR"/>
              </w:rPr>
              <w:t>90</w:t>
            </w:r>
          </w:p>
        </w:tc>
      </w:tr>
      <w:tr w:rsidR="005C6308" w14:paraId="3AF018D7" w14:textId="77777777" w:rsidTr="00AC34B2">
        <w:tc>
          <w:tcPr>
            <w:tcW w:w="522" w:type="dxa"/>
          </w:tcPr>
          <w:p w14:paraId="3149A3A3" w14:textId="77777777" w:rsidR="005C6308" w:rsidRDefault="005C6308" w:rsidP="00D45A41">
            <w:pPr>
              <w:jc w:val="center"/>
              <w:rPr>
                <w:sz w:val="24"/>
                <w:szCs w:val="24"/>
                <w:lang w:val="pt-BR"/>
              </w:rPr>
            </w:pPr>
            <w:r>
              <w:rPr>
                <w:sz w:val="24"/>
                <w:szCs w:val="24"/>
                <w:lang w:val="pt-BR"/>
              </w:rPr>
              <w:t>3</w:t>
            </w:r>
          </w:p>
        </w:tc>
        <w:tc>
          <w:tcPr>
            <w:tcW w:w="1060" w:type="dxa"/>
          </w:tcPr>
          <w:p w14:paraId="71176A32" w14:textId="77777777" w:rsidR="005C6308" w:rsidRDefault="005C6308" w:rsidP="00D45A41">
            <w:pPr>
              <w:jc w:val="center"/>
              <w:rPr>
                <w:sz w:val="24"/>
                <w:szCs w:val="24"/>
                <w:lang w:val="pt-BR"/>
              </w:rPr>
            </w:pPr>
            <w:r>
              <w:rPr>
                <w:sz w:val="24"/>
                <w:szCs w:val="24"/>
                <w:lang w:val="pt-BR"/>
              </w:rPr>
              <w:t>5</w:t>
            </w:r>
          </w:p>
        </w:tc>
        <w:tc>
          <w:tcPr>
            <w:tcW w:w="1928" w:type="dxa"/>
          </w:tcPr>
          <w:p w14:paraId="2A51F308" w14:textId="77777777" w:rsidR="005C6308" w:rsidRDefault="005C6308" w:rsidP="00D45A41">
            <w:pPr>
              <w:jc w:val="center"/>
              <w:rPr>
                <w:sz w:val="24"/>
                <w:szCs w:val="24"/>
                <w:lang w:val="pt-BR"/>
              </w:rPr>
            </w:pPr>
            <w:r>
              <w:rPr>
                <w:sz w:val="24"/>
                <w:szCs w:val="24"/>
                <w:lang w:val="pt-BR"/>
              </w:rPr>
              <w:t>Frigider</w:t>
            </w:r>
          </w:p>
        </w:tc>
        <w:tc>
          <w:tcPr>
            <w:tcW w:w="931" w:type="dxa"/>
          </w:tcPr>
          <w:p w14:paraId="24E53EEB" w14:textId="77777777" w:rsidR="005C6308" w:rsidRDefault="005C6308" w:rsidP="00D45A41">
            <w:pPr>
              <w:jc w:val="center"/>
              <w:rPr>
                <w:sz w:val="24"/>
                <w:szCs w:val="24"/>
                <w:lang w:val="pt-BR"/>
              </w:rPr>
            </w:pPr>
            <w:r>
              <w:rPr>
                <w:sz w:val="24"/>
                <w:szCs w:val="24"/>
                <w:lang w:val="pt-BR"/>
              </w:rPr>
              <w:t>4</w:t>
            </w:r>
          </w:p>
        </w:tc>
        <w:tc>
          <w:tcPr>
            <w:tcW w:w="1279" w:type="dxa"/>
          </w:tcPr>
          <w:p w14:paraId="09AB7C04" w14:textId="77777777" w:rsidR="005C6308" w:rsidRDefault="005C6308" w:rsidP="00D45A41">
            <w:pPr>
              <w:jc w:val="center"/>
              <w:rPr>
                <w:sz w:val="24"/>
                <w:szCs w:val="24"/>
                <w:lang w:val="pt-BR"/>
              </w:rPr>
            </w:pPr>
            <w:r>
              <w:rPr>
                <w:sz w:val="24"/>
                <w:szCs w:val="24"/>
                <w:lang w:val="pt-BR"/>
              </w:rPr>
              <w:t>1,5</w:t>
            </w:r>
          </w:p>
        </w:tc>
        <w:tc>
          <w:tcPr>
            <w:tcW w:w="1201" w:type="dxa"/>
          </w:tcPr>
          <w:p w14:paraId="12C1533D" w14:textId="77777777" w:rsidR="005C6308" w:rsidRDefault="005C6308" w:rsidP="00D45A41">
            <w:pPr>
              <w:jc w:val="center"/>
              <w:rPr>
                <w:sz w:val="24"/>
                <w:szCs w:val="24"/>
                <w:lang w:val="pt-BR"/>
              </w:rPr>
            </w:pPr>
            <w:r>
              <w:rPr>
                <w:sz w:val="24"/>
                <w:szCs w:val="24"/>
                <w:lang w:val="pt-BR"/>
              </w:rPr>
              <w:t>230</w:t>
            </w:r>
          </w:p>
        </w:tc>
        <w:tc>
          <w:tcPr>
            <w:tcW w:w="1370" w:type="dxa"/>
          </w:tcPr>
          <w:p w14:paraId="1DA2FDF7" w14:textId="77777777" w:rsidR="005C6308" w:rsidRDefault="005C6308" w:rsidP="00D45A41">
            <w:pPr>
              <w:jc w:val="center"/>
              <w:rPr>
                <w:sz w:val="24"/>
                <w:szCs w:val="24"/>
                <w:lang w:val="pt-BR"/>
              </w:rPr>
            </w:pPr>
            <w:r>
              <w:rPr>
                <w:sz w:val="24"/>
                <w:szCs w:val="24"/>
                <w:lang w:val="pt-BR"/>
              </w:rPr>
              <w:t>5</w:t>
            </w:r>
          </w:p>
        </w:tc>
        <w:tc>
          <w:tcPr>
            <w:tcW w:w="1604" w:type="dxa"/>
          </w:tcPr>
          <w:p w14:paraId="10F5A60E" w14:textId="77777777" w:rsidR="005C6308" w:rsidRDefault="005C6308" w:rsidP="00D45A41">
            <w:pPr>
              <w:jc w:val="center"/>
              <w:rPr>
                <w:sz w:val="24"/>
                <w:szCs w:val="24"/>
                <w:lang w:val="pt-BR"/>
              </w:rPr>
            </w:pPr>
            <w:r>
              <w:rPr>
                <w:sz w:val="24"/>
                <w:szCs w:val="24"/>
                <w:lang w:val="pt-BR"/>
              </w:rPr>
              <w:t>30</w:t>
            </w:r>
          </w:p>
        </w:tc>
      </w:tr>
      <w:tr w:rsidR="005C6308" w14:paraId="6C917984" w14:textId="77777777" w:rsidTr="00AC34B2">
        <w:tc>
          <w:tcPr>
            <w:tcW w:w="522" w:type="dxa"/>
          </w:tcPr>
          <w:p w14:paraId="27F5BAF6" w14:textId="77777777" w:rsidR="005C6308" w:rsidRDefault="005C6308" w:rsidP="00D45A41">
            <w:pPr>
              <w:jc w:val="center"/>
              <w:rPr>
                <w:sz w:val="24"/>
                <w:szCs w:val="24"/>
                <w:lang w:val="pt-BR"/>
              </w:rPr>
            </w:pPr>
            <w:r>
              <w:rPr>
                <w:sz w:val="24"/>
                <w:szCs w:val="24"/>
                <w:lang w:val="pt-BR"/>
              </w:rPr>
              <w:t>4</w:t>
            </w:r>
          </w:p>
        </w:tc>
        <w:tc>
          <w:tcPr>
            <w:tcW w:w="1060" w:type="dxa"/>
          </w:tcPr>
          <w:p w14:paraId="19123474" w14:textId="77777777" w:rsidR="005C6308" w:rsidRDefault="005C6308" w:rsidP="00D45A41">
            <w:pPr>
              <w:jc w:val="center"/>
              <w:rPr>
                <w:sz w:val="24"/>
                <w:szCs w:val="24"/>
                <w:lang w:val="pt-BR"/>
              </w:rPr>
            </w:pPr>
            <w:r>
              <w:rPr>
                <w:sz w:val="24"/>
                <w:szCs w:val="24"/>
                <w:lang w:val="pt-BR"/>
              </w:rPr>
              <w:t>2</w:t>
            </w:r>
          </w:p>
        </w:tc>
        <w:tc>
          <w:tcPr>
            <w:tcW w:w="1928" w:type="dxa"/>
          </w:tcPr>
          <w:p w14:paraId="6A730BBF" w14:textId="77777777" w:rsidR="005C6308" w:rsidRDefault="005C6308" w:rsidP="00D45A41">
            <w:pPr>
              <w:jc w:val="center"/>
              <w:rPr>
                <w:sz w:val="24"/>
                <w:szCs w:val="24"/>
                <w:lang w:val="pt-BR"/>
              </w:rPr>
            </w:pPr>
            <w:r>
              <w:rPr>
                <w:sz w:val="24"/>
                <w:szCs w:val="24"/>
                <w:lang w:val="pt-BR"/>
              </w:rPr>
              <w:t>Monitor calculator +unitate/ Laptop</w:t>
            </w:r>
          </w:p>
        </w:tc>
        <w:tc>
          <w:tcPr>
            <w:tcW w:w="931" w:type="dxa"/>
          </w:tcPr>
          <w:p w14:paraId="5A9694C6" w14:textId="77777777" w:rsidR="005C6308" w:rsidRDefault="005C6308" w:rsidP="00D45A41">
            <w:pPr>
              <w:jc w:val="center"/>
              <w:rPr>
                <w:sz w:val="24"/>
                <w:szCs w:val="24"/>
                <w:lang w:val="pt-BR"/>
              </w:rPr>
            </w:pPr>
            <w:r>
              <w:rPr>
                <w:sz w:val="24"/>
                <w:szCs w:val="24"/>
                <w:lang w:val="pt-BR"/>
              </w:rPr>
              <w:t>180</w:t>
            </w:r>
          </w:p>
        </w:tc>
        <w:tc>
          <w:tcPr>
            <w:tcW w:w="1279" w:type="dxa"/>
          </w:tcPr>
          <w:p w14:paraId="5DD64978" w14:textId="77777777" w:rsidR="005C6308" w:rsidRDefault="005C6308" w:rsidP="00D45A41">
            <w:pPr>
              <w:jc w:val="center"/>
              <w:rPr>
                <w:sz w:val="24"/>
                <w:szCs w:val="24"/>
                <w:lang w:val="pt-BR"/>
              </w:rPr>
            </w:pPr>
            <w:r>
              <w:rPr>
                <w:sz w:val="24"/>
                <w:szCs w:val="24"/>
                <w:lang w:val="pt-BR"/>
              </w:rPr>
              <w:t>5</w:t>
            </w:r>
          </w:p>
        </w:tc>
        <w:tc>
          <w:tcPr>
            <w:tcW w:w="1201" w:type="dxa"/>
          </w:tcPr>
          <w:p w14:paraId="00CD5CC2" w14:textId="77777777" w:rsidR="005C6308" w:rsidRDefault="005C6308" w:rsidP="00D45A41">
            <w:pPr>
              <w:jc w:val="center"/>
              <w:rPr>
                <w:sz w:val="24"/>
                <w:szCs w:val="24"/>
                <w:lang w:val="pt-BR"/>
              </w:rPr>
            </w:pPr>
            <w:r>
              <w:rPr>
                <w:sz w:val="24"/>
                <w:szCs w:val="24"/>
                <w:lang w:val="pt-BR"/>
              </w:rPr>
              <w:t>230</w:t>
            </w:r>
          </w:p>
        </w:tc>
        <w:tc>
          <w:tcPr>
            <w:tcW w:w="1370" w:type="dxa"/>
          </w:tcPr>
          <w:p w14:paraId="616C41FC" w14:textId="77777777" w:rsidR="005C6308" w:rsidRDefault="005C6308" w:rsidP="00D45A41">
            <w:pPr>
              <w:jc w:val="center"/>
              <w:rPr>
                <w:sz w:val="24"/>
                <w:szCs w:val="24"/>
                <w:lang w:val="pt-BR"/>
              </w:rPr>
            </w:pPr>
            <w:r>
              <w:rPr>
                <w:sz w:val="24"/>
                <w:szCs w:val="24"/>
                <w:lang w:val="pt-BR"/>
              </w:rPr>
              <w:t>5</w:t>
            </w:r>
          </w:p>
        </w:tc>
        <w:tc>
          <w:tcPr>
            <w:tcW w:w="1604" w:type="dxa"/>
          </w:tcPr>
          <w:p w14:paraId="112C53A4" w14:textId="77777777" w:rsidR="005C6308" w:rsidRDefault="005C6308" w:rsidP="00D45A41">
            <w:pPr>
              <w:jc w:val="center"/>
              <w:rPr>
                <w:sz w:val="24"/>
                <w:szCs w:val="24"/>
                <w:lang w:val="pt-BR"/>
              </w:rPr>
            </w:pPr>
            <w:r>
              <w:rPr>
                <w:sz w:val="24"/>
                <w:szCs w:val="24"/>
                <w:lang w:val="pt-BR"/>
              </w:rPr>
              <w:t>1800</w:t>
            </w:r>
          </w:p>
        </w:tc>
      </w:tr>
      <w:tr w:rsidR="005C6308" w14:paraId="2700432D" w14:textId="77777777" w:rsidTr="00AC34B2">
        <w:tc>
          <w:tcPr>
            <w:tcW w:w="522" w:type="dxa"/>
          </w:tcPr>
          <w:p w14:paraId="23EFACF9" w14:textId="77777777" w:rsidR="005C6308" w:rsidRDefault="005C6308" w:rsidP="00D45A41">
            <w:pPr>
              <w:jc w:val="center"/>
              <w:rPr>
                <w:sz w:val="24"/>
                <w:szCs w:val="24"/>
                <w:lang w:val="pt-BR"/>
              </w:rPr>
            </w:pPr>
            <w:r>
              <w:rPr>
                <w:sz w:val="24"/>
                <w:szCs w:val="24"/>
                <w:lang w:val="pt-BR"/>
              </w:rPr>
              <w:t>5</w:t>
            </w:r>
          </w:p>
        </w:tc>
        <w:tc>
          <w:tcPr>
            <w:tcW w:w="1060" w:type="dxa"/>
          </w:tcPr>
          <w:p w14:paraId="3CCB9537" w14:textId="77777777" w:rsidR="005C6308" w:rsidRDefault="005C6308" w:rsidP="00D45A41">
            <w:pPr>
              <w:jc w:val="center"/>
              <w:rPr>
                <w:sz w:val="24"/>
                <w:szCs w:val="24"/>
                <w:lang w:val="pt-BR"/>
              </w:rPr>
            </w:pPr>
            <w:r>
              <w:rPr>
                <w:sz w:val="24"/>
                <w:szCs w:val="24"/>
                <w:lang w:val="pt-BR"/>
              </w:rPr>
              <w:t>2</w:t>
            </w:r>
          </w:p>
        </w:tc>
        <w:tc>
          <w:tcPr>
            <w:tcW w:w="1928" w:type="dxa"/>
          </w:tcPr>
          <w:p w14:paraId="692820C4" w14:textId="77777777" w:rsidR="005C6308" w:rsidRDefault="005C6308" w:rsidP="00D45A41">
            <w:pPr>
              <w:jc w:val="center"/>
              <w:rPr>
                <w:sz w:val="24"/>
                <w:szCs w:val="24"/>
                <w:lang w:val="pt-BR"/>
              </w:rPr>
            </w:pPr>
            <w:r>
              <w:rPr>
                <w:sz w:val="24"/>
                <w:szCs w:val="24"/>
                <w:lang w:val="pt-BR"/>
              </w:rPr>
              <w:t>Fax+imprimanta</w:t>
            </w:r>
          </w:p>
        </w:tc>
        <w:tc>
          <w:tcPr>
            <w:tcW w:w="931" w:type="dxa"/>
          </w:tcPr>
          <w:p w14:paraId="437DEB7A" w14:textId="77777777" w:rsidR="005C6308" w:rsidRDefault="005C6308" w:rsidP="00D45A41">
            <w:pPr>
              <w:jc w:val="center"/>
              <w:rPr>
                <w:sz w:val="24"/>
                <w:szCs w:val="24"/>
                <w:lang w:val="pt-BR"/>
              </w:rPr>
            </w:pPr>
            <w:r>
              <w:rPr>
                <w:sz w:val="24"/>
                <w:szCs w:val="24"/>
                <w:lang w:val="pt-BR"/>
              </w:rPr>
              <w:t>35</w:t>
            </w:r>
          </w:p>
        </w:tc>
        <w:tc>
          <w:tcPr>
            <w:tcW w:w="1279" w:type="dxa"/>
          </w:tcPr>
          <w:p w14:paraId="50BF6CDA" w14:textId="77777777" w:rsidR="005C6308" w:rsidRDefault="005C6308" w:rsidP="00D45A41">
            <w:pPr>
              <w:jc w:val="center"/>
              <w:rPr>
                <w:sz w:val="24"/>
                <w:szCs w:val="24"/>
                <w:lang w:val="pt-BR"/>
              </w:rPr>
            </w:pPr>
            <w:r>
              <w:rPr>
                <w:sz w:val="24"/>
                <w:szCs w:val="24"/>
                <w:lang w:val="pt-BR"/>
              </w:rPr>
              <w:t>0,2</w:t>
            </w:r>
          </w:p>
        </w:tc>
        <w:tc>
          <w:tcPr>
            <w:tcW w:w="1201" w:type="dxa"/>
          </w:tcPr>
          <w:p w14:paraId="5ABFD69D" w14:textId="77777777" w:rsidR="005C6308" w:rsidRDefault="005C6308" w:rsidP="00D45A41">
            <w:pPr>
              <w:jc w:val="center"/>
              <w:rPr>
                <w:sz w:val="24"/>
                <w:szCs w:val="24"/>
                <w:lang w:val="pt-BR"/>
              </w:rPr>
            </w:pPr>
            <w:r>
              <w:rPr>
                <w:sz w:val="24"/>
                <w:szCs w:val="24"/>
                <w:lang w:val="pt-BR"/>
              </w:rPr>
              <w:t>230</w:t>
            </w:r>
          </w:p>
        </w:tc>
        <w:tc>
          <w:tcPr>
            <w:tcW w:w="1370" w:type="dxa"/>
          </w:tcPr>
          <w:p w14:paraId="0C9922B3" w14:textId="77777777" w:rsidR="005C6308" w:rsidRDefault="005C6308" w:rsidP="00D45A41">
            <w:pPr>
              <w:jc w:val="center"/>
              <w:rPr>
                <w:sz w:val="24"/>
                <w:szCs w:val="24"/>
                <w:lang w:val="pt-BR"/>
              </w:rPr>
            </w:pPr>
            <w:r>
              <w:rPr>
                <w:sz w:val="24"/>
                <w:szCs w:val="24"/>
                <w:lang w:val="pt-BR"/>
              </w:rPr>
              <w:t>5</w:t>
            </w:r>
          </w:p>
        </w:tc>
        <w:tc>
          <w:tcPr>
            <w:tcW w:w="1604" w:type="dxa"/>
          </w:tcPr>
          <w:p w14:paraId="69D4E273" w14:textId="77777777" w:rsidR="005C6308" w:rsidRDefault="005C6308" w:rsidP="00D45A41">
            <w:pPr>
              <w:jc w:val="center"/>
              <w:rPr>
                <w:sz w:val="24"/>
                <w:szCs w:val="24"/>
                <w:lang w:val="pt-BR"/>
              </w:rPr>
            </w:pPr>
            <w:r>
              <w:rPr>
                <w:sz w:val="24"/>
                <w:szCs w:val="24"/>
                <w:lang w:val="pt-BR"/>
              </w:rPr>
              <w:t>70</w:t>
            </w:r>
          </w:p>
        </w:tc>
      </w:tr>
      <w:tr w:rsidR="005C6308" w14:paraId="54DCDCE8" w14:textId="77777777" w:rsidTr="00AC34B2">
        <w:tc>
          <w:tcPr>
            <w:tcW w:w="522" w:type="dxa"/>
          </w:tcPr>
          <w:p w14:paraId="501DD051" w14:textId="77777777" w:rsidR="005C6308" w:rsidRDefault="005C6308" w:rsidP="00D45A41">
            <w:pPr>
              <w:jc w:val="center"/>
              <w:rPr>
                <w:sz w:val="24"/>
                <w:szCs w:val="24"/>
                <w:lang w:val="pt-BR"/>
              </w:rPr>
            </w:pPr>
            <w:r>
              <w:rPr>
                <w:sz w:val="24"/>
                <w:szCs w:val="24"/>
                <w:lang w:val="pt-BR"/>
              </w:rPr>
              <w:t>6</w:t>
            </w:r>
          </w:p>
        </w:tc>
        <w:tc>
          <w:tcPr>
            <w:tcW w:w="1060" w:type="dxa"/>
          </w:tcPr>
          <w:p w14:paraId="22CD8B65" w14:textId="77777777" w:rsidR="005C6308" w:rsidRDefault="005C6308" w:rsidP="00D45A41">
            <w:pPr>
              <w:jc w:val="center"/>
              <w:rPr>
                <w:sz w:val="24"/>
                <w:szCs w:val="24"/>
                <w:lang w:val="pt-BR"/>
              </w:rPr>
            </w:pPr>
            <w:r>
              <w:rPr>
                <w:sz w:val="24"/>
                <w:szCs w:val="24"/>
                <w:lang w:val="pt-BR"/>
              </w:rPr>
              <w:t>1</w:t>
            </w:r>
          </w:p>
        </w:tc>
        <w:tc>
          <w:tcPr>
            <w:tcW w:w="1928" w:type="dxa"/>
          </w:tcPr>
          <w:p w14:paraId="42695E9C" w14:textId="77777777" w:rsidR="005C6308" w:rsidRDefault="005C6308" w:rsidP="00D45A41">
            <w:pPr>
              <w:jc w:val="center"/>
              <w:rPr>
                <w:sz w:val="24"/>
                <w:szCs w:val="24"/>
                <w:lang w:val="pt-BR"/>
              </w:rPr>
            </w:pPr>
            <w:r>
              <w:rPr>
                <w:sz w:val="24"/>
                <w:szCs w:val="24"/>
                <w:lang w:val="pt-BR"/>
              </w:rPr>
              <w:t>Hidrofor</w:t>
            </w:r>
          </w:p>
        </w:tc>
        <w:tc>
          <w:tcPr>
            <w:tcW w:w="931" w:type="dxa"/>
          </w:tcPr>
          <w:p w14:paraId="5F5F53FF" w14:textId="77777777" w:rsidR="005C6308" w:rsidRDefault="005C6308" w:rsidP="00D45A41">
            <w:pPr>
              <w:jc w:val="center"/>
              <w:rPr>
                <w:sz w:val="24"/>
                <w:szCs w:val="24"/>
                <w:lang w:val="pt-BR"/>
              </w:rPr>
            </w:pPr>
            <w:r>
              <w:rPr>
                <w:sz w:val="24"/>
                <w:szCs w:val="24"/>
                <w:lang w:val="pt-BR"/>
              </w:rPr>
              <w:t>800</w:t>
            </w:r>
          </w:p>
        </w:tc>
        <w:tc>
          <w:tcPr>
            <w:tcW w:w="1279" w:type="dxa"/>
          </w:tcPr>
          <w:p w14:paraId="672648DB" w14:textId="77777777" w:rsidR="005C6308" w:rsidRDefault="005C6308" w:rsidP="00D45A41">
            <w:pPr>
              <w:jc w:val="center"/>
              <w:rPr>
                <w:sz w:val="24"/>
                <w:szCs w:val="24"/>
                <w:lang w:val="pt-BR"/>
              </w:rPr>
            </w:pPr>
            <w:r>
              <w:rPr>
                <w:sz w:val="24"/>
                <w:szCs w:val="24"/>
                <w:lang w:val="pt-BR"/>
              </w:rPr>
              <w:t>0,5</w:t>
            </w:r>
          </w:p>
        </w:tc>
        <w:tc>
          <w:tcPr>
            <w:tcW w:w="1201" w:type="dxa"/>
          </w:tcPr>
          <w:p w14:paraId="42C5F6FD" w14:textId="77777777" w:rsidR="005C6308" w:rsidRDefault="005C6308" w:rsidP="00D45A41">
            <w:pPr>
              <w:jc w:val="center"/>
              <w:rPr>
                <w:sz w:val="24"/>
                <w:szCs w:val="24"/>
                <w:lang w:val="pt-BR"/>
              </w:rPr>
            </w:pPr>
            <w:r>
              <w:rPr>
                <w:sz w:val="24"/>
                <w:szCs w:val="24"/>
                <w:lang w:val="pt-BR"/>
              </w:rPr>
              <w:t>230</w:t>
            </w:r>
          </w:p>
        </w:tc>
        <w:tc>
          <w:tcPr>
            <w:tcW w:w="1370" w:type="dxa"/>
          </w:tcPr>
          <w:p w14:paraId="3FA1244C" w14:textId="77777777" w:rsidR="005C6308" w:rsidRDefault="005C6308" w:rsidP="00D45A41">
            <w:pPr>
              <w:jc w:val="center"/>
              <w:rPr>
                <w:sz w:val="24"/>
                <w:szCs w:val="24"/>
                <w:lang w:val="pt-BR"/>
              </w:rPr>
            </w:pPr>
            <w:r>
              <w:rPr>
                <w:sz w:val="24"/>
                <w:szCs w:val="24"/>
                <w:lang w:val="pt-BR"/>
              </w:rPr>
              <w:t>5</w:t>
            </w:r>
          </w:p>
        </w:tc>
        <w:tc>
          <w:tcPr>
            <w:tcW w:w="1604" w:type="dxa"/>
          </w:tcPr>
          <w:p w14:paraId="23FA5007" w14:textId="77777777" w:rsidR="005C6308" w:rsidRDefault="005C6308" w:rsidP="00D45A41">
            <w:pPr>
              <w:jc w:val="center"/>
              <w:rPr>
                <w:sz w:val="24"/>
                <w:szCs w:val="24"/>
                <w:lang w:val="pt-BR"/>
              </w:rPr>
            </w:pPr>
            <w:r>
              <w:rPr>
                <w:sz w:val="24"/>
                <w:szCs w:val="24"/>
                <w:lang w:val="pt-BR"/>
              </w:rPr>
              <w:t>400</w:t>
            </w:r>
          </w:p>
        </w:tc>
      </w:tr>
      <w:tr w:rsidR="007A4B39" w14:paraId="024D7D66" w14:textId="77777777" w:rsidTr="00AC34B2">
        <w:tc>
          <w:tcPr>
            <w:tcW w:w="522" w:type="dxa"/>
          </w:tcPr>
          <w:p w14:paraId="146211EC" w14:textId="71D06F1E" w:rsidR="007A4B39" w:rsidRDefault="007A4B39" w:rsidP="00D45A41">
            <w:pPr>
              <w:jc w:val="center"/>
              <w:rPr>
                <w:sz w:val="24"/>
                <w:szCs w:val="24"/>
                <w:lang w:val="pt-BR"/>
              </w:rPr>
            </w:pPr>
            <w:bookmarkStart w:id="1" w:name="_Hlk232013650"/>
            <w:r>
              <w:rPr>
                <w:sz w:val="24"/>
                <w:szCs w:val="24"/>
                <w:lang w:val="pt-BR"/>
              </w:rPr>
              <w:t>7</w:t>
            </w:r>
          </w:p>
        </w:tc>
        <w:tc>
          <w:tcPr>
            <w:tcW w:w="1060" w:type="dxa"/>
          </w:tcPr>
          <w:p w14:paraId="115635BF" w14:textId="6443D386" w:rsidR="007A4B39" w:rsidRDefault="007A4B39" w:rsidP="00D45A41">
            <w:pPr>
              <w:jc w:val="center"/>
              <w:rPr>
                <w:sz w:val="24"/>
                <w:szCs w:val="24"/>
                <w:lang w:val="pt-BR"/>
              </w:rPr>
            </w:pPr>
            <w:r>
              <w:rPr>
                <w:sz w:val="24"/>
                <w:szCs w:val="24"/>
                <w:lang w:val="pt-BR"/>
              </w:rPr>
              <w:t>1</w:t>
            </w:r>
          </w:p>
        </w:tc>
        <w:tc>
          <w:tcPr>
            <w:tcW w:w="1928" w:type="dxa"/>
          </w:tcPr>
          <w:p w14:paraId="33589DE7" w14:textId="6173EEB1" w:rsidR="007A4B39" w:rsidRDefault="007A4B39" w:rsidP="00D45A41">
            <w:pPr>
              <w:jc w:val="center"/>
              <w:rPr>
                <w:sz w:val="24"/>
                <w:szCs w:val="24"/>
                <w:lang w:val="pt-BR"/>
              </w:rPr>
            </w:pPr>
            <w:r>
              <w:rPr>
                <w:sz w:val="24"/>
                <w:szCs w:val="24"/>
                <w:lang w:val="pt-BR"/>
              </w:rPr>
              <w:t xml:space="preserve">Masină de spalat </w:t>
            </w:r>
          </w:p>
        </w:tc>
        <w:tc>
          <w:tcPr>
            <w:tcW w:w="931" w:type="dxa"/>
          </w:tcPr>
          <w:p w14:paraId="69AE85A0" w14:textId="5635975B" w:rsidR="007A4B39" w:rsidRDefault="007A4B39" w:rsidP="00D45A41">
            <w:pPr>
              <w:jc w:val="center"/>
              <w:rPr>
                <w:sz w:val="24"/>
                <w:szCs w:val="24"/>
                <w:lang w:val="pt-BR"/>
              </w:rPr>
            </w:pPr>
            <w:r>
              <w:rPr>
                <w:sz w:val="24"/>
                <w:szCs w:val="24"/>
                <w:lang w:val="pt-BR"/>
              </w:rPr>
              <w:t>1000</w:t>
            </w:r>
          </w:p>
        </w:tc>
        <w:tc>
          <w:tcPr>
            <w:tcW w:w="1279" w:type="dxa"/>
          </w:tcPr>
          <w:p w14:paraId="67493BBD" w14:textId="00ED8BDA" w:rsidR="007A4B39" w:rsidRDefault="007A4B39" w:rsidP="00D45A41">
            <w:pPr>
              <w:jc w:val="center"/>
              <w:rPr>
                <w:sz w:val="24"/>
                <w:szCs w:val="24"/>
                <w:lang w:val="pt-BR"/>
              </w:rPr>
            </w:pPr>
            <w:r>
              <w:rPr>
                <w:sz w:val="24"/>
                <w:szCs w:val="24"/>
                <w:lang w:val="pt-BR"/>
              </w:rPr>
              <w:t>0,5</w:t>
            </w:r>
          </w:p>
        </w:tc>
        <w:tc>
          <w:tcPr>
            <w:tcW w:w="1201" w:type="dxa"/>
          </w:tcPr>
          <w:p w14:paraId="7F85C215" w14:textId="57782E56" w:rsidR="007A4B39" w:rsidRDefault="007A4B39" w:rsidP="00D45A41">
            <w:pPr>
              <w:jc w:val="center"/>
              <w:rPr>
                <w:sz w:val="24"/>
                <w:szCs w:val="24"/>
                <w:lang w:val="pt-BR"/>
              </w:rPr>
            </w:pPr>
            <w:r>
              <w:rPr>
                <w:sz w:val="24"/>
                <w:szCs w:val="24"/>
                <w:lang w:val="pt-BR"/>
              </w:rPr>
              <w:t>230</w:t>
            </w:r>
          </w:p>
        </w:tc>
        <w:tc>
          <w:tcPr>
            <w:tcW w:w="1370" w:type="dxa"/>
          </w:tcPr>
          <w:p w14:paraId="4973AC92" w14:textId="38967511" w:rsidR="007A4B39" w:rsidRDefault="007A4B39" w:rsidP="00D45A41">
            <w:pPr>
              <w:jc w:val="center"/>
              <w:rPr>
                <w:sz w:val="24"/>
                <w:szCs w:val="24"/>
                <w:lang w:val="pt-BR"/>
              </w:rPr>
            </w:pPr>
            <w:r>
              <w:rPr>
                <w:sz w:val="24"/>
                <w:szCs w:val="24"/>
                <w:lang w:val="pt-BR"/>
              </w:rPr>
              <w:t>5</w:t>
            </w:r>
          </w:p>
        </w:tc>
        <w:tc>
          <w:tcPr>
            <w:tcW w:w="1604" w:type="dxa"/>
          </w:tcPr>
          <w:p w14:paraId="75B02A23" w14:textId="53C65B83" w:rsidR="007A4B39" w:rsidRDefault="001E0686" w:rsidP="00D45A41">
            <w:pPr>
              <w:jc w:val="center"/>
              <w:rPr>
                <w:sz w:val="24"/>
                <w:szCs w:val="24"/>
                <w:lang w:val="pt-BR"/>
              </w:rPr>
            </w:pPr>
            <w:r>
              <w:rPr>
                <w:sz w:val="24"/>
                <w:szCs w:val="24"/>
                <w:lang w:val="pt-BR"/>
              </w:rPr>
              <w:t>25</w:t>
            </w:r>
            <w:r w:rsidR="007A4B39">
              <w:rPr>
                <w:sz w:val="24"/>
                <w:szCs w:val="24"/>
                <w:lang w:val="pt-BR"/>
              </w:rPr>
              <w:t>0</w:t>
            </w:r>
            <w:r>
              <w:rPr>
                <w:sz w:val="24"/>
                <w:szCs w:val="24"/>
                <w:lang w:val="pt-BR"/>
              </w:rPr>
              <w:t>0</w:t>
            </w:r>
          </w:p>
        </w:tc>
      </w:tr>
      <w:tr w:rsidR="001E0686" w14:paraId="1492BA67" w14:textId="77777777" w:rsidTr="00AC34B2">
        <w:tc>
          <w:tcPr>
            <w:tcW w:w="522" w:type="dxa"/>
          </w:tcPr>
          <w:p w14:paraId="37E41898" w14:textId="5C05AF33" w:rsidR="001E0686" w:rsidRDefault="001E0686" w:rsidP="00D45A41">
            <w:pPr>
              <w:jc w:val="center"/>
              <w:rPr>
                <w:sz w:val="24"/>
                <w:szCs w:val="24"/>
                <w:lang w:val="pt-BR"/>
              </w:rPr>
            </w:pPr>
            <w:r>
              <w:rPr>
                <w:sz w:val="24"/>
                <w:szCs w:val="24"/>
                <w:lang w:val="pt-BR"/>
              </w:rPr>
              <w:t>8</w:t>
            </w:r>
          </w:p>
        </w:tc>
        <w:tc>
          <w:tcPr>
            <w:tcW w:w="1060" w:type="dxa"/>
          </w:tcPr>
          <w:p w14:paraId="4490589C" w14:textId="611F10B1" w:rsidR="001E0686" w:rsidRDefault="001E0686" w:rsidP="00D45A41">
            <w:pPr>
              <w:jc w:val="center"/>
              <w:rPr>
                <w:sz w:val="24"/>
                <w:szCs w:val="24"/>
                <w:lang w:val="pt-BR"/>
              </w:rPr>
            </w:pPr>
            <w:r>
              <w:rPr>
                <w:sz w:val="24"/>
                <w:szCs w:val="24"/>
                <w:lang w:val="pt-BR"/>
              </w:rPr>
              <w:t>1</w:t>
            </w:r>
          </w:p>
        </w:tc>
        <w:tc>
          <w:tcPr>
            <w:tcW w:w="1928" w:type="dxa"/>
          </w:tcPr>
          <w:p w14:paraId="70A426E5" w14:textId="63A65145" w:rsidR="001E0686" w:rsidRDefault="001E0686" w:rsidP="00D45A41">
            <w:pPr>
              <w:jc w:val="center"/>
              <w:rPr>
                <w:sz w:val="24"/>
                <w:szCs w:val="24"/>
                <w:lang w:val="pt-BR"/>
              </w:rPr>
            </w:pPr>
            <w:r>
              <w:rPr>
                <w:sz w:val="24"/>
                <w:szCs w:val="24"/>
                <w:lang w:val="pt-BR"/>
              </w:rPr>
              <w:t>Centrala termica</w:t>
            </w:r>
          </w:p>
        </w:tc>
        <w:tc>
          <w:tcPr>
            <w:tcW w:w="931" w:type="dxa"/>
          </w:tcPr>
          <w:p w14:paraId="6475114E" w14:textId="0551F412" w:rsidR="001E0686" w:rsidRDefault="001E0686" w:rsidP="00D45A41">
            <w:pPr>
              <w:jc w:val="center"/>
              <w:rPr>
                <w:sz w:val="24"/>
                <w:szCs w:val="24"/>
                <w:lang w:val="pt-BR"/>
              </w:rPr>
            </w:pPr>
            <w:r>
              <w:rPr>
                <w:sz w:val="24"/>
                <w:szCs w:val="24"/>
                <w:lang w:val="pt-BR"/>
              </w:rPr>
              <w:t>1000</w:t>
            </w:r>
          </w:p>
        </w:tc>
        <w:tc>
          <w:tcPr>
            <w:tcW w:w="1279" w:type="dxa"/>
          </w:tcPr>
          <w:p w14:paraId="7A25CFC0" w14:textId="0EB42CC5" w:rsidR="001E0686" w:rsidRDefault="00D6034E" w:rsidP="00D45A41">
            <w:pPr>
              <w:jc w:val="center"/>
              <w:rPr>
                <w:sz w:val="24"/>
                <w:szCs w:val="24"/>
                <w:lang w:val="pt-BR"/>
              </w:rPr>
            </w:pPr>
            <w:r>
              <w:rPr>
                <w:sz w:val="24"/>
                <w:szCs w:val="24"/>
                <w:lang w:val="pt-BR"/>
              </w:rPr>
              <w:t>6</w:t>
            </w:r>
          </w:p>
        </w:tc>
        <w:tc>
          <w:tcPr>
            <w:tcW w:w="1201" w:type="dxa"/>
          </w:tcPr>
          <w:p w14:paraId="179FE09A" w14:textId="2DF032D7" w:rsidR="001E0686" w:rsidRDefault="001E0686" w:rsidP="00D45A41">
            <w:pPr>
              <w:jc w:val="center"/>
              <w:rPr>
                <w:sz w:val="24"/>
                <w:szCs w:val="24"/>
                <w:lang w:val="pt-BR"/>
              </w:rPr>
            </w:pPr>
            <w:r>
              <w:rPr>
                <w:sz w:val="24"/>
                <w:szCs w:val="24"/>
                <w:lang w:val="pt-BR"/>
              </w:rPr>
              <w:t>230</w:t>
            </w:r>
          </w:p>
        </w:tc>
        <w:tc>
          <w:tcPr>
            <w:tcW w:w="1370" w:type="dxa"/>
          </w:tcPr>
          <w:p w14:paraId="6B78447E" w14:textId="2EC53692" w:rsidR="001E0686" w:rsidRDefault="001E0686" w:rsidP="00D45A41">
            <w:pPr>
              <w:jc w:val="center"/>
              <w:rPr>
                <w:sz w:val="24"/>
                <w:szCs w:val="24"/>
                <w:lang w:val="pt-BR"/>
              </w:rPr>
            </w:pPr>
            <w:r>
              <w:rPr>
                <w:sz w:val="24"/>
                <w:szCs w:val="24"/>
                <w:lang w:val="pt-BR"/>
              </w:rPr>
              <w:t>30</w:t>
            </w:r>
          </w:p>
        </w:tc>
        <w:tc>
          <w:tcPr>
            <w:tcW w:w="1604" w:type="dxa"/>
          </w:tcPr>
          <w:p w14:paraId="7FE879B9" w14:textId="33B67939" w:rsidR="001E0686" w:rsidRDefault="001E0686" w:rsidP="00D45A41">
            <w:pPr>
              <w:jc w:val="center"/>
              <w:rPr>
                <w:sz w:val="24"/>
                <w:szCs w:val="24"/>
                <w:lang w:val="pt-BR"/>
              </w:rPr>
            </w:pPr>
            <w:r>
              <w:rPr>
                <w:sz w:val="24"/>
                <w:szCs w:val="24"/>
                <w:lang w:val="pt-BR"/>
              </w:rPr>
              <w:t>1</w:t>
            </w:r>
            <w:r w:rsidR="00D6034E">
              <w:rPr>
                <w:sz w:val="24"/>
                <w:szCs w:val="24"/>
                <w:lang w:val="pt-BR"/>
              </w:rPr>
              <w:t>80</w:t>
            </w:r>
            <w:r>
              <w:rPr>
                <w:sz w:val="24"/>
                <w:szCs w:val="24"/>
                <w:lang w:val="pt-BR"/>
              </w:rPr>
              <w:t>00</w:t>
            </w:r>
          </w:p>
        </w:tc>
      </w:tr>
      <w:tr w:rsidR="0005764D" w14:paraId="0ED91D12" w14:textId="77777777" w:rsidTr="00AC34B2">
        <w:tc>
          <w:tcPr>
            <w:tcW w:w="522" w:type="dxa"/>
          </w:tcPr>
          <w:p w14:paraId="0080BC1C" w14:textId="3A3CF576" w:rsidR="0005764D" w:rsidRDefault="0005764D" w:rsidP="00D45A41">
            <w:pPr>
              <w:jc w:val="center"/>
              <w:rPr>
                <w:sz w:val="24"/>
                <w:szCs w:val="24"/>
                <w:lang w:val="pt-BR"/>
              </w:rPr>
            </w:pPr>
            <w:r>
              <w:rPr>
                <w:sz w:val="24"/>
                <w:szCs w:val="24"/>
                <w:lang w:val="pt-BR"/>
              </w:rPr>
              <w:t>9</w:t>
            </w:r>
          </w:p>
        </w:tc>
        <w:tc>
          <w:tcPr>
            <w:tcW w:w="1060" w:type="dxa"/>
          </w:tcPr>
          <w:p w14:paraId="65BD3757" w14:textId="7CE87C6E" w:rsidR="0005764D" w:rsidRDefault="0005764D" w:rsidP="00D45A41">
            <w:pPr>
              <w:jc w:val="center"/>
              <w:rPr>
                <w:sz w:val="24"/>
                <w:szCs w:val="24"/>
                <w:lang w:val="pt-BR"/>
              </w:rPr>
            </w:pPr>
            <w:r>
              <w:rPr>
                <w:sz w:val="24"/>
                <w:szCs w:val="24"/>
                <w:lang w:val="pt-BR"/>
              </w:rPr>
              <w:t xml:space="preserve">1 </w:t>
            </w:r>
          </w:p>
        </w:tc>
        <w:tc>
          <w:tcPr>
            <w:tcW w:w="1928" w:type="dxa"/>
          </w:tcPr>
          <w:p w14:paraId="2700F527" w14:textId="0ED4CCEF" w:rsidR="0005764D" w:rsidRDefault="0005764D" w:rsidP="00D45A41">
            <w:pPr>
              <w:jc w:val="center"/>
              <w:rPr>
                <w:sz w:val="24"/>
                <w:szCs w:val="24"/>
                <w:lang w:val="pt-BR"/>
              </w:rPr>
            </w:pPr>
            <w:r>
              <w:rPr>
                <w:sz w:val="24"/>
                <w:szCs w:val="24"/>
                <w:lang w:val="pt-BR"/>
              </w:rPr>
              <w:t xml:space="preserve">Aragaz electric </w:t>
            </w:r>
          </w:p>
        </w:tc>
        <w:tc>
          <w:tcPr>
            <w:tcW w:w="931" w:type="dxa"/>
          </w:tcPr>
          <w:p w14:paraId="6AC9915D" w14:textId="66DECC81" w:rsidR="0005764D" w:rsidRDefault="0005764D" w:rsidP="00D45A41">
            <w:pPr>
              <w:jc w:val="center"/>
              <w:rPr>
                <w:sz w:val="24"/>
                <w:szCs w:val="24"/>
                <w:lang w:val="pt-BR"/>
              </w:rPr>
            </w:pPr>
            <w:r>
              <w:rPr>
                <w:sz w:val="24"/>
                <w:szCs w:val="24"/>
                <w:lang w:val="pt-BR"/>
              </w:rPr>
              <w:t>1500</w:t>
            </w:r>
          </w:p>
        </w:tc>
        <w:tc>
          <w:tcPr>
            <w:tcW w:w="1279" w:type="dxa"/>
          </w:tcPr>
          <w:p w14:paraId="51DA7F77" w14:textId="5A88179E" w:rsidR="0005764D" w:rsidRDefault="0005764D" w:rsidP="00D45A41">
            <w:pPr>
              <w:jc w:val="center"/>
              <w:rPr>
                <w:sz w:val="24"/>
                <w:szCs w:val="24"/>
                <w:lang w:val="pt-BR"/>
              </w:rPr>
            </w:pPr>
            <w:r>
              <w:rPr>
                <w:sz w:val="24"/>
                <w:szCs w:val="24"/>
                <w:lang w:val="pt-BR"/>
              </w:rPr>
              <w:t>2</w:t>
            </w:r>
          </w:p>
        </w:tc>
        <w:tc>
          <w:tcPr>
            <w:tcW w:w="1201" w:type="dxa"/>
          </w:tcPr>
          <w:p w14:paraId="4658DA9C" w14:textId="3A6C3442" w:rsidR="0005764D" w:rsidRDefault="0005764D" w:rsidP="00D45A41">
            <w:pPr>
              <w:jc w:val="center"/>
              <w:rPr>
                <w:sz w:val="24"/>
                <w:szCs w:val="24"/>
                <w:lang w:val="pt-BR"/>
              </w:rPr>
            </w:pPr>
            <w:r>
              <w:rPr>
                <w:sz w:val="24"/>
                <w:szCs w:val="24"/>
                <w:lang w:val="pt-BR"/>
              </w:rPr>
              <w:t>230</w:t>
            </w:r>
          </w:p>
        </w:tc>
        <w:tc>
          <w:tcPr>
            <w:tcW w:w="1370" w:type="dxa"/>
          </w:tcPr>
          <w:p w14:paraId="59C77F77" w14:textId="5D3ABE9A" w:rsidR="0005764D" w:rsidRDefault="0005764D" w:rsidP="00D45A41">
            <w:pPr>
              <w:jc w:val="center"/>
              <w:rPr>
                <w:sz w:val="24"/>
                <w:szCs w:val="24"/>
                <w:lang w:val="pt-BR"/>
              </w:rPr>
            </w:pPr>
            <w:r>
              <w:rPr>
                <w:sz w:val="24"/>
                <w:szCs w:val="24"/>
                <w:lang w:val="pt-BR"/>
              </w:rPr>
              <w:t>30</w:t>
            </w:r>
          </w:p>
        </w:tc>
        <w:tc>
          <w:tcPr>
            <w:tcW w:w="1604" w:type="dxa"/>
          </w:tcPr>
          <w:p w14:paraId="5571EE8B" w14:textId="4B02A78A" w:rsidR="0005764D" w:rsidRDefault="00D6034E" w:rsidP="00D45A41">
            <w:pPr>
              <w:jc w:val="center"/>
              <w:rPr>
                <w:sz w:val="24"/>
                <w:szCs w:val="24"/>
                <w:lang w:val="pt-BR"/>
              </w:rPr>
            </w:pPr>
            <w:r>
              <w:rPr>
                <w:sz w:val="24"/>
                <w:szCs w:val="24"/>
                <w:lang w:val="pt-BR"/>
              </w:rPr>
              <w:t>9000</w:t>
            </w:r>
          </w:p>
        </w:tc>
      </w:tr>
      <w:tr w:rsidR="0005764D" w14:paraId="7034016D" w14:textId="77777777" w:rsidTr="00AC34B2">
        <w:tc>
          <w:tcPr>
            <w:tcW w:w="522" w:type="dxa"/>
          </w:tcPr>
          <w:p w14:paraId="7A8F5228" w14:textId="58C11F71" w:rsidR="0005764D" w:rsidRDefault="0005764D" w:rsidP="00D45A41">
            <w:pPr>
              <w:jc w:val="center"/>
              <w:rPr>
                <w:sz w:val="24"/>
                <w:szCs w:val="24"/>
                <w:lang w:val="pt-BR"/>
              </w:rPr>
            </w:pPr>
            <w:r>
              <w:rPr>
                <w:sz w:val="24"/>
                <w:szCs w:val="24"/>
                <w:lang w:val="pt-BR"/>
              </w:rPr>
              <w:t xml:space="preserve">10 </w:t>
            </w:r>
          </w:p>
        </w:tc>
        <w:tc>
          <w:tcPr>
            <w:tcW w:w="1060" w:type="dxa"/>
          </w:tcPr>
          <w:p w14:paraId="674FAF8E" w14:textId="1886DBC6" w:rsidR="0005764D" w:rsidRDefault="0005764D" w:rsidP="00D45A41">
            <w:pPr>
              <w:jc w:val="center"/>
              <w:rPr>
                <w:sz w:val="24"/>
                <w:szCs w:val="24"/>
                <w:lang w:val="pt-BR"/>
              </w:rPr>
            </w:pPr>
            <w:r>
              <w:rPr>
                <w:sz w:val="24"/>
                <w:szCs w:val="24"/>
                <w:lang w:val="pt-BR"/>
              </w:rPr>
              <w:t xml:space="preserve">2 </w:t>
            </w:r>
          </w:p>
        </w:tc>
        <w:tc>
          <w:tcPr>
            <w:tcW w:w="1928" w:type="dxa"/>
          </w:tcPr>
          <w:p w14:paraId="770ED17E" w14:textId="5A95C878" w:rsidR="0005764D" w:rsidRDefault="0005764D" w:rsidP="00D45A41">
            <w:pPr>
              <w:jc w:val="center"/>
              <w:rPr>
                <w:sz w:val="24"/>
                <w:szCs w:val="24"/>
                <w:lang w:val="pt-BR"/>
              </w:rPr>
            </w:pPr>
            <w:r>
              <w:rPr>
                <w:sz w:val="24"/>
                <w:szCs w:val="24"/>
                <w:lang w:val="pt-BR"/>
              </w:rPr>
              <w:t xml:space="preserve">Aspirator electric </w:t>
            </w:r>
          </w:p>
        </w:tc>
        <w:tc>
          <w:tcPr>
            <w:tcW w:w="931" w:type="dxa"/>
          </w:tcPr>
          <w:p w14:paraId="0E87D918" w14:textId="0C585319" w:rsidR="0005764D" w:rsidRDefault="0005764D" w:rsidP="00D45A41">
            <w:pPr>
              <w:jc w:val="center"/>
              <w:rPr>
                <w:sz w:val="24"/>
                <w:szCs w:val="24"/>
                <w:lang w:val="pt-BR"/>
              </w:rPr>
            </w:pPr>
            <w:r>
              <w:rPr>
                <w:sz w:val="24"/>
                <w:szCs w:val="24"/>
                <w:lang w:val="pt-BR"/>
              </w:rPr>
              <w:t>1000</w:t>
            </w:r>
          </w:p>
        </w:tc>
        <w:tc>
          <w:tcPr>
            <w:tcW w:w="1279" w:type="dxa"/>
          </w:tcPr>
          <w:p w14:paraId="0CA02D30" w14:textId="33789E94" w:rsidR="0005764D" w:rsidRDefault="0005764D" w:rsidP="00D45A41">
            <w:pPr>
              <w:jc w:val="center"/>
              <w:rPr>
                <w:sz w:val="24"/>
                <w:szCs w:val="24"/>
                <w:lang w:val="pt-BR"/>
              </w:rPr>
            </w:pPr>
            <w:r>
              <w:rPr>
                <w:sz w:val="24"/>
                <w:szCs w:val="24"/>
                <w:lang w:val="pt-BR"/>
              </w:rPr>
              <w:t>1</w:t>
            </w:r>
          </w:p>
        </w:tc>
        <w:tc>
          <w:tcPr>
            <w:tcW w:w="1201" w:type="dxa"/>
          </w:tcPr>
          <w:p w14:paraId="77F23824" w14:textId="3155F0FB" w:rsidR="0005764D" w:rsidRDefault="0005764D" w:rsidP="00D45A41">
            <w:pPr>
              <w:jc w:val="center"/>
              <w:rPr>
                <w:sz w:val="24"/>
                <w:szCs w:val="24"/>
                <w:lang w:val="pt-BR"/>
              </w:rPr>
            </w:pPr>
            <w:r>
              <w:rPr>
                <w:sz w:val="24"/>
                <w:szCs w:val="24"/>
                <w:lang w:val="pt-BR"/>
              </w:rPr>
              <w:t>230</w:t>
            </w:r>
          </w:p>
        </w:tc>
        <w:tc>
          <w:tcPr>
            <w:tcW w:w="1370" w:type="dxa"/>
          </w:tcPr>
          <w:p w14:paraId="2260B5A4" w14:textId="35BCBC20" w:rsidR="0005764D" w:rsidRDefault="0005764D" w:rsidP="00D45A41">
            <w:pPr>
              <w:jc w:val="center"/>
              <w:rPr>
                <w:sz w:val="24"/>
                <w:szCs w:val="24"/>
                <w:lang w:val="pt-BR"/>
              </w:rPr>
            </w:pPr>
            <w:r>
              <w:rPr>
                <w:sz w:val="24"/>
                <w:szCs w:val="24"/>
                <w:lang w:val="pt-BR"/>
              </w:rPr>
              <w:t>15</w:t>
            </w:r>
          </w:p>
        </w:tc>
        <w:tc>
          <w:tcPr>
            <w:tcW w:w="1604" w:type="dxa"/>
          </w:tcPr>
          <w:p w14:paraId="73251217" w14:textId="55763FA7" w:rsidR="0005764D" w:rsidRDefault="00A150B9" w:rsidP="00D45A41">
            <w:pPr>
              <w:jc w:val="center"/>
              <w:rPr>
                <w:sz w:val="24"/>
                <w:szCs w:val="24"/>
                <w:lang w:val="pt-BR"/>
              </w:rPr>
            </w:pPr>
            <w:r>
              <w:rPr>
                <w:sz w:val="24"/>
                <w:szCs w:val="24"/>
                <w:lang w:val="pt-BR"/>
              </w:rPr>
              <w:t>1</w:t>
            </w:r>
            <w:r w:rsidR="00D6034E">
              <w:rPr>
                <w:sz w:val="24"/>
                <w:szCs w:val="24"/>
                <w:lang w:val="pt-BR"/>
              </w:rPr>
              <w:t>500</w:t>
            </w:r>
          </w:p>
        </w:tc>
      </w:tr>
      <w:tr w:rsidR="0005764D" w14:paraId="7DA2E187" w14:textId="77777777" w:rsidTr="00AC34B2">
        <w:tc>
          <w:tcPr>
            <w:tcW w:w="522" w:type="dxa"/>
          </w:tcPr>
          <w:p w14:paraId="2D1870F1" w14:textId="291578C5" w:rsidR="0005764D" w:rsidRDefault="0005764D" w:rsidP="00D45A41">
            <w:pPr>
              <w:jc w:val="center"/>
              <w:rPr>
                <w:sz w:val="24"/>
                <w:szCs w:val="24"/>
                <w:lang w:val="pt-BR"/>
              </w:rPr>
            </w:pPr>
            <w:r>
              <w:rPr>
                <w:sz w:val="24"/>
                <w:szCs w:val="24"/>
                <w:lang w:val="pt-BR"/>
              </w:rPr>
              <w:t>11</w:t>
            </w:r>
          </w:p>
        </w:tc>
        <w:tc>
          <w:tcPr>
            <w:tcW w:w="1060" w:type="dxa"/>
          </w:tcPr>
          <w:p w14:paraId="1DB1A585" w14:textId="37C6ED84" w:rsidR="0005764D" w:rsidRDefault="0005764D" w:rsidP="00D45A41">
            <w:pPr>
              <w:jc w:val="center"/>
              <w:rPr>
                <w:sz w:val="24"/>
                <w:szCs w:val="24"/>
                <w:lang w:val="pt-BR"/>
              </w:rPr>
            </w:pPr>
            <w:r>
              <w:rPr>
                <w:sz w:val="24"/>
                <w:szCs w:val="24"/>
                <w:lang w:val="pt-BR"/>
              </w:rPr>
              <w:t>1</w:t>
            </w:r>
          </w:p>
        </w:tc>
        <w:tc>
          <w:tcPr>
            <w:tcW w:w="1928" w:type="dxa"/>
          </w:tcPr>
          <w:p w14:paraId="43279C3C" w14:textId="36020692" w:rsidR="0005764D" w:rsidRDefault="0005764D" w:rsidP="00D45A41">
            <w:pPr>
              <w:jc w:val="center"/>
              <w:rPr>
                <w:sz w:val="24"/>
                <w:szCs w:val="24"/>
                <w:lang w:val="pt-BR"/>
              </w:rPr>
            </w:pPr>
            <w:r>
              <w:rPr>
                <w:sz w:val="24"/>
                <w:szCs w:val="24"/>
                <w:lang w:val="pt-BR"/>
              </w:rPr>
              <w:t xml:space="preserve">Statie de calcat </w:t>
            </w:r>
          </w:p>
        </w:tc>
        <w:tc>
          <w:tcPr>
            <w:tcW w:w="931" w:type="dxa"/>
          </w:tcPr>
          <w:p w14:paraId="61A1771F" w14:textId="78F34CB1" w:rsidR="0005764D" w:rsidRDefault="0005764D" w:rsidP="00D45A41">
            <w:pPr>
              <w:jc w:val="center"/>
              <w:rPr>
                <w:sz w:val="24"/>
                <w:szCs w:val="24"/>
                <w:lang w:val="pt-BR"/>
              </w:rPr>
            </w:pPr>
            <w:r>
              <w:rPr>
                <w:sz w:val="24"/>
                <w:szCs w:val="24"/>
                <w:lang w:val="pt-BR"/>
              </w:rPr>
              <w:t>1500</w:t>
            </w:r>
          </w:p>
        </w:tc>
        <w:tc>
          <w:tcPr>
            <w:tcW w:w="1279" w:type="dxa"/>
          </w:tcPr>
          <w:p w14:paraId="0A63CB7D" w14:textId="6B194B96" w:rsidR="0005764D" w:rsidRDefault="00A150B9" w:rsidP="00D45A41">
            <w:pPr>
              <w:jc w:val="center"/>
              <w:rPr>
                <w:sz w:val="24"/>
                <w:szCs w:val="24"/>
                <w:lang w:val="pt-BR"/>
              </w:rPr>
            </w:pPr>
            <w:r>
              <w:rPr>
                <w:sz w:val="24"/>
                <w:szCs w:val="24"/>
                <w:lang w:val="pt-BR"/>
              </w:rPr>
              <w:t>0,5</w:t>
            </w:r>
          </w:p>
        </w:tc>
        <w:tc>
          <w:tcPr>
            <w:tcW w:w="1201" w:type="dxa"/>
          </w:tcPr>
          <w:p w14:paraId="31822B1D" w14:textId="3559A51A" w:rsidR="0005764D" w:rsidRDefault="0005764D" w:rsidP="00D45A41">
            <w:pPr>
              <w:jc w:val="center"/>
              <w:rPr>
                <w:sz w:val="24"/>
                <w:szCs w:val="24"/>
                <w:lang w:val="pt-BR"/>
              </w:rPr>
            </w:pPr>
            <w:r>
              <w:rPr>
                <w:sz w:val="24"/>
                <w:szCs w:val="24"/>
                <w:lang w:val="pt-BR"/>
              </w:rPr>
              <w:t>230</w:t>
            </w:r>
          </w:p>
        </w:tc>
        <w:tc>
          <w:tcPr>
            <w:tcW w:w="1370" w:type="dxa"/>
          </w:tcPr>
          <w:p w14:paraId="69BCD3EB" w14:textId="7C90699E" w:rsidR="0005764D" w:rsidRDefault="00A150B9" w:rsidP="00D45A41">
            <w:pPr>
              <w:jc w:val="center"/>
              <w:rPr>
                <w:sz w:val="24"/>
                <w:szCs w:val="24"/>
                <w:lang w:val="pt-BR"/>
              </w:rPr>
            </w:pPr>
            <w:r>
              <w:rPr>
                <w:sz w:val="24"/>
                <w:szCs w:val="24"/>
                <w:lang w:val="pt-BR"/>
              </w:rPr>
              <w:t>1</w:t>
            </w:r>
            <w:r w:rsidR="0005764D">
              <w:rPr>
                <w:sz w:val="24"/>
                <w:szCs w:val="24"/>
                <w:lang w:val="pt-BR"/>
              </w:rPr>
              <w:t>0</w:t>
            </w:r>
          </w:p>
        </w:tc>
        <w:tc>
          <w:tcPr>
            <w:tcW w:w="1604" w:type="dxa"/>
          </w:tcPr>
          <w:p w14:paraId="0C1ADD27" w14:textId="2C1D437C" w:rsidR="0005764D" w:rsidRDefault="00A150B9" w:rsidP="00D45A41">
            <w:pPr>
              <w:jc w:val="center"/>
              <w:rPr>
                <w:sz w:val="24"/>
                <w:szCs w:val="24"/>
                <w:lang w:val="pt-BR"/>
              </w:rPr>
            </w:pPr>
            <w:r>
              <w:rPr>
                <w:sz w:val="24"/>
                <w:szCs w:val="24"/>
                <w:lang w:val="pt-BR"/>
              </w:rPr>
              <w:t>7</w:t>
            </w:r>
            <w:r w:rsidR="00D6034E">
              <w:rPr>
                <w:sz w:val="24"/>
                <w:szCs w:val="24"/>
                <w:lang w:val="pt-BR"/>
              </w:rPr>
              <w:t>500</w:t>
            </w:r>
          </w:p>
        </w:tc>
      </w:tr>
      <w:bookmarkEnd w:id="1"/>
      <w:tr w:rsidR="005C6308" w14:paraId="2975AA98" w14:textId="77777777" w:rsidTr="00AC34B2">
        <w:tc>
          <w:tcPr>
            <w:tcW w:w="522" w:type="dxa"/>
          </w:tcPr>
          <w:p w14:paraId="38138B3F" w14:textId="77777777" w:rsidR="005C6308" w:rsidRDefault="005C6308" w:rsidP="00D45A41">
            <w:pPr>
              <w:jc w:val="center"/>
              <w:rPr>
                <w:sz w:val="24"/>
                <w:szCs w:val="24"/>
                <w:lang w:val="pt-BR"/>
              </w:rPr>
            </w:pPr>
          </w:p>
        </w:tc>
        <w:tc>
          <w:tcPr>
            <w:tcW w:w="1060" w:type="dxa"/>
          </w:tcPr>
          <w:p w14:paraId="60D1B6FE" w14:textId="77777777" w:rsidR="005C6308" w:rsidRDefault="005C6308" w:rsidP="00D45A41">
            <w:pPr>
              <w:jc w:val="center"/>
              <w:rPr>
                <w:sz w:val="24"/>
                <w:szCs w:val="24"/>
                <w:lang w:val="pt-BR"/>
              </w:rPr>
            </w:pPr>
          </w:p>
        </w:tc>
        <w:tc>
          <w:tcPr>
            <w:tcW w:w="1928" w:type="dxa"/>
          </w:tcPr>
          <w:p w14:paraId="68661692" w14:textId="77777777" w:rsidR="005C6308" w:rsidRDefault="005C6308" w:rsidP="00D45A41">
            <w:pPr>
              <w:jc w:val="center"/>
              <w:rPr>
                <w:sz w:val="24"/>
                <w:szCs w:val="24"/>
                <w:lang w:val="pt-BR"/>
              </w:rPr>
            </w:pPr>
          </w:p>
          <w:p w14:paraId="2F7CD940" w14:textId="77777777" w:rsidR="005C6308" w:rsidRDefault="005C6308" w:rsidP="00D45A41">
            <w:pPr>
              <w:jc w:val="center"/>
              <w:rPr>
                <w:sz w:val="24"/>
                <w:szCs w:val="24"/>
                <w:lang w:val="pt-BR"/>
              </w:rPr>
            </w:pPr>
          </w:p>
        </w:tc>
        <w:tc>
          <w:tcPr>
            <w:tcW w:w="931" w:type="dxa"/>
          </w:tcPr>
          <w:p w14:paraId="63A7298A" w14:textId="77777777" w:rsidR="005C6308" w:rsidRDefault="005C6308" w:rsidP="00D45A41">
            <w:pPr>
              <w:jc w:val="center"/>
              <w:rPr>
                <w:b/>
                <w:sz w:val="24"/>
                <w:szCs w:val="24"/>
                <w:lang w:val="pt-BR"/>
              </w:rPr>
            </w:pPr>
          </w:p>
          <w:p w14:paraId="1EF1834E" w14:textId="0292A05A" w:rsidR="005C6308" w:rsidRPr="002211F6" w:rsidRDefault="005C6308" w:rsidP="00D45A41">
            <w:pPr>
              <w:jc w:val="center"/>
              <w:rPr>
                <w:b/>
                <w:sz w:val="24"/>
                <w:szCs w:val="24"/>
                <w:lang w:val="pt-BR"/>
              </w:rPr>
            </w:pPr>
            <w:r w:rsidRPr="002211F6">
              <w:rPr>
                <w:b/>
                <w:sz w:val="24"/>
                <w:szCs w:val="24"/>
                <w:lang w:val="pt-BR"/>
              </w:rPr>
              <w:t xml:space="preserve">P= </w:t>
            </w:r>
            <w:r w:rsidR="00D6034E">
              <w:rPr>
                <w:b/>
                <w:sz w:val="24"/>
                <w:szCs w:val="24"/>
                <w:lang w:val="pt-BR"/>
              </w:rPr>
              <w:t>7939</w:t>
            </w:r>
          </w:p>
        </w:tc>
        <w:tc>
          <w:tcPr>
            <w:tcW w:w="1279" w:type="dxa"/>
          </w:tcPr>
          <w:p w14:paraId="3246F797" w14:textId="77777777" w:rsidR="005C6308" w:rsidRDefault="005C6308" w:rsidP="00D45A41">
            <w:pPr>
              <w:jc w:val="center"/>
              <w:rPr>
                <w:sz w:val="24"/>
                <w:szCs w:val="24"/>
                <w:lang w:val="pt-BR"/>
              </w:rPr>
            </w:pPr>
          </w:p>
        </w:tc>
        <w:tc>
          <w:tcPr>
            <w:tcW w:w="1201" w:type="dxa"/>
          </w:tcPr>
          <w:p w14:paraId="679534CB" w14:textId="77777777" w:rsidR="005C6308" w:rsidRDefault="005C6308" w:rsidP="00D45A41">
            <w:pPr>
              <w:jc w:val="center"/>
              <w:rPr>
                <w:sz w:val="24"/>
                <w:szCs w:val="24"/>
                <w:lang w:val="pt-BR"/>
              </w:rPr>
            </w:pPr>
          </w:p>
        </w:tc>
        <w:tc>
          <w:tcPr>
            <w:tcW w:w="1370" w:type="dxa"/>
          </w:tcPr>
          <w:p w14:paraId="621740E3" w14:textId="77777777" w:rsidR="005C6308" w:rsidRDefault="005C6308" w:rsidP="00D45A41">
            <w:pPr>
              <w:jc w:val="center"/>
              <w:rPr>
                <w:sz w:val="24"/>
                <w:szCs w:val="24"/>
                <w:lang w:val="pt-BR"/>
              </w:rPr>
            </w:pPr>
          </w:p>
        </w:tc>
        <w:tc>
          <w:tcPr>
            <w:tcW w:w="1604" w:type="dxa"/>
          </w:tcPr>
          <w:p w14:paraId="312128F2" w14:textId="77777777" w:rsidR="005C6308" w:rsidRDefault="005C6308" w:rsidP="00D45A41">
            <w:pPr>
              <w:jc w:val="center"/>
              <w:rPr>
                <w:sz w:val="24"/>
                <w:szCs w:val="24"/>
                <w:lang w:val="pt-BR"/>
              </w:rPr>
            </w:pPr>
          </w:p>
          <w:p w14:paraId="4DA42E1B" w14:textId="77777777" w:rsidR="00D6034E" w:rsidRDefault="00D6034E" w:rsidP="00D45A41">
            <w:pPr>
              <w:jc w:val="center"/>
              <w:rPr>
                <w:b/>
                <w:sz w:val="24"/>
                <w:szCs w:val="24"/>
                <w:lang w:val="pt-BR"/>
              </w:rPr>
            </w:pPr>
            <w:r>
              <w:rPr>
                <w:b/>
                <w:sz w:val="24"/>
                <w:szCs w:val="24"/>
                <w:lang w:val="pt-BR"/>
              </w:rPr>
              <w:t>E=</w:t>
            </w:r>
          </w:p>
          <w:p w14:paraId="602C95A4" w14:textId="2E899DE6" w:rsidR="005C6308" w:rsidRPr="002211F6" w:rsidRDefault="00D6034E" w:rsidP="00D45A41">
            <w:pPr>
              <w:jc w:val="center"/>
              <w:rPr>
                <w:b/>
                <w:sz w:val="24"/>
                <w:szCs w:val="24"/>
                <w:lang w:val="pt-BR"/>
              </w:rPr>
            </w:pPr>
            <w:r>
              <w:rPr>
                <w:b/>
                <w:sz w:val="24"/>
                <w:szCs w:val="24"/>
                <w:lang w:val="pt-BR"/>
              </w:rPr>
              <w:t>12690</w:t>
            </w:r>
          </w:p>
        </w:tc>
      </w:tr>
    </w:tbl>
    <w:p w14:paraId="621AAB80" w14:textId="77777777" w:rsidR="005C6308" w:rsidRDefault="005C6308" w:rsidP="00A27570">
      <w:pPr>
        <w:pStyle w:val="Default"/>
        <w:spacing w:line="360" w:lineRule="auto"/>
        <w:ind w:firstLine="360"/>
        <w:jc w:val="both"/>
      </w:pPr>
    </w:p>
    <w:p w14:paraId="686D2F7B" w14:textId="77777777" w:rsidR="005C6308" w:rsidRDefault="005C6308" w:rsidP="00A27570">
      <w:pPr>
        <w:pStyle w:val="Default"/>
        <w:spacing w:line="360" w:lineRule="auto"/>
        <w:ind w:firstLine="360"/>
        <w:jc w:val="both"/>
      </w:pPr>
    </w:p>
    <w:p w14:paraId="159AE395" w14:textId="77777777" w:rsidR="00DC2C80" w:rsidRPr="00B33502" w:rsidRDefault="00DC2C80" w:rsidP="00DC2C80">
      <w:pPr>
        <w:spacing w:line="360" w:lineRule="auto"/>
        <w:jc w:val="both"/>
        <w:rPr>
          <w:sz w:val="24"/>
          <w:szCs w:val="24"/>
          <w:lang w:val="pt-BR"/>
        </w:rPr>
      </w:pPr>
      <w:r w:rsidRPr="00B33502">
        <w:rPr>
          <w:sz w:val="24"/>
          <w:szCs w:val="24"/>
          <w:lang w:val="pt-BR"/>
        </w:rPr>
        <w:t>Caracteristicile nominale ale aparatelor electronice si electrocasnice sunt specificate în cartea tehnică. Valorile duratelor medii zilnice de funcţionare ale aparatelor se decurg din necesităţile declarate ale beneficiarului sau se determină din datele statistice.</w:t>
      </w:r>
    </w:p>
    <w:p w14:paraId="72198A11" w14:textId="77777777" w:rsidR="00DC2C80" w:rsidRPr="00B33502" w:rsidRDefault="00DC2C80" w:rsidP="00DC2C80">
      <w:pPr>
        <w:spacing w:line="360" w:lineRule="auto"/>
        <w:ind w:firstLine="360"/>
        <w:jc w:val="both"/>
        <w:rPr>
          <w:sz w:val="24"/>
          <w:szCs w:val="24"/>
          <w:lang w:val="it-IT"/>
        </w:rPr>
      </w:pPr>
      <w:r w:rsidRPr="00B33502">
        <w:rPr>
          <w:sz w:val="24"/>
          <w:szCs w:val="24"/>
          <w:lang w:val="it-IT"/>
        </w:rPr>
        <w:lastRenderedPageBreak/>
        <w:t>Bilanţul de puteri determină, pentru fiecare consumator, următorii parametri:</w:t>
      </w:r>
    </w:p>
    <w:p w14:paraId="58D29E31" w14:textId="77777777" w:rsidR="00DC2C80" w:rsidRDefault="00DC2C80" w:rsidP="00CB1E88">
      <w:pPr>
        <w:pStyle w:val="ListParagraph"/>
        <w:numPr>
          <w:ilvl w:val="0"/>
          <w:numId w:val="20"/>
        </w:numPr>
        <w:spacing w:after="0" w:line="360" w:lineRule="auto"/>
        <w:jc w:val="both"/>
        <w:rPr>
          <w:rFonts w:ascii="Times New Roman" w:hAnsi="Times New Roman" w:cs="Times New Roman"/>
          <w:lang w:val="pt-BR"/>
        </w:rPr>
      </w:pPr>
      <w:r w:rsidRPr="002211F6">
        <w:rPr>
          <w:rFonts w:ascii="Times New Roman" w:hAnsi="Times New Roman" w:cs="Times New Roman"/>
          <w:lang w:val="pt-BR"/>
        </w:rPr>
        <w:t>puterea electrică instalată Pi;</w:t>
      </w:r>
    </w:p>
    <w:p w14:paraId="230BACEC" w14:textId="77777777" w:rsidR="00DC2C80" w:rsidRDefault="00DC2C80" w:rsidP="00CB1E88">
      <w:pPr>
        <w:pStyle w:val="ListParagraph"/>
        <w:numPr>
          <w:ilvl w:val="0"/>
          <w:numId w:val="20"/>
        </w:numPr>
        <w:spacing w:after="0" w:line="360" w:lineRule="auto"/>
        <w:jc w:val="both"/>
        <w:rPr>
          <w:rFonts w:ascii="Times New Roman" w:hAnsi="Times New Roman" w:cs="Times New Roman"/>
          <w:lang w:val="pt-BR"/>
        </w:rPr>
      </w:pPr>
      <w:r w:rsidRPr="002211F6">
        <w:rPr>
          <w:rFonts w:ascii="Times New Roman" w:hAnsi="Times New Roman" w:cs="Times New Roman"/>
          <w:lang w:val="pt-BR"/>
        </w:rPr>
        <w:t>factorul de utilizare maximă ku;</w:t>
      </w:r>
    </w:p>
    <w:p w14:paraId="11F59B86" w14:textId="77777777" w:rsidR="00DC2C80" w:rsidRPr="002211F6" w:rsidRDefault="00DC2C80" w:rsidP="00CB1E88">
      <w:pPr>
        <w:pStyle w:val="ListParagraph"/>
        <w:numPr>
          <w:ilvl w:val="0"/>
          <w:numId w:val="20"/>
        </w:numPr>
        <w:spacing w:after="0" w:line="360" w:lineRule="auto"/>
        <w:jc w:val="both"/>
        <w:rPr>
          <w:rFonts w:ascii="Times New Roman" w:hAnsi="Times New Roman" w:cs="Times New Roman"/>
          <w:lang w:val="pt-BR"/>
        </w:rPr>
      </w:pPr>
      <w:r w:rsidRPr="002211F6">
        <w:rPr>
          <w:rFonts w:ascii="Times New Roman" w:hAnsi="Times New Roman" w:cs="Times New Roman"/>
        </w:rPr>
        <w:t>factorul de simultaneitate ks;</w:t>
      </w:r>
    </w:p>
    <w:p w14:paraId="68B44B63" w14:textId="4350C0E7" w:rsidR="00DC2C80" w:rsidRPr="0043341C" w:rsidRDefault="00DC2C80" w:rsidP="009F7723">
      <w:pPr>
        <w:pStyle w:val="ListParagraph"/>
        <w:numPr>
          <w:ilvl w:val="0"/>
          <w:numId w:val="20"/>
        </w:numPr>
        <w:spacing w:after="0" w:line="360" w:lineRule="auto"/>
        <w:jc w:val="both"/>
        <w:rPr>
          <w:rFonts w:ascii="Times New Roman" w:hAnsi="Times New Roman" w:cs="Times New Roman"/>
          <w:lang w:val="pt-BR"/>
        </w:rPr>
      </w:pPr>
      <w:r w:rsidRPr="002211F6">
        <w:rPr>
          <w:rFonts w:ascii="Times New Roman" w:hAnsi="Times New Roman" w:cs="Times New Roman"/>
          <w:lang w:val="pt-BR"/>
        </w:rPr>
        <w:t>puterea solicitată de către consumator pentru a funcţiona în regim normal.</w:t>
      </w:r>
    </w:p>
    <w:p w14:paraId="67BD0462" w14:textId="77777777" w:rsidR="00DC2C80" w:rsidRPr="00DC2C80" w:rsidRDefault="00DC2C80" w:rsidP="00DC2C80">
      <w:pPr>
        <w:spacing w:line="360" w:lineRule="auto"/>
        <w:ind w:firstLine="360"/>
        <w:jc w:val="both"/>
        <w:rPr>
          <w:noProof/>
          <w:position w:val="-10"/>
          <w:sz w:val="24"/>
          <w:szCs w:val="24"/>
          <w:lang w:val="pt-BR"/>
        </w:rPr>
      </w:pPr>
      <w:r w:rsidRPr="00B33502">
        <w:rPr>
          <w:sz w:val="24"/>
          <w:szCs w:val="24"/>
          <w:lang w:val="pt-BR"/>
        </w:rPr>
        <w:t>Pentru a proiecta instalaţia electrică a aceastei locuinţe, se impune stabilirea necesarului maxim de sarcină pe care sistemul de alimentare cu energie electrică il poate satisface. Astfel, puterea instalată se calculează ca fiind suma puterilor nominale Pn ale tuturor dispozitivelor consumatoare de energie electrică şi se măsoară în kW:</w:t>
      </w:r>
      <w:r w:rsidRPr="00B33502">
        <w:rPr>
          <w:noProof/>
          <w:position w:val="-10"/>
          <w:sz w:val="24"/>
          <w:szCs w:val="24"/>
        </w:rPr>
        <w:object w:dxaOrig="180" w:dyaOrig="340" w14:anchorId="2AFDBFC8">
          <v:shape id="_x0000_i1027" type="#_x0000_t75" style="width:8.9pt;height:16.9pt" o:ole="">
            <v:imagedata r:id="rId23" o:title=""/>
          </v:shape>
          <o:OLEObject Type="Embed" ProgID="Equation.3" ShapeID="_x0000_i1027" DrawAspect="Content" ObjectID="_1842631383" r:id="rId24"/>
        </w:object>
      </w:r>
    </w:p>
    <w:p w14:paraId="595E0143" w14:textId="77777777" w:rsidR="00DC2C80" w:rsidRPr="00B33502" w:rsidRDefault="00DC2C80" w:rsidP="00DC2C80">
      <w:pPr>
        <w:spacing w:line="360" w:lineRule="auto"/>
        <w:ind w:firstLine="360"/>
        <w:jc w:val="both"/>
        <w:rPr>
          <w:sz w:val="24"/>
          <w:szCs w:val="24"/>
          <w:lang w:val="pt-BR"/>
        </w:rPr>
      </w:pPr>
    </w:p>
    <w:p w14:paraId="66D5B61C" w14:textId="66AE9263" w:rsidR="00A150B9" w:rsidRDefault="00DC2C80" w:rsidP="00A150B9">
      <w:pPr>
        <w:rPr>
          <w:sz w:val="24"/>
          <w:szCs w:val="24"/>
          <w:lang w:val="pt-BR"/>
        </w:rPr>
      </w:pPr>
      <w:r w:rsidRPr="00B33502">
        <w:rPr>
          <w:sz w:val="24"/>
          <w:szCs w:val="24"/>
          <w:lang w:val="pt-BR"/>
        </w:rPr>
        <w:t>Pi=</w:t>
      </w:r>
      <w:r w:rsidRPr="00B33502">
        <w:rPr>
          <w:sz w:val="24"/>
          <w:szCs w:val="24"/>
        </w:rPr>
        <w:t>Σ</w:t>
      </w:r>
      <w:r w:rsidRPr="00B33502">
        <w:rPr>
          <w:sz w:val="24"/>
          <w:szCs w:val="24"/>
          <w:lang w:val="pt-BR"/>
        </w:rPr>
        <w:t>Pn=5*20+1*900+5*4+2*180+2*35+1*800</w:t>
      </w:r>
      <w:r w:rsidR="007A4B39">
        <w:rPr>
          <w:sz w:val="24"/>
          <w:szCs w:val="24"/>
          <w:lang w:val="pt-BR"/>
        </w:rPr>
        <w:t>+1*1000</w:t>
      </w:r>
      <w:r w:rsidR="00A150B9">
        <w:rPr>
          <w:sz w:val="24"/>
          <w:szCs w:val="24"/>
          <w:lang w:val="pt-BR"/>
        </w:rPr>
        <w:t>+2,5*1000+3000*6+3000*30+15*1000+7500*10</w:t>
      </w:r>
    </w:p>
    <w:p w14:paraId="06634321" w14:textId="6CED29CB" w:rsidR="00DC2C80" w:rsidRDefault="00DC2C80" w:rsidP="00DC2C80">
      <w:pPr>
        <w:jc w:val="right"/>
        <w:rPr>
          <w:sz w:val="24"/>
          <w:szCs w:val="24"/>
          <w:lang w:val="pt-BR"/>
        </w:rPr>
      </w:pPr>
      <w:r w:rsidRPr="00B33502">
        <w:rPr>
          <w:sz w:val="24"/>
          <w:szCs w:val="24"/>
          <w:lang w:val="pt-BR"/>
        </w:rPr>
        <w:t>=</w:t>
      </w:r>
      <w:r>
        <w:rPr>
          <w:sz w:val="24"/>
          <w:szCs w:val="24"/>
          <w:lang w:val="pt-BR"/>
        </w:rPr>
        <w:t xml:space="preserve"> </w:t>
      </w:r>
      <w:r w:rsidR="00A150B9">
        <w:rPr>
          <w:sz w:val="24"/>
          <w:szCs w:val="24"/>
          <w:lang w:val="pt-BR"/>
        </w:rPr>
        <w:t xml:space="preserve">12690 </w:t>
      </w:r>
      <w:r>
        <w:rPr>
          <w:sz w:val="24"/>
          <w:szCs w:val="24"/>
          <w:lang w:val="pt-BR"/>
        </w:rPr>
        <w:t>[W];                      (3</w:t>
      </w:r>
      <w:r w:rsidRPr="00B33502">
        <w:rPr>
          <w:sz w:val="24"/>
          <w:szCs w:val="24"/>
          <w:lang w:val="pt-BR"/>
        </w:rPr>
        <w:t>.2)</w:t>
      </w:r>
    </w:p>
    <w:p w14:paraId="2323AA3E" w14:textId="77777777" w:rsidR="00A150B9" w:rsidRDefault="00A150B9" w:rsidP="00DC2C80">
      <w:pPr>
        <w:jc w:val="right"/>
        <w:rPr>
          <w:sz w:val="24"/>
          <w:szCs w:val="24"/>
          <w:lang w:val="pt-BR"/>
        </w:rPr>
      </w:pPr>
    </w:p>
    <w:p w14:paraId="7C59A275" w14:textId="77777777" w:rsidR="00A150B9" w:rsidRDefault="00A150B9" w:rsidP="00A150B9">
      <w:pPr>
        <w:jc w:val="center"/>
        <w:rPr>
          <w:sz w:val="24"/>
          <w:szCs w:val="24"/>
          <w:lang w:val="pt-BR"/>
        </w:rPr>
      </w:pPr>
    </w:p>
    <w:p w14:paraId="1B28161D" w14:textId="77777777" w:rsidR="00DC2C80" w:rsidRPr="00B33502" w:rsidRDefault="00DC2C80" w:rsidP="00DC2C80">
      <w:pPr>
        <w:jc w:val="right"/>
        <w:rPr>
          <w:sz w:val="24"/>
          <w:szCs w:val="24"/>
          <w:lang w:val="pt-BR"/>
        </w:rPr>
      </w:pPr>
    </w:p>
    <w:p w14:paraId="29131006" w14:textId="77777777" w:rsidR="00DC2C80" w:rsidRPr="00B33502" w:rsidRDefault="00DC2C80" w:rsidP="00DC2C80">
      <w:pPr>
        <w:spacing w:line="360" w:lineRule="auto"/>
        <w:ind w:firstLine="720"/>
        <w:jc w:val="both"/>
        <w:rPr>
          <w:sz w:val="24"/>
          <w:szCs w:val="24"/>
          <w:lang w:val="it-IT"/>
        </w:rPr>
      </w:pPr>
      <w:r w:rsidRPr="00B33502">
        <w:rPr>
          <w:sz w:val="24"/>
          <w:szCs w:val="24"/>
          <w:lang w:val="pt-BR"/>
        </w:rPr>
        <w:t xml:space="preserve">Cu toate acestea, în realitate nu această valoare a puterii trebuie furnizată de către setul generator .Majoritatea aparatelor şi echipamentelor electrice indică puterea nominală, cum ar fi cazul motoarelor electrice ale aspiratorului sau ale hidroforului, unde puterea nominală se referă la mărimea de ieşire la arborele motor. </w:t>
      </w:r>
      <w:r w:rsidRPr="00B33502">
        <w:rPr>
          <w:sz w:val="24"/>
          <w:szCs w:val="24"/>
          <w:lang w:val="it-IT"/>
        </w:rPr>
        <w:t>Consumul de putere la intrare va fi evident mai mare.</w:t>
      </w:r>
    </w:p>
    <w:p w14:paraId="5B5A7126" w14:textId="77777777" w:rsidR="00DC2C80" w:rsidRPr="00B33502" w:rsidRDefault="00DC2C80" w:rsidP="00DC2C80">
      <w:pPr>
        <w:spacing w:line="360" w:lineRule="auto"/>
        <w:ind w:firstLine="720"/>
        <w:jc w:val="both"/>
        <w:rPr>
          <w:sz w:val="24"/>
          <w:szCs w:val="24"/>
          <w:lang w:val="it-IT"/>
        </w:rPr>
      </w:pPr>
      <w:r w:rsidRPr="00B33502">
        <w:rPr>
          <w:sz w:val="24"/>
          <w:szCs w:val="24"/>
          <w:lang w:val="it-IT"/>
        </w:rPr>
        <w:t>În condiţii normale de funcţionare, consumul de putere al unei sarcini este uneori mai mic decât cel indicat ca fiind puterea nominală, ceea ce reprezinta un fapt comun care justifică aplicarea utilizarii factorului de utilizare maximă k</w:t>
      </w:r>
      <w:r w:rsidRPr="00B33502">
        <w:rPr>
          <w:sz w:val="24"/>
          <w:szCs w:val="24"/>
          <w:vertAlign w:val="subscript"/>
          <w:lang w:val="it-IT"/>
        </w:rPr>
        <w:t>u</w:t>
      </w:r>
      <w:r w:rsidRPr="00B33502">
        <w:rPr>
          <w:sz w:val="24"/>
          <w:szCs w:val="24"/>
          <w:lang w:val="it-IT"/>
        </w:rPr>
        <w:t xml:space="preserve"> în estimarea unor valori realiste.</w:t>
      </w:r>
    </w:p>
    <w:p w14:paraId="37B396C5" w14:textId="77777777" w:rsidR="00DC2C80" w:rsidRPr="00B33502" w:rsidRDefault="00DC2C80" w:rsidP="00DC2C80">
      <w:pPr>
        <w:spacing w:line="360" w:lineRule="auto"/>
        <w:ind w:firstLine="720"/>
        <w:jc w:val="both"/>
        <w:rPr>
          <w:sz w:val="24"/>
          <w:szCs w:val="24"/>
          <w:lang w:val="it-IT"/>
        </w:rPr>
      </w:pPr>
      <w:r w:rsidRPr="00B33502">
        <w:rPr>
          <w:sz w:val="24"/>
          <w:szCs w:val="24"/>
          <w:lang w:val="it-IT"/>
        </w:rPr>
        <w:t>Acest factor trebuie aplicat pentru fiecare tip de consumator, cu atenţie deosebită motoarelor electrice existente în locuinţă, care acţionează foarte rar la puterea lor maximă.</w:t>
      </w:r>
    </w:p>
    <w:p w14:paraId="7FABE6D8" w14:textId="77777777" w:rsidR="00DC2C80" w:rsidRDefault="00DC2C80" w:rsidP="00DC2C80">
      <w:pPr>
        <w:spacing w:line="360" w:lineRule="auto"/>
        <w:ind w:firstLine="720"/>
        <w:jc w:val="both"/>
        <w:rPr>
          <w:sz w:val="24"/>
          <w:szCs w:val="24"/>
          <w:lang w:val="it-IT"/>
        </w:rPr>
      </w:pPr>
      <w:r w:rsidRPr="00B33502">
        <w:rPr>
          <w:sz w:val="24"/>
          <w:szCs w:val="24"/>
          <w:lang w:val="it-IT"/>
        </w:rPr>
        <w:t>Estimarea reală a puterii care se utilizează practic în cadrul instalaţiei electrice se realizează prin produsul dintre puterea instalată calculată anterior şi aceşti 2 coeficienţi, ks- factor de simultaneitate şi ku-factorr de utilizare maximă.</w:t>
      </w:r>
    </w:p>
    <w:p w14:paraId="00C3E02A" w14:textId="77777777" w:rsidR="00DC2C80" w:rsidRPr="00B33502" w:rsidRDefault="00DC2C80" w:rsidP="00DC2C80">
      <w:pPr>
        <w:ind w:firstLine="720"/>
        <w:rPr>
          <w:sz w:val="24"/>
          <w:szCs w:val="24"/>
          <w:lang w:val="it-IT"/>
        </w:rPr>
      </w:pPr>
    </w:p>
    <w:p w14:paraId="757B49C0" w14:textId="127AF63A" w:rsidR="00DC2C80" w:rsidRPr="00B33502" w:rsidRDefault="00DC2C80" w:rsidP="007A4B39">
      <w:pPr>
        <w:spacing w:line="360" w:lineRule="auto"/>
        <w:jc w:val="right"/>
        <w:rPr>
          <w:sz w:val="24"/>
          <w:szCs w:val="24"/>
          <w:lang w:val="pl-PL"/>
        </w:rPr>
      </w:pPr>
      <w:r w:rsidRPr="00B33502">
        <w:rPr>
          <w:sz w:val="24"/>
          <w:szCs w:val="24"/>
          <w:lang w:val="pl-PL"/>
        </w:rPr>
        <w:t xml:space="preserve">                          </w:t>
      </w:r>
      <w:r w:rsidRPr="00B33502">
        <w:rPr>
          <w:i/>
          <w:sz w:val="24"/>
          <w:szCs w:val="24"/>
          <w:lang w:val="pl-PL"/>
        </w:rPr>
        <w:t>Ku=0.9 ks=0.78</w:t>
      </w:r>
      <w:r w:rsidRPr="00B33502">
        <w:rPr>
          <w:sz w:val="24"/>
          <w:szCs w:val="24"/>
          <w:lang w:val="pl-PL"/>
        </w:rPr>
        <w:t xml:space="preserve">                </w:t>
      </w:r>
      <w:r>
        <w:rPr>
          <w:sz w:val="24"/>
          <w:szCs w:val="24"/>
          <w:lang w:val="pl-PL"/>
        </w:rPr>
        <w:t xml:space="preserve">                              (</w:t>
      </w:r>
      <w:r w:rsidR="00AF7E32">
        <w:rPr>
          <w:sz w:val="24"/>
          <w:szCs w:val="24"/>
          <w:lang w:val="pl-PL"/>
        </w:rPr>
        <w:t>3</w:t>
      </w:r>
      <w:r w:rsidRPr="00B33502">
        <w:rPr>
          <w:sz w:val="24"/>
          <w:szCs w:val="24"/>
          <w:lang w:val="pl-PL"/>
        </w:rPr>
        <w:t>.3)</w:t>
      </w:r>
    </w:p>
    <w:p w14:paraId="15C9482F" w14:textId="726CAC17" w:rsidR="00DC2C80" w:rsidRDefault="00DC2C80" w:rsidP="007A4B39">
      <w:pPr>
        <w:spacing w:line="360" w:lineRule="auto"/>
        <w:jc w:val="right"/>
        <w:rPr>
          <w:sz w:val="24"/>
          <w:szCs w:val="24"/>
          <w:lang w:val="pl-PL"/>
        </w:rPr>
      </w:pPr>
      <w:r w:rsidRPr="00B33502">
        <w:rPr>
          <w:i/>
          <w:sz w:val="24"/>
          <w:szCs w:val="24"/>
          <w:lang w:val="pl-PL"/>
        </w:rPr>
        <w:t xml:space="preserve">                           Pc=Pi*ks*ku=2255*0.9*0.78=1583 [W]</w:t>
      </w:r>
      <w:r w:rsidRPr="00B33502">
        <w:rPr>
          <w:sz w:val="24"/>
          <w:szCs w:val="24"/>
          <w:lang w:val="pl-PL"/>
        </w:rPr>
        <w:t xml:space="preserve">      </w:t>
      </w:r>
      <w:r>
        <w:rPr>
          <w:sz w:val="24"/>
          <w:szCs w:val="24"/>
          <w:lang w:val="pl-PL"/>
        </w:rPr>
        <w:t xml:space="preserve">                              (</w:t>
      </w:r>
      <w:r w:rsidR="00AF7E32">
        <w:rPr>
          <w:sz w:val="24"/>
          <w:szCs w:val="24"/>
          <w:lang w:val="pl-PL"/>
        </w:rPr>
        <w:t>3</w:t>
      </w:r>
      <w:r w:rsidRPr="00B33502">
        <w:rPr>
          <w:sz w:val="24"/>
          <w:szCs w:val="24"/>
          <w:lang w:val="pl-PL"/>
        </w:rPr>
        <w:t>.4)</w:t>
      </w:r>
    </w:p>
    <w:p w14:paraId="65E2F4A2" w14:textId="406A776B" w:rsidR="00DC2C80" w:rsidRDefault="00DC2C80" w:rsidP="00DC2C80">
      <w:pPr>
        <w:spacing w:line="360" w:lineRule="auto"/>
        <w:ind w:firstLine="708"/>
        <w:jc w:val="both"/>
        <w:rPr>
          <w:sz w:val="24"/>
          <w:szCs w:val="24"/>
          <w:lang w:val="pl-PL"/>
        </w:rPr>
      </w:pPr>
      <w:r>
        <w:rPr>
          <w:sz w:val="24"/>
          <w:szCs w:val="24"/>
          <w:lang w:val="pl-PL"/>
        </w:rPr>
        <w:t>C</w:t>
      </w:r>
      <w:r w:rsidRPr="00B33502">
        <w:rPr>
          <w:sz w:val="24"/>
          <w:szCs w:val="24"/>
          <w:lang w:val="pl-PL"/>
        </w:rPr>
        <w:t>oeficienṭi</w:t>
      </w:r>
      <w:r>
        <w:rPr>
          <w:sz w:val="24"/>
          <w:szCs w:val="24"/>
          <w:lang w:val="pl-PL"/>
        </w:rPr>
        <w:t xml:space="preserve">i, ku și ks, </w:t>
      </w:r>
      <w:r w:rsidRPr="00B33502">
        <w:rPr>
          <w:sz w:val="24"/>
          <w:szCs w:val="24"/>
          <w:lang w:val="pl-PL"/>
        </w:rPr>
        <w:t xml:space="preserve"> s-au ale</w:t>
      </w:r>
      <w:r>
        <w:rPr>
          <w:sz w:val="24"/>
          <w:szCs w:val="24"/>
          <w:lang w:val="pl-PL"/>
        </w:rPr>
        <w:t xml:space="preserve">s din tabelele date în literatura de specialitate, </w:t>
      </w:r>
      <w:r w:rsidRPr="00DC2C80">
        <w:rPr>
          <w:sz w:val="24"/>
          <w:szCs w:val="24"/>
          <w:lang w:val="pt-BR"/>
        </w:rPr>
        <w:t xml:space="preserve">din </w:t>
      </w:r>
      <w:r>
        <w:rPr>
          <w:sz w:val="24"/>
          <w:szCs w:val="24"/>
          <w:lang w:val="pl-PL"/>
        </w:rPr>
        <w:t xml:space="preserve">calculul de dimensionare al retelelor electrice  ku, iar valorile coeficienților sunt conform tabelului  </w:t>
      </w:r>
      <w:r w:rsidR="00AF7E32">
        <w:rPr>
          <w:sz w:val="24"/>
          <w:szCs w:val="24"/>
          <w:lang w:val="pl-PL"/>
        </w:rPr>
        <w:t>3</w:t>
      </w:r>
      <w:r>
        <w:rPr>
          <w:sz w:val="24"/>
          <w:szCs w:val="24"/>
          <w:lang w:val="pl-PL"/>
        </w:rPr>
        <w:t xml:space="preserve">.2. și ks din tabelul </w:t>
      </w:r>
      <w:r w:rsidR="00AF7E32">
        <w:rPr>
          <w:sz w:val="24"/>
          <w:szCs w:val="24"/>
          <w:lang w:val="pl-PL"/>
        </w:rPr>
        <w:t>3</w:t>
      </w:r>
      <w:r>
        <w:rPr>
          <w:sz w:val="24"/>
          <w:szCs w:val="24"/>
          <w:lang w:val="pl-PL"/>
        </w:rPr>
        <w:t>.3.</w:t>
      </w:r>
    </w:p>
    <w:p w14:paraId="027E7DF0" w14:textId="77777777" w:rsidR="00A150B9" w:rsidRDefault="00A150B9" w:rsidP="00DC2C80">
      <w:pPr>
        <w:spacing w:line="360" w:lineRule="auto"/>
        <w:ind w:firstLine="708"/>
        <w:jc w:val="both"/>
        <w:rPr>
          <w:sz w:val="24"/>
          <w:szCs w:val="24"/>
          <w:lang w:val="pl-PL"/>
        </w:rPr>
      </w:pPr>
    </w:p>
    <w:p w14:paraId="5B15BB3F" w14:textId="77777777" w:rsidR="007A4B39" w:rsidRDefault="007A4B39" w:rsidP="00DC2C80">
      <w:pPr>
        <w:spacing w:line="360" w:lineRule="auto"/>
        <w:ind w:firstLine="708"/>
        <w:jc w:val="both"/>
        <w:rPr>
          <w:sz w:val="24"/>
          <w:szCs w:val="24"/>
          <w:lang w:val="pl-PL"/>
        </w:rPr>
      </w:pPr>
    </w:p>
    <w:p w14:paraId="4ECFE895" w14:textId="353CF9F0" w:rsidR="00DC2C80" w:rsidRDefault="00DC2C80" w:rsidP="00DC2C80">
      <w:pPr>
        <w:ind w:firstLine="708"/>
        <w:jc w:val="right"/>
        <w:rPr>
          <w:sz w:val="24"/>
          <w:szCs w:val="24"/>
          <w:lang w:val="pl-PL"/>
        </w:rPr>
      </w:pPr>
      <w:r>
        <w:rPr>
          <w:sz w:val="24"/>
          <w:szCs w:val="24"/>
          <w:lang w:val="pl-PL"/>
        </w:rPr>
        <w:lastRenderedPageBreak/>
        <w:t xml:space="preserve">Tabel </w:t>
      </w:r>
      <w:r w:rsidR="00AF7E32">
        <w:rPr>
          <w:sz w:val="24"/>
          <w:szCs w:val="24"/>
          <w:lang w:val="pl-PL"/>
        </w:rPr>
        <w:t>3</w:t>
      </w:r>
      <w:r>
        <w:rPr>
          <w:sz w:val="24"/>
          <w:szCs w:val="24"/>
          <w:lang w:val="pl-PL"/>
        </w:rPr>
        <w:t>.2. Factor de utilizare maxim</w:t>
      </w:r>
    </w:p>
    <w:tbl>
      <w:tblPr>
        <w:tblStyle w:val="TableGrid"/>
        <w:tblW w:w="0" w:type="auto"/>
        <w:tblLook w:val="04A0" w:firstRow="1" w:lastRow="0" w:firstColumn="1" w:lastColumn="0" w:noHBand="0" w:noVBand="1"/>
      </w:tblPr>
      <w:tblGrid>
        <w:gridCol w:w="940"/>
        <w:gridCol w:w="4448"/>
        <w:gridCol w:w="3672"/>
      </w:tblGrid>
      <w:tr w:rsidR="00DC2C80" w:rsidRPr="00E9416E" w14:paraId="7DAA13F2" w14:textId="77777777" w:rsidTr="007A4B39">
        <w:tc>
          <w:tcPr>
            <w:tcW w:w="940" w:type="dxa"/>
          </w:tcPr>
          <w:p w14:paraId="191A6E07" w14:textId="77777777" w:rsidR="00DC2C80" w:rsidRDefault="00DC2C80" w:rsidP="00D45A41">
            <w:pPr>
              <w:jc w:val="center"/>
              <w:rPr>
                <w:sz w:val="24"/>
                <w:szCs w:val="24"/>
                <w:lang w:val="pl-PL"/>
              </w:rPr>
            </w:pPr>
            <w:r>
              <w:rPr>
                <w:sz w:val="24"/>
                <w:szCs w:val="24"/>
                <w:lang w:val="pl-PL"/>
              </w:rPr>
              <w:t>Nr crt.</w:t>
            </w:r>
          </w:p>
        </w:tc>
        <w:tc>
          <w:tcPr>
            <w:tcW w:w="4448" w:type="dxa"/>
          </w:tcPr>
          <w:p w14:paraId="25FBCA7A" w14:textId="77777777" w:rsidR="00DC2C80" w:rsidRDefault="00DC2C80" w:rsidP="00D45A41">
            <w:pPr>
              <w:jc w:val="center"/>
              <w:rPr>
                <w:sz w:val="24"/>
                <w:szCs w:val="24"/>
                <w:lang w:val="pl-PL"/>
              </w:rPr>
            </w:pPr>
            <w:r>
              <w:rPr>
                <w:sz w:val="24"/>
                <w:szCs w:val="24"/>
                <w:lang w:val="pl-PL"/>
              </w:rPr>
              <w:t>Consumator</w:t>
            </w:r>
          </w:p>
        </w:tc>
        <w:tc>
          <w:tcPr>
            <w:tcW w:w="3672" w:type="dxa"/>
          </w:tcPr>
          <w:p w14:paraId="47936C2F" w14:textId="77777777" w:rsidR="00DC2C80" w:rsidRDefault="00DC2C80" w:rsidP="00D45A41">
            <w:pPr>
              <w:jc w:val="center"/>
              <w:rPr>
                <w:sz w:val="24"/>
                <w:szCs w:val="24"/>
                <w:lang w:val="pl-PL"/>
              </w:rPr>
            </w:pPr>
            <w:r>
              <w:rPr>
                <w:sz w:val="24"/>
                <w:szCs w:val="24"/>
                <w:lang w:val="pl-PL"/>
              </w:rPr>
              <w:t>Factor de utilizare maxim ku</w:t>
            </w:r>
          </w:p>
        </w:tc>
      </w:tr>
      <w:tr w:rsidR="00DC2C80" w14:paraId="214C3E42" w14:textId="77777777" w:rsidTr="007A4B39">
        <w:tc>
          <w:tcPr>
            <w:tcW w:w="940" w:type="dxa"/>
          </w:tcPr>
          <w:p w14:paraId="00CC390F" w14:textId="77777777" w:rsidR="00DC2C80" w:rsidRDefault="00DC2C80" w:rsidP="00D45A41">
            <w:pPr>
              <w:jc w:val="center"/>
              <w:rPr>
                <w:sz w:val="24"/>
                <w:szCs w:val="24"/>
                <w:lang w:val="pl-PL"/>
              </w:rPr>
            </w:pPr>
            <w:r>
              <w:rPr>
                <w:sz w:val="24"/>
                <w:szCs w:val="24"/>
                <w:lang w:val="pl-PL"/>
              </w:rPr>
              <w:t>1</w:t>
            </w:r>
          </w:p>
        </w:tc>
        <w:tc>
          <w:tcPr>
            <w:tcW w:w="4448" w:type="dxa"/>
          </w:tcPr>
          <w:p w14:paraId="35B59797" w14:textId="77777777" w:rsidR="00DC2C80" w:rsidRDefault="00DC2C80" w:rsidP="00D45A41">
            <w:pPr>
              <w:jc w:val="center"/>
              <w:rPr>
                <w:sz w:val="24"/>
                <w:szCs w:val="24"/>
                <w:lang w:val="pl-PL"/>
              </w:rPr>
            </w:pPr>
            <w:r>
              <w:rPr>
                <w:sz w:val="24"/>
                <w:szCs w:val="24"/>
                <w:lang w:val="pl-PL"/>
              </w:rPr>
              <w:t>Frigider</w:t>
            </w:r>
          </w:p>
        </w:tc>
        <w:tc>
          <w:tcPr>
            <w:tcW w:w="3672" w:type="dxa"/>
          </w:tcPr>
          <w:p w14:paraId="12855CF8" w14:textId="77777777" w:rsidR="00DC2C80" w:rsidRDefault="00DC2C80" w:rsidP="00D45A41">
            <w:pPr>
              <w:jc w:val="center"/>
              <w:rPr>
                <w:sz w:val="24"/>
                <w:szCs w:val="24"/>
                <w:lang w:val="pl-PL"/>
              </w:rPr>
            </w:pPr>
            <w:r>
              <w:rPr>
                <w:sz w:val="24"/>
                <w:szCs w:val="24"/>
                <w:lang w:val="pl-PL"/>
              </w:rPr>
              <w:t>0,75</w:t>
            </w:r>
          </w:p>
        </w:tc>
      </w:tr>
      <w:tr w:rsidR="00DC2C80" w14:paraId="43971440" w14:textId="77777777" w:rsidTr="007A4B39">
        <w:tc>
          <w:tcPr>
            <w:tcW w:w="940" w:type="dxa"/>
          </w:tcPr>
          <w:p w14:paraId="04FD2B3E" w14:textId="77777777" w:rsidR="00DC2C80" w:rsidRDefault="00DC2C80" w:rsidP="00D45A41">
            <w:pPr>
              <w:jc w:val="center"/>
              <w:rPr>
                <w:sz w:val="24"/>
                <w:szCs w:val="24"/>
                <w:lang w:val="pl-PL"/>
              </w:rPr>
            </w:pPr>
            <w:r>
              <w:rPr>
                <w:sz w:val="24"/>
                <w:szCs w:val="24"/>
                <w:lang w:val="pl-PL"/>
              </w:rPr>
              <w:t>2</w:t>
            </w:r>
          </w:p>
        </w:tc>
        <w:tc>
          <w:tcPr>
            <w:tcW w:w="4448" w:type="dxa"/>
          </w:tcPr>
          <w:p w14:paraId="7F70A503" w14:textId="77777777" w:rsidR="00DC2C80" w:rsidRDefault="00DC2C80" w:rsidP="00D45A41">
            <w:pPr>
              <w:jc w:val="center"/>
              <w:rPr>
                <w:sz w:val="24"/>
                <w:szCs w:val="24"/>
                <w:lang w:val="pl-PL"/>
              </w:rPr>
            </w:pPr>
            <w:r>
              <w:rPr>
                <w:sz w:val="24"/>
                <w:szCs w:val="24"/>
                <w:lang w:val="pl-PL"/>
              </w:rPr>
              <w:t xml:space="preserve">Laptop/monitor+unitate </w:t>
            </w:r>
          </w:p>
        </w:tc>
        <w:tc>
          <w:tcPr>
            <w:tcW w:w="3672" w:type="dxa"/>
          </w:tcPr>
          <w:p w14:paraId="1F776CD6" w14:textId="77777777" w:rsidR="00DC2C80" w:rsidRDefault="00DC2C80" w:rsidP="00D45A41">
            <w:pPr>
              <w:jc w:val="center"/>
              <w:rPr>
                <w:sz w:val="24"/>
                <w:szCs w:val="24"/>
                <w:lang w:val="pl-PL"/>
              </w:rPr>
            </w:pPr>
            <w:r>
              <w:rPr>
                <w:sz w:val="24"/>
                <w:szCs w:val="24"/>
                <w:lang w:val="pl-PL"/>
              </w:rPr>
              <w:t>0,95</w:t>
            </w:r>
          </w:p>
        </w:tc>
      </w:tr>
      <w:tr w:rsidR="00DC2C80" w14:paraId="26AF8525" w14:textId="77777777" w:rsidTr="007A4B39">
        <w:tc>
          <w:tcPr>
            <w:tcW w:w="940" w:type="dxa"/>
          </w:tcPr>
          <w:p w14:paraId="15F0B22B" w14:textId="77777777" w:rsidR="00DC2C80" w:rsidRDefault="00DC2C80" w:rsidP="00D45A41">
            <w:pPr>
              <w:jc w:val="center"/>
              <w:rPr>
                <w:sz w:val="24"/>
                <w:szCs w:val="24"/>
                <w:lang w:val="pl-PL"/>
              </w:rPr>
            </w:pPr>
            <w:r>
              <w:rPr>
                <w:sz w:val="24"/>
                <w:szCs w:val="24"/>
                <w:lang w:val="pl-PL"/>
              </w:rPr>
              <w:t>3</w:t>
            </w:r>
          </w:p>
        </w:tc>
        <w:tc>
          <w:tcPr>
            <w:tcW w:w="4448" w:type="dxa"/>
          </w:tcPr>
          <w:p w14:paraId="4DEFEA12" w14:textId="77777777" w:rsidR="00DC2C80" w:rsidRDefault="00DC2C80" w:rsidP="00D45A41">
            <w:pPr>
              <w:jc w:val="center"/>
              <w:rPr>
                <w:sz w:val="24"/>
                <w:szCs w:val="24"/>
                <w:lang w:val="pl-PL"/>
              </w:rPr>
            </w:pPr>
            <w:r>
              <w:rPr>
                <w:sz w:val="24"/>
                <w:szCs w:val="24"/>
                <w:lang w:val="pl-PL"/>
              </w:rPr>
              <w:t>Cafetieră</w:t>
            </w:r>
          </w:p>
        </w:tc>
        <w:tc>
          <w:tcPr>
            <w:tcW w:w="3672" w:type="dxa"/>
          </w:tcPr>
          <w:p w14:paraId="07F39533" w14:textId="77777777" w:rsidR="00DC2C80" w:rsidRDefault="00DC2C80" w:rsidP="00D45A41">
            <w:pPr>
              <w:jc w:val="center"/>
              <w:rPr>
                <w:sz w:val="24"/>
                <w:szCs w:val="24"/>
                <w:lang w:val="pl-PL"/>
              </w:rPr>
            </w:pPr>
            <w:r>
              <w:rPr>
                <w:sz w:val="24"/>
                <w:szCs w:val="24"/>
                <w:lang w:val="pl-PL"/>
              </w:rPr>
              <w:t>0,95</w:t>
            </w:r>
          </w:p>
        </w:tc>
      </w:tr>
      <w:tr w:rsidR="00DC2C80" w14:paraId="39ADC94B" w14:textId="77777777" w:rsidTr="007A4B39">
        <w:tc>
          <w:tcPr>
            <w:tcW w:w="940" w:type="dxa"/>
          </w:tcPr>
          <w:p w14:paraId="36939816" w14:textId="77777777" w:rsidR="00DC2C80" w:rsidRDefault="00DC2C80" w:rsidP="00D45A41">
            <w:pPr>
              <w:jc w:val="center"/>
              <w:rPr>
                <w:sz w:val="24"/>
                <w:szCs w:val="24"/>
                <w:lang w:val="pl-PL"/>
              </w:rPr>
            </w:pPr>
            <w:r>
              <w:rPr>
                <w:sz w:val="24"/>
                <w:szCs w:val="24"/>
                <w:lang w:val="pl-PL"/>
              </w:rPr>
              <w:t>4</w:t>
            </w:r>
          </w:p>
        </w:tc>
        <w:tc>
          <w:tcPr>
            <w:tcW w:w="4448" w:type="dxa"/>
          </w:tcPr>
          <w:p w14:paraId="573E4DF2" w14:textId="77777777" w:rsidR="00DC2C80" w:rsidRDefault="00DC2C80" w:rsidP="00D45A41">
            <w:pPr>
              <w:jc w:val="center"/>
              <w:rPr>
                <w:sz w:val="24"/>
                <w:szCs w:val="24"/>
                <w:lang w:val="pl-PL"/>
              </w:rPr>
            </w:pPr>
            <w:r>
              <w:rPr>
                <w:sz w:val="24"/>
                <w:szCs w:val="24"/>
                <w:lang w:val="pl-PL"/>
              </w:rPr>
              <w:t>Hidrofor</w:t>
            </w:r>
          </w:p>
        </w:tc>
        <w:tc>
          <w:tcPr>
            <w:tcW w:w="3672" w:type="dxa"/>
          </w:tcPr>
          <w:p w14:paraId="0C412179" w14:textId="77777777" w:rsidR="00DC2C80" w:rsidRDefault="00DC2C80" w:rsidP="00D45A41">
            <w:pPr>
              <w:jc w:val="center"/>
              <w:rPr>
                <w:sz w:val="24"/>
                <w:szCs w:val="24"/>
                <w:lang w:val="pl-PL"/>
              </w:rPr>
            </w:pPr>
            <w:r>
              <w:rPr>
                <w:sz w:val="24"/>
                <w:szCs w:val="24"/>
                <w:lang w:val="pl-PL"/>
              </w:rPr>
              <w:t>0,75</w:t>
            </w:r>
          </w:p>
        </w:tc>
      </w:tr>
      <w:tr w:rsidR="00DC2C80" w14:paraId="6BA1214D" w14:textId="77777777" w:rsidTr="007A4B39">
        <w:tc>
          <w:tcPr>
            <w:tcW w:w="940" w:type="dxa"/>
          </w:tcPr>
          <w:p w14:paraId="5B100DC6" w14:textId="77777777" w:rsidR="00DC2C80" w:rsidRDefault="00DC2C80" w:rsidP="00D45A41">
            <w:pPr>
              <w:rPr>
                <w:sz w:val="24"/>
                <w:szCs w:val="24"/>
                <w:lang w:val="pl-PL"/>
              </w:rPr>
            </w:pPr>
            <w:r>
              <w:rPr>
                <w:sz w:val="24"/>
                <w:szCs w:val="24"/>
                <w:lang w:val="pl-PL"/>
              </w:rPr>
              <w:t xml:space="preserve">     5</w:t>
            </w:r>
          </w:p>
        </w:tc>
        <w:tc>
          <w:tcPr>
            <w:tcW w:w="4448" w:type="dxa"/>
          </w:tcPr>
          <w:p w14:paraId="11ED425E" w14:textId="77777777" w:rsidR="00DC2C80" w:rsidRDefault="00DC2C80" w:rsidP="00D45A41">
            <w:pPr>
              <w:jc w:val="center"/>
              <w:rPr>
                <w:sz w:val="24"/>
                <w:szCs w:val="24"/>
                <w:lang w:val="pl-PL"/>
              </w:rPr>
            </w:pPr>
            <w:r>
              <w:rPr>
                <w:sz w:val="24"/>
                <w:szCs w:val="24"/>
                <w:lang w:val="pl-PL"/>
              </w:rPr>
              <w:t>Becuri</w:t>
            </w:r>
          </w:p>
        </w:tc>
        <w:tc>
          <w:tcPr>
            <w:tcW w:w="3672" w:type="dxa"/>
          </w:tcPr>
          <w:p w14:paraId="5617D708" w14:textId="77777777" w:rsidR="00DC2C80" w:rsidRDefault="00DC2C80" w:rsidP="00D45A41">
            <w:pPr>
              <w:jc w:val="center"/>
              <w:rPr>
                <w:sz w:val="24"/>
                <w:szCs w:val="24"/>
                <w:lang w:val="pl-PL"/>
              </w:rPr>
            </w:pPr>
            <w:r>
              <w:rPr>
                <w:sz w:val="24"/>
                <w:szCs w:val="24"/>
                <w:lang w:val="pl-PL"/>
              </w:rPr>
              <w:t>1</w:t>
            </w:r>
          </w:p>
        </w:tc>
      </w:tr>
      <w:tr w:rsidR="007A4B39" w14:paraId="764678A6" w14:textId="77777777" w:rsidTr="007A4B39">
        <w:tc>
          <w:tcPr>
            <w:tcW w:w="940" w:type="dxa"/>
          </w:tcPr>
          <w:p w14:paraId="180479BE" w14:textId="4061270A" w:rsidR="007A4B39" w:rsidRDefault="007A4B39" w:rsidP="007A4B39">
            <w:pPr>
              <w:jc w:val="center"/>
              <w:rPr>
                <w:sz w:val="24"/>
                <w:szCs w:val="24"/>
                <w:lang w:val="pl-PL"/>
              </w:rPr>
            </w:pPr>
            <w:r>
              <w:rPr>
                <w:sz w:val="24"/>
                <w:szCs w:val="24"/>
                <w:lang w:val="pl-PL"/>
              </w:rPr>
              <w:t>6</w:t>
            </w:r>
          </w:p>
        </w:tc>
        <w:tc>
          <w:tcPr>
            <w:tcW w:w="4448" w:type="dxa"/>
          </w:tcPr>
          <w:p w14:paraId="7EBF1A74" w14:textId="65809E06" w:rsidR="007A4B39" w:rsidRDefault="007A4B39" w:rsidP="00D45A41">
            <w:pPr>
              <w:jc w:val="center"/>
              <w:rPr>
                <w:sz w:val="24"/>
                <w:szCs w:val="24"/>
                <w:lang w:val="pl-PL"/>
              </w:rPr>
            </w:pPr>
            <w:r>
              <w:rPr>
                <w:sz w:val="24"/>
                <w:szCs w:val="24"/>
                <w:lang w:val="pl-PL"/>
              </w:rPr>
              <w:t xml:space="preserve">Mașina de spalat </w:t>
            </w:r>
          </w:p>
        </w:tc>
        <w:tc>
          <w:tcPr>
            <w:tcW w:w="3672" w:type="dxa"/>
          </w:tcPr>
          <w:p w14:paraId="0466C955" w14:textId="1F24C2FE" w:rsidR="007A4B39" w:rsidRDefault="007A4B39" w:rsidP="00D45A41">
            <w:pPr>
              <w:jc w:val="center"/>
              <w:rPr>
                <w:sz w:val="24"/>
                <w:szCs w:val="24"/>
                <w:lang w:val="pl-PL"/>
              </w:rPr>
            </w:pPr>
            <w:r>
              <w:rPr>
                <w:sz w:val="24"/>
                <w:szCs w:val="24"/>
                <w:lang w:val="pl-PL"/>
              </w:rPr>
              <w:t>0,75</w:t>
            </w:r>
          </w:p>
        </w:tc>
      </w:tr>
      <w:tr w:rsidR="001E0686" w14:paraId="7546963E" w14:textId="77777777" w:rsidTr="007A4B39">
        <w:tc>
          <w:tcPr>
            <w:tcW w:w="940" w:type="dxa"/>
          </w:tcPr>
          <w:p w14:paraId="34F7981E" w14:textId="2FFEBE89" w:rsidR="001E0686" w:rsidRDefault="001E0686" w:rsidP="007A4B39">
            <w:pPr>
              <w:jc w:val="center"/>
              <w:rPr>
                <w:sz w:val="24"/>
                <w:szCs w:val="24"/>
                <w:lang w:val="pl-PL"/>
              </w:rPr>
            </w:pPr>
            <w:r>
              <w:rPr>
                <w:sz w:val="24"/>
                <w:szCs w:val="24"/>
                <w:lang w:val="pl-PL"/>
              </w:rPr>
              <w:t>7</w:t>
            </w:r>
          </w:p>
        </w:tc>
        <w:tc>
          <w:tcPr>
            <w:tcW w:w="4448" w:type="dxa"/>
          </w:tcPr>
          <w:p w14:paraId="199381AE" w14:textId="1BC52A64" w:rsidR="001E0686" w:rsidRDefault="001E0686" w:rsidP="00D45A41">
            <w:pPr>
              <w:jc w:val="center"/>
              <w:rPr>
                <w:sz w:val="24"/>
                <w:szCs w:val="24"/>
                <w:lang w:val="pl-PL"/>
              </w:rPr>
            </w:pPr>
            <w:r>
              <w:rPr>
                <w:sz w:val="24"/>
                <w:szCs w:val="24"/>
                <w:lang w:val="pl-PL"/>
              </w:rPr>
              <w:t>Centrala electrică</w:t>
            </w:r>
          </w:p>
        </w:tc>
        <w:tc>
          <w:tcPr>
            <w:tcW w:w="3672" w:type="dxa"/>
          </w:tcPr>
          <w:p w14:paraId="4AE2AE53" w14:textId="75F7F8C5" w:rsidR="001E0686" w:rsidRDefault="001E0686" w:rsidP="00D45A41">
            <w:pPr>
              <w:jc w:val="center"/>
              <w:rPr>
                <w:sz w:val="24"/>
                <w:szCs w:val="24"/>
                <w:lang w:val="pl-PL"/>
              </w:rPr>
            </w:pPr>
            <w:r>
              <w:rPr>
                <w:sz w:val="24"/>
                <w:szCs w:val="24"/>
                <w:lang w:val="pl-PL"/>
              </w:rPr>
              <w:t>1</w:t>
            </w:r>
          </w:p>
        </w:tc>
      </w:tr>
      <w:tr w:rsidR="00D6034E" w14:paraId="5DB94715" w14:textId="77777777" w:rsidTr="007A4B39">
        <w:tc>
          <w:tcPr>
            <w:tcW w:w="940" w:type="dxa"/>
          </w:tcPr>
          <w:p w14:paraId="1AE8482A" w14:textId="190AEC60" w:rsidR="00D6034E" w:rsidRDefault="00D6034E" w:rsidP="007A4B39">
            <w:pPr>
              <w:jc w:val="center"/>
              <w:rPr>
                <w:sz w:val="24"/>
                <w:szCs w:val="24"/>
                <w:lang w:val="pl-PL"/>
              </w:rPr>
            </w:pPr>
            <w:r>
              <w:rPr>
                <w:sz w:val="24"/>
                <w:szCs w:val="24"/>
                <w:lang w:val="pl-PL"/>
              </w:rPr>
              <w:t>8</w:t>
            </w:r>
          </w:p>
        </w:tc>
        <w:tc>
          <w:tcPr>
            <w:tcW w:w="4448" w:type="dxa"/>
          </w:tcPr>
          <w:p w14:paraId="5C2536C4" w14:textId="57487D7F" w:rsidR="00D6034E" w:rsidRDefault="00D6034E" w:rsidP="00D45A41">
            <w:pPr>
              <w:jc w:val="center"/>
              <w:rPr>
                <w:sz w:val="24"/>
                <w:szCs w:val="24"/>
                <w:lang w:val="pl-PL"/>
              </w:rPr>
            </w:pPr>
            <w:r>
              <w:rPr>
                <w:sz w:val="24"/>
                <w:szCs w:val="24"/>
                <w:lang w:val="pl-PL"/>
              </w:rPr>
              <w:t>Aragaz electric</w:t>
            </w:r>
          </w:p>
        </w:tc>
        <w:tc>
          <w:tcPr>
            <w:tcW w:w="3672" w:type="dxa"/>
          </w:tcPr>
          <w:p w14:paraId="1AB2F04C" w14:textId="1303564B" w:rsidR="00D6034E" w:rsidRDefault="00D6034E" w:rsidP="00D45A41">
            <w:pPr>
              <w:jc w:val="center"/>
              <w:rPr>
                <w:sz w:val="24"/>
                <w:szCs w:val="24"/>
                <w:lang w:val="pl-PL"/>
              </w:rPr>
            </w:pPr>
            <w:r>
              <w:rPr>
                <w:sz w:val="24"/>
                <w:szCs w:val="24"/>
                <w:lang w:val="pl-PL"/>
              </w:rPr>
              <w:t>1</w:t>
            </w:r>
          </w:p>
        </w:tc>
      </w:tr>
      <w:tr w:rsidR="00D6034E" w14:paraId="2F1BA78E" w14:textId="77777777" w:rsidTr="007A4B39">
        <w:tc>
          <w:tcPr>
            <w:tcW w:w="940" w:type="dxa"/>
          </w:tcPr>
          <w:p w14:paraId="2E4E3A86" w14:textId="52F7AD67" w:rsidR="00D6034E" w:rsidRDefault="00D6034E" w:rsidP="007A4B39">
            <w:pPr>
              <w:jc w:val="center"/>
              <w:rPr>
                <w:sz w:val="24"/>
                <w:szCs w:val="24"/>
                <w:lang w:val="pl-PL"/>
              </w:rPr>
            </w:pPr>
            <w:r>
              <w:rPr>
                <w:sz w:val="24"/>
                <w:szCs w:val="24"/>
                <w:lang w:val="pl-PL"/>
              </w:rPr>
              <w:t>9</w:t>
            </w:r>
          </w:p>
        </w:tc>
        <w:tc>
          <w:tcPr>
            <w:tcW w:w="4448" w:type="dxa"/>
          </w:tcPr>
          <w:p w14:paraId="0A27E5A0" w14:textId="5F558AC8" w:rsidR="00D6034E" w:rsidRDefault="00D6034E" w:rsidP="00D45A41">
            <w:pPr>
              <w:jc w:val="center"/>
              <w:rPr>
                <w:sz w:val="24"/>
                <w:szCs w:val="24"/>
                <w:lang w:val="pl-PL"/>
              </w:rPr>
            </w:pPr>
            <w:r>
              <w:rPr>
                <w:sz w:val="24"/>
                <w:szCs w:val="24"/>
                <w:lang w:val="pl-PL"/>
              </w:rPr>
              <w:t>Aspirator electric</w:t>
            </w:r>
          </w:p>
        </w:tc>
        <w:tc>
          <w:tcPr>
            <w:tcW w:w="3672" w:type="dxa"/>
          </w:tcPr>
          <w:p w14:paraId="37A0CE6B" w14:textId="31A51719" w:rsidR="00D6034E" w:rsidRDefault="00D6034E" w:rsidP="00D45A41">
            <w:pPr>
              <w:jc w:val="center"/>
              <w:rPr>
                <w:sz w:val="24"/>
                <w:szCs w:val="24"/>
                <w:lang w:val="pl-PL"/>
              </w:rPr>
            </w:pPr>
            <w:r>
              <w:rPr>
                <w:sz w:val="24"/>
                <w:szCs w:val="24"/>
                <w:lang w:val="pl-PL"/>
              </w:rPr>
              <w:t>0,74</w:t>
            </w:r>
          </w:p>
        </w:tc>
      </w:tr>
    </w:tbl>
    <w:p w14:paraId="21CD9404" w14:textId="77777777" w:rsidR="007A4B39" w:rsidRPr="00B33502" w:rsidRDefault="007A4B39" w:rsidP="00DC2C80">
      <w:pPr>
        <w:rPr>
          <w:i/>
          <w:sz w:val="24"/>
          <w:szCs w:val="24"/>
          <w:lang w:val="pl-PL"/>
        </w:rPr>
      </w:pPr>
    </w:p>
    <w:p w14:paraId="722A48E4" w14:textId="4E769AE7" w:rsidR="00DC2C80" w:rsidRDefault="00DC2C80" w:rsidP="00DC2C80">
      <w:pPr>
        <w:ind w:firstLine="708"/>
        <w:jc w:val="right"/>
        <w:rPr>
          <w:sz w:val="24"/>
          <w:szCs w:val="24"/>
          <w:lang w:val="pl-PL"/>
        </w:rPr>
      </w:pPr>
      <w:r>
        <w:rPr>
          <w:sz w:val="24"/>
          <w:szCs w:val="24"/>
          <w:lang w:val="pl-PL"/>
        </w:rPr>
        <w:t xml:space="preserve">Tabel </w:t>
      </w:r>
      <w:r w:rsidR="00AF7E32">
        <w:rPr>
          <w:sz w:val="24"/>
          <w:szCs w:val="24"/>
          <w:lang w:val="pl-PL"/>
        </w:rPr>
        <w:t>3</w:t>
      </w:r>
      <w:r>
        <w:rPr>
          <w:sz w:val="24"/>
          <w:szCs w:val="24"/>
          <w:lang w:val="pl-PL"/>
        </w:rPr>
        <w:t>.3. Coeficienți de simultaneitate</w:t>
      </w:r>
    </w:p>
    <w:tbl>
      <w:tblPr>
        <w:tblStyle w:val="TableGrid"/>
        <w:tblW w:w="0" w:type="auto"/>
        <w:tblLook w:val="04A0" w:firstRow="1" w:lastRow="0" w:firstColumn="1" w:lastColumn="0" w:noHBand="0" w:noVBand="1"/>
      </w:tblPr>
      <w:tblGrid>
        <w:gridCol w:w="942"/>
        <w:gridCol w:w="5082"/>
        <w:gridCol w:w="3036"/>
      </w:tblGrid>
      <w:tr w:rsidR="00DC2C80" w14:paraId="16EEB395" w14:textId="77777777" w:rsidTr="00D45A41">
        <w:tc>
          <w:tcPr>
            <w:tcW w:w="959" w:type="dxa"/>
          </w:tcPr>
          <w:p w14:paraId="5B3B40E5" w14:textId="77777777" w:rsidR="00DC2C80" w:rsidRDefault="00DC2C80" w:rsidP="00D45A41">
            <w:pPr>
              <w:jc w:val="center"/>
              <w:rPr>
                <w:sz w:val="24"/>
                <w:szCs w:val="24"/>
                <w:lang w:val="pl-PL"/>
              </w:rPr>
            </w:pPr>
            <w:r>
              <w:rPr>
                <w:sz w:val="24"/>
                <w:szCs w:val="24"/>
                <w:lang w:val="pl-PL"/>
              </w:rPr>
              <w:t>Nr. Crt</w:t>
            </w:r>
          </w:p>
        </w:tc>
        <w:tc>
          <w:tcPr>
            <w:tcW w:w="5233" w:type="dxa"/>
          </w:tcPr>
          <w:p w14:paraId="0B358AF4" w14:textId="77777777" w:rsidR="00DC2C80" w:rsidRDefault="00DC2C80" w:rsidP="00D45A41">
            <w:pPr>
              <w:jc w:val="center"/>
              <w:rPr>
                <w:sz w:val="24"/>
                <w:szCs w:val="24"/>
                <w:lang w:val="pl-PL"/>
              </w:rPr>
            </w:pPr>
            <w:r>
              <w:rPr>
                <w:sz w:val="24"/>
                <w:szCs w:val="24"/>
                <w:lang w:val="pl-PL"/>
              </w:rPr>
              <w:t>Numar consumatori</w:t>
            </w:r>
          </w:p>
        </w:tc>
        <w:tc>
          <w:tcPr>
            <w:tcW w:w="3096" w:type="dxa"/>
          </w:tcPr>
          <w:p w14:paraId="20206C7D" w14:textId="77777777" w:rsidR="00DC2C80" w:rsidRDefault="00DC2C80" w:rsidP="00D45A41">
            <w:pPr>
              <w:jc w:val="center"/>
              <w:rPr>
                <w:sz w:val="24"/>
                <w:szCs w:val="24"/>
                <w:lang w:val="pl-PL"/>
              </w:rPr>
            </w:pPr>
            <w:r>
              <w:rPr>
                <w:sz w:val="24"/>
                <w:szCs w:val="24"/>
                <w:lang w:val="pl-PL"/>
              </w:rPr>
              <w:t>Factor de simultaneitate</w:t>
            </w:r>
          </w:p>
        </w:tc>
      </w:tr>
      <w:tr w:rsidR="00DC2C80" w14:paraId="76B0BDD3" w14:textId="77777777" w:rsidTr="00D45A41">
        <w:tc>
          <w:tcPr>
            <w:tcW w:w="959" w:type="dxa"/>
          </w:tcPr>
          <w:p w14:paraId="5E6C0922" w14:textId="77777777" w:rsidR="00DC2C80" w:rsidRDefault="00DC2C80" w:rsidP="00D45A41">
            <w:pPr>
              <w:jc w:val="center"/>
              <w:rPr>
                <w:sz w:val="24"/>
                <w:szCs w:val="24"/>
                <w:lang w:val="pl-PL"/>
              </w:rPr>
            </w:pPr>
            <w:r>
              <w:rPr>
                <w:sz w:val="24"/>
                <w:szCs w:val="24"/>
                <w:lang w:val="pl-PL"/>
              </w:rPr>
              <w:t>1</w:t>
            </w:r>
          </w:p>
        </w:tc>
        <w:tc>
          <w:tcPr>
            <w:tcW w:w="5233" w:type="dxa"/>
          </w:tcPr>
          <w:p w14:paraId="71A74B6B" w14:textId="77777777" w:rsidR="00DC2C80" w:rsidRDefault="00DC2C80" w:rsidP="00D45A41">
            <w:pPr>
              <w:jc w:val="center"/>
              <w:rPr>
                <w:sz w:val="24"/>
                <w:szCs w:val="24"/>
                <w:lang w:val="pl-PL"/>
              </w:rPr>
            </w:pPr>
            <w:r>
              <w:rPr>
                <w:sz w:val="24"/>
                <w:szCs w:val="24"/>
                <w:lang w:val="pl-PL"/>
              </w:rPr>
              <w:t>2-4</w:t>
            </w:r>
          </w:p>
        </w:tc>
        <w:tc>
          <w:tcPr>
            <w:tcW w:w="3096" w:type="dxa"/>
          </w:tcPr>
          <w:p w14:paraId="3A05418E" w14:textId="77777777" w:rsidR="00DC2C80" w:rsidRDefault="00DC2C80" w:rsidP="00D45A41">
            <w:pPr>
              <w:jc w:val="center"/>
              <w:rPr>
                <w:sz w:val="24"/>
                <w:szCs w:val="24"/>
                <w:lang w:val="pl-PL"/>
              </w:rPr>
            </w:pPr>
            <w:r>
              <w:rPr>
                <w:sz w:val="24"/>
                <w:szCs w:val="24"/>
                <w:lang w:val="pl-PL"/>
              </w:rPr>
              <w:t>1</w:t>
            </w:r>
          </w:p>
        </w:tc>
      </w:tr>
      <w:tr w:rsidR="00DC2C80" w14:paraId="06E69964" w14:textId="77777777" w:rsidTr="00D45A41">
        <w:tc>
          <w:tcPr>
            <w:tcW w:w="959" w:type="dxa"/>
          </w:tcPr>
          <w:p w14:paraId="756F2E4D" w14:textId="77777777" w:rsidR="00DC2C80" w:rsidRDefault="00DC2C80" w:rsidP="00D45A41">
            <w:pPr>
              <w:jc w:val="center"/>
              <w:rPr>
                <w:sz w:val="24"/>
                <w:szCs w:val="24"/>
                <w:lang w:val="pl-PL"/>
              </w:rPr>
            </w:pPr>
            <w:r>
              <w:rPr>
                <w:sz w:val="24"/>
                <w:szCs w:val="24"/>
                <w:lang w:val="pl-PL"/>
              </w:rPr>
              <w:t>2</w:t>
            </w:r>
          </w:p>
        </w:tc>
        <w:tc>
          <w:tcPr>
            <w:tcW w:w="5233" w:type="dxa"/>
          </w:tcPr>
          <w:p w14:paraId="45503A7B" w14:textId="77777777" w:rsidR="00DC2C80" w:rsidRDefault="00DC2C80" w:rsidP="00D45A41">
            <w:pPr>
              <w:jc w:val="center"/>
              <w:rPr>
                <w:sz w:val="24"/>
                <w:szCs w:val="24"/>
                <w:lang w:val="pl-PL"/>
              </w:rPr>
            </w:pPr>
            <w:r>
              <w:rPr>
                <w:sz w:val="24"/>
                <w:szCs w:val="24"/>
                <w:lang w:val="pl-PL"/>
              </w:rPr>
              <w:t>5-9</w:t>
            </w:r>
          </w:p>
        </w:tc>
        <w:tc>
          <w:tcPr>
            <w:tcW w:w="3096" w:type="dxa"/>
          </w:tcPr>
          <w:p w14:paraId="31E059ED" w14:textId="77777777" w:rsidR="00DC2C80" w:rsidRDefault="00DC2C80" w:rsidP="00D45A41">
            <w:pPr>
              <w:jc w:val="center"/>
              <w:rPr>
                <w:sz w:val="24"/>
                <w:szCs w:val="24"/>
                <w:lang w:val="pl-PL"/>
              </w:rPr>
            </w:pPr>
            <w:r>
              <w:rPr>
                <w:sz w:val="24"/>
                <w:szCs w:val="24"/>
                <w:lang w:val="pl-PL"/>
              </w:rPr>
              <w:t>0,78</w:t>
            </w:r>
          </w:p>
        </w:tc>
      </w:tr>
      <w:tr w:rsidR="00DC2C80" w14:paraId="166C13D0" w14:textId="77777777" w:rsidTr="00D45A41">
        <w:tc>
          <w:tcPr>
            <w:tcW w:w="959" w:type="dxa"/>
          </w:tcPr>
          <w:p w14:paraId="57973EF5" w14:textId="77777777" w:rsidR="00DC2C80" w:rsidRDefault="00DC2C80" w:rsidP="00D45A41">
            <w:pPr>
              <w:jc w:val="center"/>
              <w:rPr>
                <w:sz w:val="24"/>
                <w:szCs w:val="24"/>
                <w:lang w:val="pl-PL"/>
              </w:rPr>
            </w:pPr>
            <w:r>
              <w:rPr>
                <w:sz w:val="24"/>
                <w:szCs w:val="24"/>
                <w:lang w:val="pl-PL"/>
              </w:rPr>
              <w:t>3</w:t>
            </w:r>
          </w:p>
        </w:tc>
        <w:tc>
          <w:tcPr>
            <w:tcW w:w="5233" w:type="dxa"/>
          </w:tcPr>
          <w:p w14:paraId="60572E98" w14:textId="77777777" w:rsidR="00DC2C80" w:rsidRDefault="00DC2C80" w:rsidP="00D45A41">
            <w:pPr>
              <w:jc w:val="center"/>
              <w:rPr>
                <w:sz w:val="24"/>
                <w:szCs w:val="24"/>
                <w:lang w:val="pl-PL"/>
              </w:rPr>
            </w:pPr>
            <w:r>
              <w:rPr>
                <w:sz w:val="24"/>
                <w:szCs w:val="24"/>
                <w:lang w:val="pl-PL"/>
              </w:rPr>
              <w:t>10-14</w:t>
            </w:r>
          </w:p>
        </w:tc>
        <w:tc>
          <w:tcPr>
            <w:tcW w:w="3096" w:type="dxa"/>
          </w:tcPr>
          <w:p w14:paraId="0BA36526" w14:textId="77777777" w:rsidR="00DC2C80" w:rsidRDefault="00DC2C80" w:rsidP="00D45A41">
            <w:pPr>
              <w:jc w:val="center"/>
              <w:rPr>
                <w:sz w:val="24"/>
                <w:szCs w:val="24"/>
                <w:lang w:val="pl-PL"/>
              </w:rPr>
            </w:pPr>
            <w:r>
              <w:rPr>
                <w:sz w:val="24"/>
                <w:szCs w:val="24"/>
                <w:lang w:val="pl-PL"/>
              </w:rPr>
              <w:t>0,63</w:t>
            </w:r>
          </w:p>
        </w:tc>
      </w:tr>
      <w:tr w:rsidR="00DC2C80" w14:paraId="3DCDB44D" w14:textId="77777777" w:rsidTr="00D45A41">
        <w:tc>
          <w:tcPr>
            <w:tcW w:w="959" w:type="dxa"/>
          </w:tcPr>
          <w:p w14:paraId="4B40BE18" w14:textId="77777777" w:rsidR="00DC2C80" w:rsidRDefault="00DC2C80" w:rsidP="00D45A41">
            <w:pPr>
              <w:jc w:val="center"/>
              <w:rPr>
                <w:sz w:val="24"/>
                <w:szCs w:val="24"/>
                <w:lang w:val="pl-PL"/>
              </w:rPr>
            </w:pPr>
            <w:r>
              <w:rPr>
                <w:sz w:val="24"/>
                <w:szCs w:val="24"/>
                <w:lang w:val="pl-PL"/>
              </w:rPr>
              <w:t>4</w:t>
            </w:r>
          </w:p>
        </w:tc>
        <w:tc>
          <w:tcPr>
            <w:tcW w:w="5233" w:type="dxa"/>
          </w:tcPr>
          <w:p w14:paraId="0DC98D04" w14:textId="77777777" w:rsidR="00DC2C80" w:rsidRDefault="00DC2C80" w:rsidP="00D45A41">
            <w:pPr>
              <w:jc w:val="center"/>
              <w:rPr>
                <w:sz w:val="24"/>
                <w:szCs w:val="24"/>
                <w:lang w:val="pl-PL"/>
              </w:rPr>
            </w:pPr>
            <w:r>
              <w:rPr>
                <w:sz w:val="24"/>
                <w:szCs w:val="24"/>
                <w:lang w:val="pl-PL"/>
              </w:rPr>
              <w:t>15-19</w:t>
            </w:r>
          </w:p>
        </w:tc>
        <w:tc>
          <w:tcPr>
            <w:tcW w:w="3096" w:type="dxa"/>
          </w:tcPr>
          <w:p w14:paraId="08339452" w14:textId="77777777" w:rsidR="00DC2C80" w:rsidRDefault="00DC2C80" w:rsidP="00D45A41">
            <w:pPr>
              <w:jc w:val="center"/>
              <w:rPr>
                <w:sz w:val="24"/>
                <w:szCs w:val="24"/>
                <w:lang w:val="pl-PL"/>
              </w:rPr>
            </w:pPr>
            <w:r>
              <w:rPr>
                <w:sz w:val="24"/>
                <w:szCs w:val="24"/>
                <w:lang w:val="pl-PL"/>
              </w:rPr>
              <w:t>0,53</w:t>
            </w:r>
          </w:p>
        </w:tc>
      </w:tr>
    </w:tbl>
    <w:p w14:paraId="178AD5C0" w14:textId="77777777" w:rsidR="00DC2C80" w:rsidRDefault="00DC2C80" w:rsidP="00DC2C80">
      <w:pPr>
        <w:ind w:firstLine="708"/>
        <w:rPr>
          <w:sz w:val="24"/>
          <w:szCs w:val="24"/>
          <w:lang w:val="pl-PL"/>
        </w:rPr>
      </w:pPr>
    </w:p>
    <w:p w14:paraId="4436F02E" w14:textId="77777777" w:rsidR="00DC2C80" w:rsidRDefault="00DC2C80" w:rsidP="00DC2C80">
      <w:pPr>
        <w:ind w:firstLine="708"/>
        <w:rPr>
          <w:sz w:val="24"/>
          <w:szCs w:val="24"/>
          <w:lang w:val="pl-PL"/>
        </w:rPr>
      </w:pPr>
    </w:p>
    <w:p w14:paraId="0AA8EEDA" w14:textId="190FD07B" w:rsidR="00DC2C80" w:rsidRPr="004C417D" w:rsidRDefault="007A4B39" w:rsidP="00DC2C80">
      <w:pPr>
        <w:jc w:val="both"/>
        <w:rPr>
          <w:b/>
          <w:i/>
          <w:sz w:val="24"/>
          <w:szCs w:val="24"/>
          <w:lang w:val="pt-BR"/>
        </w:rPr>
      </w:pPr>
      <w:proofErr w:type="gramStart"/>
      <w:r w:rsidRPr="004C417D">
        <w:rPr>
          <w:b/>
          <w:sz w:val="24"/>
          <w:szCs w:val="24"/>
        </w:rPr>
        <w:t>3</w:t>
      </w:r>
      <w:r w:rsidR="00DC2C80" w:rsidRPr="004C417D">
        <w:rPr>
          <w:b/>
          <w:sz w:val="24"/>
          <w:szCs w:val="24"/>
        </w:rPr>
        <w:t>.2.</w:t>
      </w:r>
      <w:r w:rsidR="004C417D" w:rsidRPr="004C417D">
        <w:rPr>
          <w:b/>
          <w:sz w:val="24"/>
          <w:szCs w:val="24"/>
        </w:rPr>
        <w:t>3</w:t>
      </w:r>
      <w:r w:rsidR="00DC2C80" w:rsidRPr="004C417D">
        <w:rPr>
          <w:b/>
          <w:sz w:val="24"/>
          <w:szCs w:val="24"/>
        </w:rPr>
        <w:t xml:space="preserve">  </w:t>
      </w:r>
      <w:proofErr w:type="spellStart"/>
      <w:r w:rsidR="00DC2C80" w:rsidRPr="004C417D">
        <w:rPr>
          <w:b/>
          <w:sz w:val="24"/>
          <w:szCs w:val="24"/>
        </w:rPr>
        <w:t>Alegerea</w:t>
      </w:r>
      <w:proofErr w:type="spellEnd"/>
      <w:proofErr w:type="gramEnd"/>
      <w:r w:rsidR="00DC2C80" w:rsidRPr="004C417D">
        <w:rPr>
          <w:b/>
          <w:sz w:val="24"/>
          <w:szCs w:val="24"/>
        </w:rPr>
        <w:t xml:space="preserve"> </w:t>
      </w:r>
      <w:proofErr w:type="spellStart"/>
      <w:r w:rsidR="00DC2C80" w:rsidRPr="004C417D">
        <w:rPr>
          <w:b/>
          <w:sz w:val="24"/>
          <w:szCs w:val="24"/>
        </w:rPr>
        <w:t>panourilor</w:t>
      </w:r>
      <w:proofErr w:type="spellEnd"/>
      <w:r w:rsidR="00DC2C80" w:rsidRPr="004C417D">
        <w:rPr>
          <w:b/>
          <w:sz w:val="24"/>
          <w:szCs w:val="24"/>
        </w:rPr>
        <w:t xml:space="preserve"> </w:t>
      </w:r>
      <w:proofErr w:type="spellStart"/>
      <w:r w:rsidR="00DC2C80" w:rsidRPr="004C417D">
        <w:rPr>
          <w:b/>
          <w:sz w:val="24"/>
          <w:szCs w:val="24"/>
        </w:rPr>
        <w:t>fotovoltaice</w:t>
      </w:r>
      <w:proofErr w:type="spellEnd"/>
    </w:p>
    <w:p w14:paraId="0DDFE861" w14:textId="77777777" w:rsidR="00DC2C80" w:rsidRPr="007F352F" w:rsidRDefault="00DC2C80" w:rsidP="00DC2C80">
      <w:pPr>
        <w:jc w:val="both"/>
        <w:rPr>
          <w:sz w:val="24"/>
          <w:szCs w:val="24"/>
        </w:rPr>
      </w:pPr>
    </w:p>
    <w:p w14:paraId="61E29A24" w14:textId="77777777" w:rsidR="00DC2C80" w:rsidRPr="00726D78" w:rsidRDefault="00DC2C80" w:rsidP="00DC2C80">
      <w:pPr>
        <w:spacing w:line="360" w:lineRule="auto"/>
        <w:ind w:firstLine="720"/>
        <w:jc w:val="both"/>
        <w:rPr>
          <w:sz w:val="24"/>
          <w:szCs w:val="24"/>
          <w:lang w:val="pt-BR"/>
        </w:rPr>
      </w:pPr>
      <w:r w:rsidRPr="00726D78">
        <w:rPr>
          <w:sz w:val="24"/>
          <w:szCs w:val="24"/>
          <w:lang w:val="pt-BR"/>
        </w:rPr>
        <w:t>În ceea ce priveşte alegerea elementelor de instalaţie, am avut în vedere mai multe aspecte legate de preţ, eficacitate şi calitate.</w:t>
      </w:r>
    </w:p>
    <w:p w14:paraId="4D404D2A" w14:textId="77777777" w:rsidR="00DC2C80" w:rsidRPr="00726D78" w:rsidRDefault="00DC2C80" w:rsidP="00DC2C80">
      <w:pPr>
        <w:spacing w:line="360" w:lineRule="auto"/>
        <w:ind w:firstLine="720"/>
        <w:jc w:val="both"/>
        <w:rPr>
          <w:sz w:val="24"/>
          <w:szCs w:val="24"/>
          <w:lang w:val="it-IT"/>
        </w:rPr>
      </w:pPr>
      <w:r w:rsidRPr="00726D78">
        <w:rPr>
          <w:sz w:val="24"/>
          <w:szCs w:val="24"/>
          <w:lang w:val="it-IT"/>
        </w:rPr>
        <w:t>În prezent, sunt disponibile numeroase tipuri de celule fotovoltaice. După tehnologia materialului semiconductor folosit, putem distinge următoarele clase principale: Si-monocristalin, Si-policristalin, Si-amorf, precum şi tehnologiile care folosesc Cadmiu (Cd).</w:t>
      </w:r>
    </w:p>
    <w:p w14:paraId="36DD284A" w14:textId="77777777" w:rsidR="00DC2C80" w:rsidRPr="00726D78" w:rsidRDefault="00DC2C80" w:rsidP="00DC2C80">
      <w:pPr>
        <w:spacing w:line="360" w:lineRule="auto"/>
        <w:ind w:firstLine="720"/>
        <w:jc w:val="both"/>
        <w:rPr>
          <w:sz w:val="24"/>
          <w:szCs w:val="24"/>
          <w:lang w:val="it-IT"/>
        </w:rPr>
      </w:pPr>
      <w:r w:rsidRPr="00726D78">
        <w:rPr>
          <w:sz w:val="24"/>
          <w:szCs w:val="24"/>
          <w:lang w:val="it-IT"/>
        </w:rPr>
        <w:t>Celulele fotovoltaice care se bazează în principal pe utilizarea elementului chimic Cd sunt considerate foarte periculoase având în vedere toxicitatea Cadmiului. În conformitate cu directiva 2002/95/CE, comercializarea acestor celule a fost restransă considerabil pe teritoriul Uniunii Europene. În consecinţă, în acest caz, acestea nu se pot utiliza.</w:t>
      </w:r>
    </w:p>
    <w:p w14:paraId="5D5F652A" w14:textId="77777777" w:rsidR="00DC2C80" w:rsidRPr="00726D78" w:rsidRDefault="00DC2C80" w:rsidP="00DC2C80">
      <w:pPr>
        <w:spacing w:line="360" w:lineRule="auto"/>
        <w:ind w:firstLine="720"/>
        <w:jc w:val="both"/>
        <w:rPr>
          <w:sz w:val="24"/>
          <w:szCs w:val="24"/>
          <w:lang w:val="es-ES"/>
        </w:rPr>
      </w:pPr>
      <w:r w:rsidRPr="00726D78">
        <w:rPr>
          <w:sz w:val="24"/>
          <w:szCs w:val="24"/>
          <w:lang w:val="it-IT"/>
        </w:rPr>
        <w:t xml:space="preserve">Celulele solare cu Si amorf sunt cele mai ieftine, dar dovedesc cele mai scăzute randamente, de aproximativ 5%-7%. De asemenea, au cel mai scurt ciclu de viaţă util, iar după prima expunere la lumina solară, ele pierd aproximativ 20% din proprietaţile de conversie a energiei. </w:t>
      </w:r>
      <w:proofErr w:type="spellStart"/>
      <w:r w:rsidRPr="00726D78">
        <w:rPr>
          <w:sz w:val="24"/>
          <w:szCs w:val="24"/>
          <w:lang w:val="es-ES"/>
        </w:rPr>
        <w:t>Aşadar</w:t>
      </w:r>
      <w:proofErr w:type="spellEnd"/>
      <w:r w:rsidRPr="00726D78">
        <w:rPr>
          <w:sz w:val="24"/>
          <w:szCs w:val="24"/>
          <w:lang w:val="es-ES"/>
        </w:rPr>
        <w:t xml:space="preserve">, </w:t>
      </w:r>
      <w:proofErr w:type="spellStart"/>
      <w:r w:rsidRPr="00726D78">
        <w:rPr>
          <w:sz w:val="24"/>
          <w:szCs w:val="24"/>
          <w:lang w:val="es-ES"/>
        </w:rPr>
        <w:t>acest</w:t>
      </w:r>
      <w:proofErr w:type="spellEnd"/>
      <w:r w:rsidRPr="00726D78">
        <w:rPr>
          <w:sz w:val="24"/>
          <w:szCs w:val="24"/>
          <w:lang w:val="es-ES"/>
        </w:rPr>
        <w:t xml:space="preserve"> </w:t>
      </w:r>
      <w:proofErr w:type="spellStart"/>
      <w:r w:rsidRPr="00726D78">
        <w:rPr>
          <w:sz w:val="24"/>
          <w:szCs w:val="24"/>
          <w:lang w:val="es-ES"/>
        </w:rPr>
        <w:t>tip</w:t>
      </w:r>
      <w:proofErr w:type="spellEnd"/>
      <w:r w:rsidRPr="00726D78">
        <w:rPr>
          <w:sz w:val="24"/>
          <w:szCs w:val="24"/>
          <w:lang w:val="es-ES"/>
        </w:rPr>
        <w:t xml:space="preserve"> de </w:t>
      </w:r>
      <w:proofErr w:type="spellStart"/>
      <w:r w:rsidRPr="00726D78">
        <w:rPr>
          <w:sz w:val="24"/>
          <w:szCs w:val="24"/>
          <w:lang w:val="es-ES"/>
        </w:rPr>
        <w:t>celule</w:t>
      </w:r>
      <w:proofErr w:type="spellEnd"/>
      <w:r w:rsidRPr="00726D78">
        <w:rPr>
          <w:sz w:val="24"/>
          <w:szCs w:val="24"/>
          <w:lang w:val="es-ES"/>
        </w:rPr>
        <w:t xml:space="preserve"> </w:t>
      </w:r>
      <w:proofErr w:type="spellStart"/>
      <w:r w:rsidRPr="00726D78">
        <w:rPr>
          <w:sz w:val="24"/>
          <w:szCs w:val="24"/>
          <w:lang w:val="es-ES"/>
        </w:rPr>
        <w:t>nu</w:t>
      </w:r>
      <w:proofErr w:type="spellEnd"/>
      <w:r w:rsidRPr="00726D78">
        <w:rPr>
          <w:sz w:val="24"/>
          <w:szCs w:val="24"/>
          <w:lang w:val="es-ES"/>
        </w:rPr>
        <w:t xml:space="preserve"> sunt </w:t>
      </w:r>
      <w:proofErr w:type="spellStart"/>
      <w:r w:rsidRPr="00726D78">
        <w:rPr>
          <w:sz w:val="24"/>
          <w:szCs w:val="24"/>
          <w:lang w:val="es-ES"/>
        </w:rPr>
        <w:t>adaptate</w:t>
      </w:r>
      <w:proofErr w:type="spellEnd"/>
      <w:r w:rsidRPr="00726D78">
        <w:rPr>
          <w:sz w:val="24"/>
          <w:szCs w:val="24"/>
          <w:lang w:val="es-ES"/>
        </w:rPr>
        <w:t xml:space="preserve"> la </w:t>
      </w:r>
      <w:proofErr w:type="spellStart"/>
      <w:r w:rsidRPr="00726D78">
        <w:rPr>
          <w:sz w:val="24"/>
          <w:szCs w:val="24"/>
          <w:lang w:val="es-ES"/>
        </w:rPr>
        <w:t>utilizarea</w:t>
      </w:r>
      <w:proofErr w:type="spellEnd"/>
      <w:r w:rsidRPr="00726D78">
        <w:rPr>
          <w:sz w:val="24"/>
          <w:szCs w:val="24"/>
          <w:lang w:val="es-ES"/>
        </w:rPr>
        <w:t xml:space="preserve"> </w:t>
      </w:r>
      <w:proofErr w:type="spellStart"/>
      <w:r w:rsidRPr="00726D78">
        <w:rPr>
          <w:sz w:val="24"/>
          <w:szCs w:val="24"/>
          <w:lang w:val="es-ES"/>
        </w:rPr>
        <w:t>eficientă</w:t>
      </w:r>
      <w:proofErr w:type="spellEnd"/>
      <w:r w:rsidRPr="00726D78">
        <w:rPr>
          <w:sz w:val="24"/>
          <w:szCs w:val="24"/>
          <w:lang w:val="es-ES"/>
        </w:rPr>
        <w:t xml:space="preserve"> </w:t>
      </w:r>
      <w:proofErr w:type="spellStart"/>
      <w:r w:rsidRPr="00726D78">
        <w:rPr>
          <w:sz w:val="24"/>
          <w:szCs w:val="24"/>
          <w:lang w:val="es-ES"/>
        </w:rPr>
        <w:t>şi</w:t>
      </w:r>
      <w:proofErr w:type="spellEnd"/>
      <w:r w:rsidRPr="00726D78">
        <w:rPr>
          <w:sz w:val="24"/>
          <w:szCs w:val="24"/>
          <w:lang w:val="es-ES"/>
        </w:rPr>
        <w:t xml:space="preserve"> de </w:t>
      </w:r>
      <w:proofErr w:type="spellStart"/>
      <w:r w:rsidRPr="00726D78">
        <w:rPr>
          <w:sz w:val="24"/>
          <w:szCs w:val="24"/>
          <w:lang w:val="es-ES"/>
        </w:rPr>
        <w:t>lungă</w:t>
      </w:r>
      <w:proofErr w:type="spellEnd"/>
      <w:r w:rsidRPr="00726D78">
        <w:rPr>
          <w:sz w:val="24"/>
          <w:szCs w:val="24"/>
          <w:lang w:val="es-ES"/>
        </w:rPr>
        <w:t xml:space="preserve"> </w:t>
      </w:r>
      <w:proofErr w:type="spellStart"/>
      <w:r w:rsidRPr="00726D78">
        <w:rPr>
          <w:sz w:val="24"/>
          <w:szCs w:val="24"/>
          <w:lang w:val="es-ES"/>
        </w:rPr>
        <w:t>durată</w:t>
      </w:r>
      <w:proofErr w:type="spellEnd"/>
      <w:r w:rsidRPr="00726D78">
        <w:rPr>
          <w:sz w:val="24"/>
          <w:szCs w:val="24"/>
          <w:lang w:val="es-ES"/>
        </w:rPr>
        <w:t>.</w:t>
      </w:r>
    </w:p>
    <w:p w14:paraId="2FB8E4A2" w14:textId="77777777" w:rsidR="00DC2C80" w:rsidRPr="00726D78" w:rsidRDefault="00DC2C80" w:rsidP="00DC2C80">
      <w:pPr>
        <w:spacing w:line="360" w:lineRule="auto"/>
        <w:ind w:firstLine="720"/>
        <w:jc w:val="both"/>
        <w:rPr>
          <w:sz w:val="24"/>
          <w:szCs w:val="24"/>
          <w:lang w:val="es-ES"/>
        </w:rPr>
      </w:pPr>
      <w:proofErr w:type="spellStart"/>
      <w:r w:rsidRPr="00726D78">
        <w:rPr>
          <w:sz w:val="24"/>
          <w:szCs w:val="24"/>
          <w:lang w:val="es-ES"/>
        </w:rPr>
        <w:t>Celulele</w:t>
      </w:r>
      <w:proofErr w:type="spellEnd"/>
      <w:r w:rsidRPr="00726D78">
        <w:rPr>
          <w:sz w:val="24"/>
          <w:szCs w:val="24"/>
          <w:lang w:val="es-ES"/>
        </w:rPr>
        <w:t xml:space="preserve"> </w:t>
      </w:r>
      <w:proofErr w:type="spellStart"/>
      <w:r w:rsidRPr="00726D78">
        <w:rPr>
          <w:sz w:val="24"/>
          <w:szCs w:val="24"/>
          <w:lang w:val="es-ES"/>
        </w:rPr>
        <w:t>fotovoltaice</w:t>
      </w:r>
      <w:proofErr w:type="spellEnd"/>
      <w:r w:rsidRPr="00726D78">
        <w:rPr>
          <w:sz w:val="24"/>
          <w:szCs w:val="24"/>
          <w:lang w:val="es-ES"/>
        </w:rPr>
        <w:t xml:space="preserve"> </w:t>
      </w:r>
      <w:proofErr w:type="spellStart"/>
      <w:r w:rsidRPr="00726D78">
        <w:rPr>
          <w:sz w:val="24"/>
          <w:szCs w:val="24"/>
          <w:lang w:val="es-ES"/>
        </w:rPr>
        <w:t>cu</w:t>
      </w:r>
      <w:proofErr w:type="spellEnd"/>
      <w:r w:rsidRPr="00726D78">
        <w:rPr>
          <w:sz w:val="24"/>
          <w:szCs w:val="24"/>
          <w:lang w:val="es-ES"/>
        </w:rPr>
        <w:t xml:space="preserve"> Si </w:t>
      </w:r>
      <w:proofErr w:type="spellStart"/>
      <w:r w:rsidRPr="00726D78">
        <w:rPr>
          <w:sz w:val="24"/>
          <w:szCs w:val="24"/>
          <w:lang w:val="es-ES"/>
        </w:rPr>
        <w:t>policristalin</w:t>
      </w:r>
      <w:proofErr w:type="spellEnd"/>
      <w:r w:rsidRPr="00726D78">
        <w:rPr>
          <w:sz w:val="24"/>
          <w:szCs w:val="24"/>
          <w:lang w:val="es-ES"/>
        </w:rPr>
        <w:t xml:space="preserve"> </w:t>
      </w:r>
      <w:proofErr w:type="spellStart"/>
      <w:r w:rsidRPr="00726D78">
        <w:rPr>
          <w:sz w:val="24"/>
          <w:szCs w:val="24"/>
          <w:lang w:val="es-ES"/>
        </w:rPr>
        <w:t>aduc</w:t>
      </w:r>
      <w:proofErr w:type="spellEnd"/>
      <w:r w:rsidRPr="00726D78">
        <w:rPr>
          <w:sz w:val="24"/>
          <w:szCs w:val="24"/>
          <w:lang w:val="es-ES"/>
        </w:rPr>
        <w:t xml:space="preserve"> un </w:t>
      </w:r>
      <w:proofErr w:type="spellStart"/>
      <w:r w:rsidRPr="00726D78">
        <w:rPr>
          <w:sz w:val="24"/>
          <w:szCs w:val="24"/>
          <w:lang w:val="es-ES"/>
        </w:rPr>
        <w:t>compromis</w:t>
      </w:r>
      <w:proofErr w:type="spellEnd"/>
      <w:r w:rsidRPr="00726D78">
        <w:rPr>
          <w:sz w:val="24"/>
          <w:szCs w:val="24"/>
          <w:lang w:val="es-ES"/>
        </w:rPr>
        <w:t xml:space="preserve"> </w:t>
      </w:r>
      <w:proofErr w:type="spellStart"/>
      <w:r w:rsidRPr="00726D78">
        <w:rPr>
          <w:sz w:val="24"/>
          <w:szCs w:val="24"/>
          <w:lang w:val="es-ES"/>
        </w:rPr>
        <w:t>între</w:t>
      </w:r>
      <w:proofErr w:type="spellEnd"/>
      <w:r w:rsidRPr="00726D78">
        <w:rPr>
          <w:sz w:val="24"/>
          <w:szCs w:val="24"/>
          <w:lang w:val="es-ES"/>
        </w:rPr>
        <w:t xml:space="preserve"> </w:t>
      </w:r>
      <w:proofErr w:type="spellStart"/>
      <w:r w:rsidRPr="00726D78">
        <w:rPr>
          <w:sz w:val="24"/>
          <w:szCs w:val="24"/>
          <w:lang w:val="es-ES"/>
        </w:rPr>
        <w:t>eficacitatea</w:t>
      </w:r>
      <w:proofErr w:type="spellEnd"/>
      <w:r w:rsidRPr="00726D78">
        <w:rPr>
          <w:sz w:val="24"/>
          <w:szCs w:val="24"/>
          <w:lang w:val="es-ES"/>
        </w:rPr>
        <w:t xml:space="preserve"> </w:t>
      </w:r>
      <w:proofErr w:type="spellStart"/>
      <w:r w:rsidRPr="00726D78">
        <w:rPr>
          <w:sz w:val="24"/>
          <w:szCs w:val="24"/>
          <w:lang w:val="es-ES"/>
        </w:rPr>
        <w:t>producerii</w:t>
      </w:r>
      <w:proofErr w:type="spellEnd"/>
      <w:r w:rsidRPr="00726D78">
        <w:rPr>
          <w:sz w:val="24"/>
          <w:szCs w:val="24"/>
          <w:lang w:val="es-ES"/>
        </w:rPr>
        <w:t xml:space="preserve"> </w:t>
      </w:r>
      <w:proofErr w:type="spellStart"/>
      <w:r w:rsidRPr="00726D78">
        <w:rPr>
          <w:sz w:val="24"/>
          <w:szCs w:val="24"/>
          <w:lang w:val="es-ES"/>
        </w:rPr>
        <w:t>energiei</w:t>
      </w:r>
      <w:proofErr w:type="spellEnd"/>
      <w:r w:rsidRPr="00726D78">
        <w:rPr>
          <w:sz w:val="24"/>
          <w:szCs w:val="24"/>
          <w:lang w:val="es-ES"/>
        </w:rPr>
        <w:t xml:space="preserve"> electrice </w:t>
      </w:r>
      <w:proofErr w:type="spellStart"/>
      <w:r w:rsidRPr="00726D78">
        <w:rPr>
          <w:sz w:val="24"/>
          <w:szCs w:val="24"/>
          <w:lang w:val="es-ES"/>
        </w:rPr>
        <w:t>şi</w:t>
      </w:r>
      <w:proofErr w:type="spellEnd"/>
      <w:r w:rsidRPr="00726D78">
        <w:rPr>
          <w:sz w:val="24"/>
          <w:szCs w:val="24"/>
          <w:lang w:val="es-ES"/>
        </w:rPr>
        <w:t xml:space="preserve"> </w:t>
      </w:r>
      <w:proofErr w:type="spellStart"/>
      <w:r w:rsidRPr="00726D78">
        <w:rPr>
          <w:sz w:val="24"/>
          <w:szCs w:val="24"/>
          <w:lang w:val="es-ES"/>
        </w:rPr>
        <w:t>preţul</w:t>
      </w:r>
      <w:proofErr w:type="spellEnd"/>
      <w:r w:rsidRPr="00726D78">
        <w:rPr>
          <w:sz w:val="24"/>
          <w:szCs w:val="24"/>
          <w:lang w:val="es-ES"/>
        </w:rPr>
        <w:t xml:space="preserve"> de </w:t>
      </w:r>
      <w:proofErr w:type="spellStart"/>
      <w:r w:rsidRPr="00726D78">
        <w:rPr>
          <w:sz w:val="24"/>
          <w:szCs w:val="24"/>
          <w:lang w:val="es-ES"/>
        </w:rPr>
        <w:t>fabricaţie</w:t>
      </w:r>
      <w:proofErr w:type="spellEnd"/>
      <w:r w:rsidRPr="00726D78">
        <w:rPr>
          <w:sz w:val="24"/>
          <w:szCs w:val="24"/>
          <w:lang w:val="es-ES"/>
        </w:rPr>
        <w:t xml:space="preserve">. Cu un </w:t>
      </w:r>
      <w:proofErr w:type="spellStart"/>
      <w:r w:rsidRPr="00726D78">
        <w:rPr>
          <w:sz w:val="24"/>
          <w:szCs w:val="24"/>
          <w:lang w:val="es-ES"/>
        </w:rPr>
        <w:t>randament</w:t>
      </w:r>
      <w:proofErr w:type="spellEnd"/>
      <w:r w:rsidRPr="00726D78">
        <w:rPr>
          <w:sz w:val="24"/>
          <w:szCs w:val="24"/>
          <w:lang w:val="es-ES"/>
        </w:rPr>
        <w:t xml:space="preserve"> de 10%-13%, </w:t>
      </w:r>
      <w:proofErr w:type="spellStart"/>
      <w:r w:rsidRPr="00726D78">
        <w:rPr>
          <w:sz w:val="24"/>
          <w:szCs w:val="24"/>
          <w:lang w:val="es-ES"/>
        </w:rPr>
        <w:t>până</w:t>
      </w:r>
      <w:proofErr w:type="spellEnd"/>
      <w:r w:rsidRPr="00726D78">
        <w:rPr>
          <w:sz w:val="24"/>
          <w:szCs w:val="24"/>
          <w:lang w:val="es-ES"/>
        </w:rPr>
        <w:t xml:space="preserve"> la </w:t>
      </w:r>
      <w:proofErr w:type="spellStart"/>
      <w:r w:rsidRPr="00726D78">
        <w:rPr>
          <w:sz w:val="24"/>
          <w:szCs w:val="24"/>
          <w:lang w:val="es-ES"/>
        </w:rPr>
        <w:t>maxim</w:t>
      </w:r>
      <w:proofErr w:type="spellEnd"/>
      <w:r w:rsidRPr="00726D78">
        <w:rPr>
          <w:sz w:val="24"/>
          <w:szCs w:val="24"/>
          <w:lang w:val="es-ES"/>
        </w:rPr>
        <w:t xml:space="preserve"> 16% </w:t>
      </w:r>
      <w:proofErr w:type="spellStart"/>
      <w:r w:rsidRPr="00726D78">
        <w:rPr>
          <w:sz w:val="24"/>
          <w:szCs w:val="24"/>
          <w:lang w:val="es-ES"/>
        </w:rPr>
        <w:t>şi</w:t>
      </w:r>
      <w:proofErr w:type="spellEnd"/>
      <w:r w:rsidRPr="00726D78">
        <w:rPr>
          <w:sz w:val="24"/>
          <w:szCs w:val="24"/>
          <w:lang w:val="es-ES"/>
        </w:rPr>
        <w:t xml:space="preserve"> </w:t>
      </w:r>
      <w:proofErr w:type="spellStart"/>
      <w:r w:rsidRPr="00726D78">
        <w:rPr>
          <w:sz w:val="24"/>
          <w:szCs w:val="24"/>
          <w:lang w:val="es-ES"/>
        </w:rPr>
        <w:t>cu</w:t>
      </w:r>
      <w:proofErr w:type="spellEnd"/>
      <w:r w:rsidRPr="00726D78">
        <w:rPr>
          <w:sz w:val="24"/>
          <w:szCs w:val="24"/>
          <w:lang w:val="es-ES"/>
        </w:rPr>
        <w:t xml:space="preserve"> o </w:t>
      </w:r>
      <w:proofErr w:type="spellStart"/>
      <w:r w:rsidRPr="00726D78">
        <w:rPr>
          <w:sz w:val="24"/>
          <w:szCs w:val="24"/>
          <w:lang w:val="es-ES"/>
        </w:rPr>
        <w:t>durată</w:t>
      </w:r>
      <w:proofErr w:type="spellEnd"/>
      <w:r w:rsidRPr="00726D78">
        <w:rPr>
          <w:sz w:val="24"/>
          <w:szCs w:val="24"/>
          <w:lang w:val="es-ES"/>
        </w:rPr>
        <w:t xml:space="preserve"> </w:t>
      </w:r>
      <w:proofErr w:type="spellStart"/>
      <w:r w:rsidRPr="00726D78">
        <w:rPr>
          <w:sz w:val="24"/>
          <w:szCs w:val="24"/>
          <w:lang w:val="es-ES"/>
        </w:rPr>
        <w:t>lungă</w:t>
      </w:r>
      <w:proofErr w:type="spellEnd"/>
      <w:r w:rsidRPr="00726D78">
        <w:rPr>
          <w:sz w:val="24"/>
          <w:szCs w:val="24"/>
          <w:lang w:val="es-ES"/>
        </w:rPr>
        <w:t xml:space="preserve"> de </w:t>
      </w:r>
      <w:proofErr w:type="spellStart"/>
      <w:r w:rsidRPr="00726D78">
        <w:rPr>
          <w:sz w:val="24"/>
          <w:szCs w:val="24"/>
          <w:lang w:val="es-ES"/>
        </w:rPr>
        <w:t>viată</w:t>
      </w:r>
      <w:proofErr w:type="spellEnd"/>
      <w:r w:rsidRPr="00726D78">
        <w:rPr>
          <w:sz w:val="24"/>
          <w:szCs w:val="24"/>
          <w:lang w:val="es-ES"/>
        </w:rPr>
        <w:t xml:space="preserve"> </w:t>
      </w:r>
      <w:proofErr w:type="spellStart"/>
      <w:r w:rsidRPr="00726D78">
        <w:rPr>
          <w:sz w:val="24"/>
          <w:szCs w:val="24"/>
          <w:lang w:val="es-ES"/>
        </w:rPr>
        <w:t>utilă</w:t>
      </w:r>
      <w:proofErr w:type="spellEnd"/>
      <w:r w:rsidRPr="00726D78">
        <w:rPr>
          <w:sz w:val="24"/>
          <w:szCs w:val="24"/>
          <w:lang w:val="es-ES"/>
        </w:rPr>
        <w:t xml:space="preserve">, ele sunt </w:t>
      </w:r>
      <w:proofErr w:type="spellStart"/>
      <w:r w:rsidRPr="00726D78">
        <w:rPr>
          <w:sz w:val="24"/>
          <w:szCs w:val="24"/>
          <w:lang w:val="es-ES"/>
        </w:rPr>
        <w:t>destinate</w:t>
      </w:r>
      <w:proofErr w:type="spellEnd"/>
      <w:r w:rsidRPr="00726D78">
        <w:rPr>
          <w:sz w:val="24"/>
          <w:szCs w:val="24"/>
          <w:lang w:val="es-ES"/>
        </w:rPr>
        <w:t xml:space="preserve"> </w:t>
      </w:r>
      <w:proofErr w:type="spellStart"/>
      <w:r w:rsidRPr="00726D78">
        <w:rPr>
          <w:sz w:val="24"/>
          <w:szCs w:val="24"/>
          <w:lang w:val="es-ES"/>
        </w:rPr>
        <w:t>utilizării</w:t>
      </w:r>
      <w:proofErr w:type="spellEnd"/>
      <w:r w:rsidRPr="00726D78">
        <w:rPr>
          <w:sz w:val="24"/>
          <w:szCs w:val="24"/>
          <w:lang w:val="es-ES"/>
        </w:rPr>
        <w:t xml:space="preserve"> la </w:t>
      </w:r>
      <w:proofErr w:type="spellStart"/>
      <w:r w:rsidRPr="00726D78">
        <w:rPr>
          <w:sz w:val="24"/>
          <w:szCs w:val="24"/>
          <w:lang w:val="es-ES"/>
        </w:rPr>
        <w:t>scară</w:t>
      </w:r>
      <w:proofErr w:type="spellEnd"/>
      <w:r w:rsidRPr="00726D78">
        <w:rPr>
          <w:sz w:val="24"/>
          <w:szCs w:val="24"/>
          <w:lang w:val="es-ES"/>
        </w:rPr>
        <w:t xml:space="preserve"> </w:t>
      </w:r>
      <w:proofErr w:type="spellStart"/>
      <w:r w:rsidRPr="00726D78">
        <w:rPr>
          <w:sz w:val="24"/>
          <w:szCs w:val="24"/>
          <w:lang w:val="es-ES"/>
        </w:rPr>
        <w:t>largă</w:t>
      </w:r>
      <w:proofErr w:type="spellEnd"/>
      <w:r w:rsidRPr="00726D78">
        <w:rPr>
          <w:sz w:val="24"/>
          <w:szCs w:val="24"/>
          <w:lang w:val="es-ES"/>
        </w:rPr>
        <w:t xml:space="preserve">, industrial. </w:t>
      </w:r>
      <w:proofErr w:type="spellStart"/>
      <w:r w:rsidRPr="00726D78">
        <w:rPr>
          <w:sz w:val="24"/>
          <w:szCs w:val="24"/>
          <w:lang w:val="es-ES"/>
        </w:rPr>
        <w:t>Pentru</w:t>
      </w:r>
      <w:proofErr w:type="spellEnd"/>
      <w:r w:rsidRPr="00726D78">
        <w:rPr>
          <w:sz w:val="24"/>
          <w:szCs w:val="24"/>
          <w:lang w:val="es-ES"/>
        </w:rPr>
        <w:t xml:space="preserve"> </w:t>
      </w:r>
      <w:proofErr w:type="spellStart"/>
      <w:r w:rsidRPr="00726D78">
        <w:rPr>
          <w:sz w:val="24"/>
          <w:szCs w:val="24"/>
          <w:lang w:val="es-ES"/>
        </w:rPr>
        <w:t>uz</w:t>
      </w:r>
      <w:proofErr w:type="spellEnd"/>
      <w:r w:rsidRPr="00726D78">
        <w:rPr>
          <w:sz w:val="24"/>
          <w:szCs w:val="24"/>
          <w:lang w:val="es-ES"/>
        </w:rPr>
        <w:t xml:space="preserve"> </w:t>
      </w:r>
      <w:proofErr w:type="spellStart"/>
      <w:r w:rsidRPr="00726D78">
        <w:rPr>
          <w:sz w:val="24"/>
          <w:szCs w:val="24"/>
          <w:lang w:val="es-ES"/>
        </w:rPr>
        <w:t>residenţial</w:t>
      </w:r>
      <w:proofErr w:type="spellEnd"/>
      <w:r w:rsidRPr="00726D78">
        <w:rPr>
          <w:sz w:val="24"/>
          <w:szCs w:val="24"/>
          <w:lang w:val="es-ES"/>
        </w:rPr>
        <w:t xml:space="preserve"> </w:t>
      </w:r>
      <w:proofErr w:type="spellStart"/>
      <w:r w:rsidRPr="00726D78">
        <w:rPr>
          <w:sz w:val="24"/>
          <w:szCs w:val="24"/>
          <w:lang w:val="es-ES"/>
        </w:rPr>
        <w:t>într</w:t>
      </w:r>
      <w:proofErr w:type="spellEnd"/>
      <w:r w:rsidRPr="00726D78">
        <w:rPr>
          <w:sz w:val="24"/>
          <w:szCs w:val="24"/>
          <w:lang w:val="es-ES"/>
        </w:rPr>
        <w:t xml:space="preserve">-o </w:t>
      </w:r>
      <w:proofErr w:type="spellStart"/>
      <w:r w:rsidRPr="00726D78">
        <w:rPr>
          <w:sz w:val="24"/>
          <w:szCs w:val="24"/>
          <w:lang w:val="es-ES"/>
        </w:rPr>
        <w:t>zonă</w:t>
      </w:r>
      <w:proofErr w:type="spellEnd"/>
      <w:r w:rsidRPr="00726D78">
        <w:rPr>
          <w:sz w:val="24"/>
          <w:szCs w:val="24"/>
          <w:lang w:val="es-ES"/>
        </w:rPr>
        <w:t xml:space="preserve"> </w:t>
      </w:r>
      <w:proofErr w:type="spellStart"/>
      <w:r w:rsidRPr="00726D78">
        <w:rPr>
          <w:sz w:val="24"/>
          <w:szCs w:val="24"/>
          <w:lang w:val="es-ES"/>
        </w:rPr>
        <w:t>montană</w:t>
      </w:r>
      <w:proofErr w:type="spellEnd"/>
      <w:r w:rsidRPr="00726D78">
        <w:rPr>
          <w:sz w:val="24"/>
          <w:szCs w:val="24"/>
          <w:lang w:val="es-ES"/>
        </w:rPr>
        <w:t xml:space="preserve">, </w:t>
      </w:r>
      <w:proofErr w:type="spellStart"/>
      <w:r w:rsidRPr="00726D78">
        <w:rPr>
          <w:sz w:val="24"/>
          <w:szCs w:val="24"/>
          <w:lang w:val="es-ES"/>
        </w:rPr>
        <w:t>acestea</w:t>
      </w:r>
      <w:proofErr w:type="spellEnd"/>
      <w:r w:rsidRPr="00726D78">
        <w:rPr>
          <w:sz w:val="24"/>
          <w:szCs w:val="24"/>
          <w:lang w:val="es-ES"/>
        </w:rPr>
        <w:t xml:space="preserve"> </w:t>
      </w:r>
      <w:proofErr w:type="spellStart"/>
      <w:r w:rsidRPr="00726D78">
        <w:rPr>
          <w:sz w:val="24"/>
          <w:szCs w:val="24"/>
          <w:lang w:val="es-ES"/>
        </w:rPr>
        <w:t>nu</w:t>
      </w:r>
      <w:proofErr w:type="spellEnd"/>
      <w:r w:rsidRPr="00726D78">
        <w:rPr>
          <w:sz w:val="24"/>
          <w:szCs w:val="24"/>
          <w:lang w:val="es-ES"/>
        </w:rPr>
        <w:t xml:space="preserve"> sunt </w:t>
      </w:r>
      <w:proofErr w:type="spellStart"/>
      <w:r w:rsidRPr="00726D78">
        <w:rPr>
          <w:sz w:val="24"/>
          <w:szCs w:val="24"/>
          <w:lang w:val="es-ES"/>
        </w:rPr>
        <w:t>recomandabile</w:t>
      </w:r>
      <w:proofErr w:type="spellEnd"/>
      <w:r w:rsidRPr="00726D78">
        <w:rPr>
          <w:sz w:val="24"/>
          <w:szCs w:val="24"/>
          <w:lang w:val="es-ES"/>
        </w:rPr>
        <w:t xml:space="preserve"> </w:t>
      </w:r>
      <w:proofErr w:type="spellStart"/>
      <w:r w:rsidRPr="00726D78">
        <w:rPr>
          <w:sz w:val="24"/>
          <w:szCs w:val="24"/>
          <w:lang w:val="es-ES"/>
        </w:rPr>
        <w:t>deoarece</w:t>
      </w:r>
      <w:proofErr w:type="spellEnd"/>
      <w:r w:rsidRPr="00726D78">
        <w:rPr>
          <w:sz w:val="24"/>
          <w:szCs w:val="24"/>
          <w:lang w:val="es-ES"/>
        </w:rPr>
        <w:t xml:space="preserve"> </w:t>
      </w:r>
      <w:proofErr w:type="spellStart"/>
      <w:r w:rsidRPr="00726D78">
        <w:rPr>
          <w:sz w:val="24"/>
          <w:szCs w:val="24"/>
          <w:lang w:val="es-ES"/>
        </w:rPr>
        <w:t>folosesc</w:t>
      </w:r>
      <w:proofErr w:type="spellEnd"/>
      <w:r w:rsidRPr="00726D78">
        <w:rPr>
          <w:sz w:val="24"/>
          <w:szCs w:val="24"/>
          <w:lang w:val="es-ES"/>
        </w:rPr>
        <w:t xml:space="preserve"> </w:t>
      </w:r>
      <w:proofErr w:type="spellStart"/>
      <w:r w:rsidRPr="00726D78">
        <w:rPr>
          <w:sz w:val="24"/>
          <w:szCs w:val="24"/>
          <w:lang w:val="es-ES"/>
        </w:rPr>
        <w:t>în</w:t>
      </w:r>
      <w:proofErr w:type="spellEnd"/>
      <w:r w:rsidRPr="00726D78">
        <w:rPr>
          <w:sz w:val="24"/>
          <w:szCs w:val="24"/>
          <w:lang w:val="es-ES"/>
        </w:rPr>
        <w:t xml:space="preserve"> principal </w:t>
      </w:r>
      <w:proofErr w:type="spellStart"/>
      <w:r w:rsidRPr="00726D78">
        <w:rPr>
          <w:sz w:val="24"/>
          <w:szCs w:val="24"/>
          <w:lang w:val="es-ES"/>
        </w:rPr>
        <w:t>radiaţia</w:t>
      </w:r>
      <w:proofErr w:type="spellEnd"/>
      <w:r w:rsidRPr="00726D78">
        <w:rPr>
          <w:sz w:val="24"/>
          <w:szCs w:val="24"/>
          <w:lang w:val="es-ES"/>
        </w:rPr>
        <w:t xml:space="preserve"> </w:t>
      </w:r>
      <w:proofErr w:type="spellStart"/>
      <w:r w:rsidRPr="00726D78">
        <w:rPr>
          <w:sz w:val="24"/>
          <w:szCs w:val="24"/>
          <w:lang w:val="es-ES"/>
        </w:rPr>
        <w:t>solară</w:t>
      </w:r>
      <w:proofErr w:type="spellEnd"/>
      <w:r w:rsidRPr="00726D78">
        <w:rPr>
          <w:sz w:val="24"/>
          <w:szCs w:val="24"/>
          <w:lang w:val="es-ES"/>
        </w:rPr>
        <w:t xml:space="preserve"> </w:t>
      </w:r>
      <w:proofErr w:type="spellStart"/>
      <w:r w:rsidRPr="00726D78">
        <w:rPr>
          <w:sz w:val="24"/>
          <w:szCs w:val="24"/>
          <w:lang w:val="es-ES"/>
        </w:rPr>
        <w:t>directă</w:t>
      </w:r>
      <w:proofErr w:type="spellEnd"/>
      <w:r w:rsidRPr="00726D78">
        <w:rPr>
          <w:sz w:val="24"/>
          <w:szCs w:val="24"/>
          <w:lang w:val="es-ES"/>
        </w:rPr>
        <w:t xml:space="preserve"> </w:t>
      </w:r>
      <w:proofErr w:type="spellStart"/>
      <w:r w:rsidRPr="00726D78">
        <w:rPr>
          <w:sz w:val="24"/>
          <w:szCs w:val="24"/>
          <w:lang w:val="es-ES"/>
        </w:rPr>
        <w:t>şi</w:t>
      </w:r>
      <w:proofErr w:type="spellEnd"/>
      <w:r w:rsidRPr="00726D78">
        <w:rPr>
          <w:sz w:val="24"/>
          <w:szCs w:val="24"/>
          <w:lang w:val="es-ES"/>
        </w:rPr>
        <w:t xml:space="preserve"> </w:t>
      </w:r>
      <w:proofErr w:type="spellStart"/>
      <w:r w:rsidRPr="00726D78">
        <w:rPr>
          <w:sz w:val="24"/>
          <w:szCs w:val="24"/>
          <w:lang w:val="es-ES"/>
        </w:rPr>
        <w:t>nu</w:t>
      </w:r>
      <w:proofErr w:type="spellEnd"/>
      <w:r w:rsidRPr="00726D78">
        <w:rPr>
          <w:sz w:val="24"/>
          <w:szCs w:val="24"/>
          <w:lang w:val="es-ES"/>
        </w:rPr>
        <w:t xml:space="preserve"> pe cea </w:t>
      </w:r>
      <w:proofErr w:type="spellStart"/>
      <w:r w:rsidRPr="00726D78">
        <w:rPr>
          <w:sz w:val="24"/>
          <w:szCs w:val="24"/>
          <w:lang w:val="es-ES"/>
        </w:rPr>
        <w:t>difuză</w:t>
      </w:r>
      <w:proofErr w:type="spellEnd"/>
      <w:r w:rsidRPr="00726D78">
        <w:rPr>
          <w:sz w:val="24"/>
          <w:szCs w:val="24"/>
          <w:lang w:val="es-ES"/>
        </w:rPr>
        <w:t>.</w:t>
      </w:r>
    </w:p>
    <w:p w14:paraId="6327F5AA" w14:textId="2CE91632" w:rsidR="00DC2C80" w:rsidRPr="00726D78" w:rsidRDefault="00DC2C80" w:rsidP="00DC2C80">
      <w:pPr>
        <w:spacing w:line="360" w:lineRule="auto"/>
        <w:ind w:firstLine="720"/>
        <w:jc w:val="both"/>
        <w:rPr>
          <w:sz w:val="24"/>
          <w:szCs w:val="24"/>
          <w:lang w:val="es-ES"/>
        </w:rPr>
      </w:pPr>
      <w:proofErr w:type="spellStart"/>
      <w:r w:rsidRPr="00726D78">
        <w:rPr>
          <w:sz w:val="24"/>
          <w:szCs w:val="24"/>
          <w:lang w:val="es-ES"/>
        </w:rPr>
        <w:lastRenderedPageBreak/>
        <w:t>Celulele</w:t>
      </w:r>
      <w:proofErr w:type="spellEnd"/>
      <w:r w:rsidRPr="00726D78">
        <w:rPr>
          <w:sz w:val="24"/>
          <w:szCs w:val="24"/>
          <w:lang w:val="es-ES"/>
        </w:rPr>
        <w:t xml:space="preserve"> </w:t>
      </w:r>
      <w:proofErr w:type="spellStart"/>
      <w:r w:rsidRPr="00726D78">
        <w:rPr>
          <w:sz w:val="24"/>
          <w:szCs w:val="24"/>
          <w:lang w:val="es-ES"/>
        </w:rPr>
        <w:t>cu</w:t>
      </w:r>
      <w:proofErr w:type="spellEnd"/>
      <w:r w:rsidRPr="00726D78">
        <w:rPr>
          <w:sz w:val="24"/>
          <w:szCs w:val="24"/>
          <w:lang w:val="es-ES"/>
        </w:rPr>
        <w:t xml:space="preserve"> </w:t>
      </w:r>
      <w:proofErr w:type="spellStart"/>
      <w:r w:rsidRPr="00726D78">
        <w:rPr>
          <w:sz w:val="24"/>
          <w:szCs w:val="24"/>
          <w:lang w:val="es-ES"/>
        </w:rPr>
        <w:t>Siliciu</w:t>
      </w:r>
      <w:proofErr w:type="spellEnd"/>
      <w:r w:rsidRPr="00726D78">
        <w:rPr>
          <w:sz w:val="24"/>
          <w:szCs w:val="24"/>
          <w:lang w:val="es-ES"/>
        </w:rPr>
        <w:t xml:space="preserve"> </w:t>
      </w:r>
      <w:proofErr w:type="spellStart"/>
      <w:r w:rsidRPr="00726D78">
        <w:rPr>
          <w:sz w:val="24"/>
          <w:szCs w:val="24"/>
          <w:lang w:val="es-ES"/>
        </w:rPr>
        <w:t>monocristalin</w:t>
      </w:r>
      <w:proofErr w:type="spellEnd"/>
      <w:r w:rsidRPr="00726D78">
        <w:rPr>
          <w:sz w:val="24"/>
          <w:szCs w:val="24"/>
          <w:lang w:val="es-ES"/>
        </w:rPr>
        <w:t xml:space="preserve"> </w:t>
      </w:r>
      <w:proofErr w:type="spellStart"/>
      <w:r w:rsidRPr="00726D78">
        <w:rPr>
          <w:sz w:val="24"/>
          <w:szCs w:val="24"/>
          <w:lang w:val="es-ES"/>
        </w:rPr>
        <w:t>aduc</w:t>
      </w:r>
      <w:proofErr w:type="spellEnd"/>
      <w:r w:rsidRPr="00726D78">
        <w:rPr>
          <w:sz w:val="24"/>
          <w:szCs w:val="24"/>
          <w:lang w:val="es-ES"/>
        </w:rPr>
        <w:t xml:space="preserve"> o </w:t>
      </w:r>
      <w:proofErr w:type="spellStart"/>
      <w:r w:rsidRPr="00726D78">
        <w:rPr>
          <w:sz w:val="24"/>
          <w:szCs w:val="24"/>
          <w:lang w:val="es-ES"/>
        </w:rPr>
        <w:t>conversie</w:t>
      </w:r>
      <w:proofErr w:type="spellEnd"/>
      <w:r w:rsidRPr="00726D78">
        <w:rPr>
          <w:sz w:val="24"/>
          <w:szCs w:val="24"/>
          <w:lang w:val="es-ES"/>
        </w:rPr>
        <w:t xml:space="preserve"> a </w:t>
      </w:r>
      <w:proofErr w:type="spellStart"/>
      <w:r w:rsidRPr="00726D78">
        <w:rPr>
          <w:sz w:val="24"/>
          <w:szCs w:val="24"/>
          <w:lang w:val="es-ES"/>
        </w:rPr>
        <w:t>luminii</w:t>
      </w:r>
      <w:proofErr w:type="spellEnd"/>
      <w:r w:rsidRPr="00726D78">
        <w:rPr>
          <w:sz w:val="24"/>
          <w:szCs w:val="24"/>
          <w:lang w:val="es-ES"/>
        </w:rPr>
        <w:t xml:space="preserve"> </w:t>
      </w:r>
      <w:proofErr w:type="spellStart"/>
      <w:r w:rsidRPr="00726D78">
        <w:rPr>
          <w:sz w:val="24"/>
          <w:szCs w:val="24"/>
          <w:lang w:val="es-ES"/>
        </w:rPr>
        <w:t>în</w:t>
      </w:r>
      <w:proofErr w:type="spellEnd"/>
      <w:r w:rsidRPr="00726D78">
        <w:rPr>
          <w:sz w:val="24"/>
          <w:szCs w:val="24"/>
          <w:lang w:val="es-ES"/>
        </w:rPr>
        <w:t xml:space="preserve"> </w:t>
      </w:r>
      <w:proofErr w:type="spellStart"/>
      <w:r w:rsidRPr="00726D78">
        <w:rPr>
          <w:sz w:val="24"/>
          <w:szCs w:val="24"/>
          <w:lang w:val="es-ES"/>
        </w:rPr>
        <w:t>energie</w:t>
      </w:r>
      <w:proofErr w:type="spellEnd"/>
      <w:r w:rsidRPr="00726D78">
        <w:rPr>
          <w:sz w:val="24"/>
          <w:szCs w:val="24"/>
          <w:lang w:val="es-ES"/>
        </w:rPr>
        <w:t xml:space="preserve"> </w:t>
      </w:r>
      <w:proofErr w:type="spellStart"/>
      <w:r w:rsidRPr="00726D78">
        <w:rPr>
          <w:sz w:val="24"/>
          <w:szCs w:val="24"/>
          <w:lang w:val="es-ES"/>
        </w:rPr>
        <w:t>electrică</w:t>
      </w:r>
      <w:proofErr w:type="spellEnd"/>
      <w:r w:rsidRPr="00726D78">
        <w:rPr>
          <w:sz w:val="24"/>
          <w:szCs w:val="24"/>
          <w:lang w:val="es-ES"/>
        </w:rPr>
        <w:t xml:space="preserve"> </w:t>
      </w:r>
      <w:proofErr w:type="spellStart"/>
      <w:r w:rsidRPr="00726D78">
        <w:rPr>
          <w:sz w:val="24"/>
          <w:szCs w:val="24"/>
          <w:lang w:val="es-ES"/>
        </w:rPr>
        <w:t>foarte</w:t>
      </w:r>
      <w:proofErr w:type="spellEnd"/>
      <w:r w:rsidRPr="00726D78">
        <w:rPr>
          <w:sz w:val="24"/>
          <w:szCs w:val="24"/>
          <w:lang w:val="es-ES"/>
        </w:rPr>
        <w:t xml:space="preserve"> </w:t>
      </w:r>
      <w:proofErr w:type="spellStart"/>
      <w:r w:rsidRPr="00726D78">
        <w:rPr>
          <w:sz w:val="24"/>
          <w:szCs w:val="24"/>
          <w:lang w:val="es-ES"/>
        </w:rPr>
        <w:t>ridicată</w:t>
      </w:r>
      <w:proofErr w:type="spellEnd"/>
      <w:r w:rsidRPr="00726D78">
        <w:rPr>
          <w:sz w:val="24"/>
          <w:szCs w:val="24"/>
          <w:lang w:val="es-ES"/>
        </w:rPr>
        <w:t xml:space="preserve">. </w:t>
      </w:r>
      <w:proofErr w:type="spellStart"/>
      <w:r w:rsidRPr="00726D78">
        <w:rPr>
          <w:sz w:val="24"/>
          <w:szCs w:val="24"/>
          <w:lang w:val="es-ES"/>
        </w:rPr>
        <w:t>Deşi</w:t>
      </w:r>
      <w:proofErr w:type="spellEnd"/>
      <w:r w:rsidRPr="00726D78">
        <w:rPr>
          <w:sz w:val="24"/>
          <w:szCs w:val="24"/>
          <w:lang w:val="es-ES"/>
        </w:rPr>
        <w:t xml:space="preserve"> </w:t>
      </w:r>
      <w:proofErr w:type="spellStart"/>
      <w:r w:rsidRPr="00726D78">
        <w:rPr>
          <w:sz w:val="24"/>
          <w:szCs w:val="24"/>
          <w:lang w:val="es-ES"/>
        </w:rPr>
        <w:t>au</w:t>
      </w:r>
      <w:proofErr w:type="spellEnd"/>
      <w:r w:rsidRPr="00726D78">
        <w:rPr>
          <w:sz w:val="24"/>
          <w:szCs w:val="24"/>
          <w:lang w:val="es-ES"/>
        </w:rPr>
        <w:t xml:space="preserve"> </w:t>
      </w:r>
      <w:proofErr w:type="spellStart"/>
      <w:r w:rsidRPr="00726D78">
        <w:rPr>
          <w:sz w:val="24"/>
          <w:szCs w:val="24"/>
          <w:lang w:val="es-ES"/>
        </w:rPr>
        <w:t>cost</w:t>
      </w:r>
      <w:proofErr w:type="spellEnd"/>
      <w:r w:rsidRPr="00726D78">
        <w:rPr>
          <w:sz w:val="24"/>
          <w:szCs w:val="24"/>
          <w:lang w:val="es-ES"/>
        </w:rPr>
        <w:t xml:space="preserve"> </w:t>
      </w:r>
      <w:proofErr w:type="spellStart"/>
      <w:r w:rsidRPr="00726D78">
        <w:rPr>
          <w:sz w:val="24"/>
          <w:szCs w:val="24"/>
          <w:lang w:val="es-ES"/>
        </w:rPr>
        <w:t>important</w:t>
      </w:r>
      <w:proofErr w:type="spellEnd"/>
      <w:r w:rsidRPr="00726D78">
        <w:rPr>
          <w:sz w:val="24"/>
          <w:szCs w:val="24"/>
          <w:lang w:val="es-ES"/>
        </w:rPr>
        <w:t xml:space="preserve"> de </w:t>
      </w:r>
      <w:proofErr w:type="spellStart"/>
      <w:r w:rsidRPr="00726D78">
        <w:rPr>
          <w:sz w:val="24"/>
          <w:szCs w:val="24"/>
          <w:lang w:val="es-ES"/>
        </w:rPr>
        <w:t>fabricaţie</w:t>
      </w:r>
      <w:proofErr w:type="spellEnd"/>
      <w:r w:rsidRPr="00726D78">
        <w:rPr>
          <w:sz w:val="24"/>
          <w:szCs w:val="24"/>
          <w:lang w:val="es-ES"/>
        </w:rPr>
        <w:t xml:space="preserve">, din </w:t>
      </w:r>
      <w:proofErr w:type="spellStart"/>
      <w:r w:rsidRPr="00726D78">
        <w:rPr>
          <w:sz w:val="24"/>
          <w:szCs w:val="24"/>
          <w:lang w:val="es-ES"/>
        </w:rPr>
        <w:t>cauza</w:t>
      </w:r>
      <w:proofErr w:type="spellEnd"/>
      <w:r w:rsidRPr="00726D78">
        <w:rPr>
          <w:sz w:val="24"/>
          <w:szCs w:val="24"/>
          <w:lang w:val="es-ES"/>
        </w:rPr>
        <w:t xml:space="preserve"> </w:t>
      </w:r>
      <w:proofErr w:type="spellStart"/>
      <w:r w:rsidRPr="00726D78">
        <w:rPr>
          <w:sz w:val="24"/>
          <w:szCs w:val="24"/>
          <w:lang w:val="es-ES"/>
        </w:rPr>
        <w:t>necesităţii</w:t>
      </w:r>
      <w:proofErr w:type="spellEnd"/>
      <w:r w:rsidRPr="00726D78">
        <w:rPr>
          <w:sz w:val="24"/>
          <w:szCs w:val="24"/>
          <w:lang w:val="es-ES"/>
        </w:rPr>
        <w:t xml:space="preserve"> de </w:t>
      </w:r>
      <w:proofErr w:type="spellStart"/>
      <w:r w:rsidRPr="00726D78">
        <w:rPr>
          <w:sz w:val="24"/>
          <w:szCs w:val="24"/>
          <w:lang w:val="es-ES"/>
        </w:rPr>
        <w:t>obţinere</w:t>
      </w:r>
      <w:proofErr w:type="spellEnd"/>
      <w:r w:rsidRPr="00726D78">
        <w:rPr>
          <w:sz w:val="24"/>
          <w:szCs w:val="24"/>
          <w:lang w:val="es-ES"/>
        </w:rPr>
        <w:t xml:space="preserve"> a </w:t>
      </w:r>
      <w:proofErr w:type="spellStart"/>
      <w:r w:rsidRPr="00726D78">
        <w:rPr>
          <w:sz w:val="24"/>
          <w:szCs w:val="24"/>
          <w:lang w:val="es-ES"/>
        </w:rPr>
        <w:t>unei</w:t>
      </w:r>
      <w:proofErr w:type="spellEnd"/>
      <w:r w:rsidRPr="00726D78">
        <w:rPr>
          <w:sz w:val="24"/>
          <w:szCs w:val="24"/>
          <w:lang w:val="es-ES"/>
        </w:rPr>
        <w:t xml:space="preserve"> </w:t>
      </w:r>
      <w:proofErr w:type="spellStart"/>
      <w:r w:rsidRPr="00726D78">
        <w:rPr>
          <w:sz w:val="24"/>
          <w:szCs w:val="24"/>
          <w:lang w:val="es-ES"/>
        </w:rPr>
        <w:t>purităţi</w:t>
      </w:r>
      <w:proofErr w:type="spellEnd"/>
      <w:r w:rsidRPr="00726D78">
        <w:rPr>
          <w:sz w:val="24"/>
          <w:szCs w:val="24"/>
          <w:lang w:val="es-ES"/>
        </w:rPr>
        <w:t xml:space="preserve"> </w:t>
      </w:r>
      <w:proofErr w:type="spellStart"/>
      <w:r w:rsidRPr="00726D78">
        <w:rPr>
          <w:sz w:val="24"/>
          <w:szCs w:val="24"/>
          <w:lang w:val="es-ES"/>
        </w:rPr>
        <w:t>deosebite</w:t>
      </w:r>
      <w:proofErr w:type="spellEnd"/>
      <w:r w:rsidRPr="00726D78">
        <w:rPr>
          <w:sz w:val="24"/>
          <w:szCs w:val="24"/>
          <w:lang w:val="es-ES"/>
        </w:rPr>
        <w:t xml:space="preserve"> </w:t>
      </w:r>
      <w:proofErr w:type="spellStart"/>
      <w:r w:rsidRPr="00726D78">
        <w:rPr>
          <w:sz w:val="24"/>
          <w:szCs w:val="24"/>
          <w:lang w:val="es-ES"/>
        </w:rPr>
        <w:t>în</w:t>
      </w:r>
      <w:proofErr w:type="spellEnd"/>
      <w:r w:rsidRPr="00726D78">
        <w:rPr>
          <w:sz w:val="24"/>
          <w:szCs w:val="24"/>
          <w:lang w:val="es-ES"/>
        </w:rPr>
        <w:t xml:space="preserve"> </w:t>
      </w:r>
      <w:proofErr w:type="spellStart"/>
      <w:r w:rsidRPr="00726D78">
        <w:rPr>
          <w:sz w:val="24"/>
          <w:szCs w:val="24"/>
          <w:lang w:val="es-ES"/>
        </w:rPr>
        <w:t>structura</w:t>
      </w:r>
      <w:proofErr w:type="spellEnd"/>
      <w:r w:rsidRPr="00726D78">
        <w:rPr>
          <w:sz w:val="24"/>
          <w:szCs w:val="24"/>
          <w:lang w:val="es-ES"/>
        </w:rPr>
        <w:t xml:space="preserve"> </w:t>
      </w:r>
      <w:proofErr w:type="spellStart"/>
      <w:r w:rsidRPr="00726D78">
        <w:rPr>
          <w:sz w:val="24"/>
          <w:szCs w:val="24"/>
          <w:lang w:val="es-ES"/>
        </w:rPr>
        <w:t>cristalină</w:t>
      </w:r>
      <w:proofErr w:type="spellEnd"/>
      <w:r w:rsidRPr="00726D78">
        <w:rPr>
          <w:sz w:val="24"/>
          <w:szCs w:val="24"/>
          <w:lang w:val="es-ES"/>
        </w:rPr>
        <w:t xml:space="preserve">, </w:t>
      </w:r>
      <w:proofErr w:type="spellStart"/>
      <w:r w:rsidRPr="00726D78">
        <w:rPr>
          <w:sz w:val="24"/>
          <w:szCs w:val="24"/>
          <w:lang w:val="es-ES"/>
        </w:rPr>
        <w:t>acestea</w:t>
      </w:r>
      <w:proofErr w:type="spellEnd"/>
      <w:r w:rsidRPr="00726D78">
        <w:rPr>
          <w:sz w:val="24"/>
          <w:szCs w:val="24"/>
          <w:lang w:val="es-ES"/>
        </w:rPr>
        <w:t xml:space="preserve"> </w:t>
      </w:r>
      <w:proofErr w:type="spellStart"/>
      <w:r w:rsidRPr="00726D78">
        <w:rPr>
          <w:sz w:val="24"/>
          <w:szCs w:val="24"/>
          <w:lang w:val="es-ES"/>
        </w:rPr>
        <w:t>au</w:t>
      </w:r>
      <w:proofErr w:type="spellEnd"/>
      <w:r w:rsidRPr="00726D78">
        <w:rPr>
          <w:sz w:val="24"/>
          <w:szCs w:val="24"/>
          <w:lang w:val="es-ES"/>
        </w:rPr>
        <w:t xml:space="preserve"> un </w:t>
      </w:r>
      <w:proofErr w:type="spellStart"/>
      <w:r w:rsidRPr="00726D78">
        <w:rPr>
          <w:sz w:val="24"/>
          <w:szCs w:val="24"/>
          <w:lang w:val="es-ES"/>
        </w:rPr>
        <w:t>randament</w:t>
      </w:r>
      <w:proofErr w:type="spellEnd"/>
      <w:r w:rsidRPr="00726D78">
        <w:rPr>
          <w:sz w:val="24"/>
          <w:szCs w:val="24"/>
          <w:lang w:val="es-ES"/>
        </w:rPr>
        <w:t xml:space="preserve"> de </w:t>
      </w:r>
      <w:proofErr w:type="spellStart"/>
      <w:r w:rsidRPr="00726D78">
        <w:rPr>
          <w:sz w:val="24"/>
          <w:szCs w:val="24"/>
          <w:lang w:val="es-ES"/>
        </w:rPr>
        <w:t>cca</w:t>
      </w:r>
      <w:proofErr w:type="spellEnd"/>
      <w:r w:rsidRPr="00726D78">
        <w:rPr>
          <w:sz w:val="24"/>
          <w:szCs w:val="24"/>
          <w:lang w:val="es-ES"/>
        </w:rPr>
        <w:t xml:space="preserve">. 20%, </w:t>
      </w:r>
      <w:proofErr w:type="spellStart"/>
      <w:r w:rsidRPr="00726D78">
        <w:rPr>
          <w:sz w:val="24"/>
          <w:szCs w:val="24"/>
          <w:lang w:val="es-ES"/>
        </w:rPr>
        <w:t>celul</w:t>
      </w:r>
      <w:r w:rsidR="00A150B9">
        <w:rPr>
          <w:sz w:val="24"/>
          <w:szCs w:val="24"/>
          <w:lang w:val="es-ES"/>
        </w:rPr>
        <w:t>a</w:t>
      </w:r>
      <w:proofErr w:type="spellEnd"/>
      <w:r w:rsidRPr="00726D78">
        <w:rPr>
          <w:sz w:val="24"/>
          <w:szCs w:val="24"/>
          <w:lang w:val="es-ES"/>
        </w:rPr>
        <w:t xml:space="preserve"> e de </w:t>
      </w:r>
      <w:proofErr w:type="spellStart"/>
      <w:r w:rsidRPr="00726D78">
        <w:rPr>
          <w:sz w:val="24"/>
          <w:szCs w:val="24"/>
          <w:lang w:val="es-ES"/>
        </w:rPr>
        <w:t>înaltă</w:t>
      </w:r>
      <w:proofErr w:type="spellEnd"/>
      <w:r w:rsidRPr="00726D78">
        <w:rPr>
          <w:sz w:val="24"/>
          <w:szCs w:val="24"/>
          <w:lang w:val="es-ES"/>
        </w:rPr>
        <w:t xml:space="preserve"> </w:t>
      </w:r>
      <w:proofErr w:type="spellStart"/>
      <w:r w:rsidRPr="00726D78">
        <w:rPr>
          <w:sz w:val="24"/>
          <w:szCs w:val="24"/>
          <w:lang w:val="es-ES"/>
        </w:rPr>
        <w:t>calitate</w:t>
      </w:r>
      <w:proofErr w:type="spellEnd"/>
      <w:r w:rsidR="00A150B9">
        <w:rPr>
          <w:sz w:val="24"/>
          <w:szCs w:val="24"/>
          <w:lang w:val="es-ES"/>
        </w:rPr>
        <w:t>.</w:t>
      </w:r>
      <w:r w:rsidRPr="00726D78">
        <w:rPr>
          <w:sz w:val="24"/>
          <w:szCs w:val="24"/>
          <w:lang w:val="es-ES"/>
        </w:rPr>
        <w:t xml:space="preserve"> </w:t>
      </w:r>
      <w:proofErr w:type="spellStart"/>
      <w:r w:rsidRPr="00726D78">
        <w:rPr>
          <w:sz w:val="24"/>
          <w:szCs w:val="24"/>
          <w:lang w:val="es-ES"/>
        </w:rPr>
        <w:t>În</w:t>
      </w:r>
      <w:proofErr w:type="spellEnd"/>
      <w:r w:rsidRPr="00726D78">
        <w:rPr>
          <w:sz w:val="24"/>
          <w:szCs w:val="24"/>
          <w:lang w:val="es-ES"/>
        </w:rPr>
        <w:t xml:space="preserve"> plus, se </w:t>
      </w:r>
      <w:proofErr w:type="spellStart"/>
      <w:r w:rsidRPr="00726D78">
        <w:rPr>
          <w:sz w:val="24"/>
          <w:szCs w:val="24"/>
          <w:lang w:val="es-ES"/>
        </w:rPr>
        <w:t>comportă</w:t>
      </w:r>
      <w:proofErr w:type="spellEnd"/>
      <w:r w:rsidRPr="00726D78">
        <w:rPr>
          <w:sz w:val="24"/>
          <w:szCs w:val="24"/>
          <w:lang w:val="es-ES"/>
        </w:rPr>
        <w:t xml:space="preserve"> </w:t>
      </w:r>
      <w:proofErr w:type="spellStart"/>
      <w:r w:rsidRPr="00726D78">
        <w:rPr>
          <w:sz w:val="24"/>
          <w:szCs w:val="24"/>
          <w:lang w:val="es-ES"/>
        </w:rPr>
        <w:t>bine</w:t>
      </w:r>
      <w:proofErr w:type="spellEnd"/>
      <w:r w:rsidRPr="00726D78">
        <w:rPr>
          <w:sz w:val="24"/>
          <w:szCs w:val="24"/>
          <w:lang w:val="es-ES"/>
        </w:rPr>
        <w:t xml:space="preserve"> </w:t>
      </w:r>
      <w:proofErr w:type="spellStart"/>
      <w:r w:rsidRPr="00726D78">
        <w:rPr>
          <w:sz w:val="24"/>
          <w:szCs w:val="24"/>
          <w:lang w:val="es-ES"/>
        </w:rPr>
        <w:t>în</w:t>
      </w:r>
      <w:proofErr w:type="spellEnd"/>
      <w:r w:rsidRPr="00726D78">
        <w:rPr>
          <w:sz w:val="24"/>
          <w:szCs w:val="24"/>
          <w:lang w:val="es-ES"/>
        </w:rPr>
        <w:t xml:space="preserve"> </w:t>
      </w:r>
      <w:proofErr w:type="spellStart"/>
      <w:r w:rsidRPr="00726D78">
        <w:rPr>
          <w:sz w:val="24"/>
          <w:szCs w:val="24"/>
          <w:lang w:val="es-ES"/>
        </w:rPr>
        <w:t>zilele</w:t>
      </w:r>
      <w:proofErr w:type="spellEnd"/>
      <w:r w:rsidRPr="00726D78">
        <w:rPr>
          <w:sz w:val="24"/>
          <w:szCs w:val="24"/>
          <w:lang w:val="es-ES"/>
        </w:rPr>
        <w:t xml:space="preserve"> </w:t>
      </w:r>
      <w:proofErr w:type="spellStart"/>
      <w:r w:rsidRPr="00726D78">
        <w:rPr>
          <w:sz w:val="24"/>
          <w:szCs w:val="24"/>
          <w:lang w:val="es-ES"/>
        </w:rPr>
        <w:t>cu</w:t>
      </w:r>
      <w:proofErr w:type="spellEnd"/>
      <w:r w:rsidRPr="00726D78">
        <w:rPr>
          <w:sz w:val="24"/>
          <w:szCs w:val="24"/>
          <w:lang w:val="es-ES"/>
        </w:rPr>
        <w:t xml:space="preserve"> </w:t>
      </w:r>
      <w:proofErr w:type="spellStart"/>
      <w:r w:rsidRPr="00726D78">
        <w:rPr>
          <w:sz w:val="24"/>
          <w:szCs w:val="24"/>
          <w:lang w:val="es-ES"/>
        </w:rPr>
        <w:t>însorire</w:t>
      </w:r>
      <w:proofErr w:type="spellEnd"/>
      <w:r w:rsidRPr="00726D78">
        <w:rPr>
          <w:sz w:val="24"/>
          <w:szCs w:val="24"/>
          <w:lang w:val="es-ES"/>
        </w:rPr>
        <w:t xml:space="preserve"> </w:t>
      </w:r>
      <w:proofErr w:type="spellStart"/>
      <w:r w:rsidRPr="00726D78">
        <w:rPr>
          <w:sz w:val="24"/>
          <w:szCs w:val="24"/>
          <w:lang w:val="es-ES"/>
        </w:rPr>
        <w:t>scăzută</w:t>
      </w:r>
      <w:proofErr w:type="spellEnd"/>
      <w:r w:rsidRPr="00726D78">
        <w:rPr>
          <w:sz w:val="24"/>
          <w:szCs w:val="24"/>
          <w:lang w:val="es-ES"/>
        </w:rPr>
        <w:t xml:space="preserve">, </w:t>
      </w:r>
      <w:proofErr w:type="spellStart"/>
      <w:r w:rsidRPr="00726D78">
        <w:rPr>
          <w:sz w:val="24"/>
          <w:szCs w:val="24"/>
          <w:lang w:val="es-ES"/>
        </w:rPr>
        <w:t>datorită</w:t>
      </w:r>
      <w:proofErr w:type="spellEnd"/>
      <w:r w:rsidRPr="00726D78">
        <w:rPr>
          <w:sz w:val="24"/>
          <w:szCs w:val="24"/>
          <w:lang w:val="es-ES"/>
        </w:rPr>
        <w:t xml:space="preserve"> </w:t>
      </w:r>
      <w:proofErr w:type="spellStart"/>
      <w:r w:rsidRPr="00726D78">
        <w:rPr>
          <w:sz w:val="24"/>
          <w:szCs w:val="24"/>
          <w:lang w:val="es-ES"/>
        </w:rPr>
        <w:t>randamentului</w:t>
      </w:r>
      <w:proofErr w:type="spellEnd"/>
      <w:r w:rsidRPr="00726D78">
        <w:rPr>
          <w:sz w:val="24"/>
          <w:szCs w:val="24"/>
          <w:lang w:val="es-ES"/>
        </w:rPr>
        <w:t xml:space="preserve"> </w:t>
      </w:r>
      <w:proofErr w:type="spellStart"/>
      <w:r w:rsidRPr="00726D78">
        <w:rPr>
          <w:sz w:val="24"/>
          <w:szCs w:val="24"/>
          <w:lang w:val="es-ES"/>
        </w:rPr>
        <w:t>ridicat</w:t>
      </w:r>
      <w:proofErr w:type="spellEnd"/>
      <w:r w:rsidRPr="00726D78">
        <w:rPr>
          <w:sz w:val="24"/>
          <w:szCs w:val="24"/>
          <w:lang w:val="es-ES"/>
        </w:rPr>
        <w:t>. Ele sunt</w:t>
      </w:r>
      <w:r w:rsidR="00A150B9">
        <w:rPr>
          <w:sz w:val="24"/>
          <w:szCs w:val="24"/>
          <w:lang w:val="es-ES"/>
        </w:rPr>
        <w:t xml:space="preserve"> </w:t>
      </w:r>
      <w:proofErr w:type="spellStart"/>
      <w:r w:rsidRPr="00726D78">
        <w:rPr>
          <w:sz w:val="24"/>
          <w:szCs w:val="24"/>
          <w:lang w:val="es-ES"/>
        </w:rPr>
        <w:t>adaptate</w:t>
      </w:r>
      <w:proofErr w:type="spellEnd"/>
      <w:r w:rsidRPr="00726D78">
        <w:rPr>
          <w:sz w:val="24"/>
          <w:szCs w:val="24"/>
          <w:lang w:val="es-ES"/>
        </w:rPr>
        <w:t xml:space="preserve"> </w:t>
      </w:r>
      <w:proofErr w:type="spellStart"/>
      <w:r w:rsidRPr="00726D78">
        <w:rPr>
          <w:sz w:val="24"/>
          <w:szCs w:val="24"/>
          <w:lang w:val="es-ES"/>
        </w:rPr>
        <w:t>în</w:t>
      </w:r>
      <w:proofErr w:type="spellEnd"/>
      <w:r w:rsidRPr="00726D78">
        <w:rPr>
          <w:sz w:val="24"/>
          <w:szCs w:val="24"/>
          <w:lang w:val="es-ES"/>
        </w:rPr>
        <w:t xml:space="preserve"> mod </w:t>
      </w:r>
      <w:proofErr w:type="spellStart"/>
      <w:r w:rsidRPr="00726D78">
        <w:rPr>
          <w:sz w:val="24"/>
          <w:szCs w:val="24"/>
          <w:lang w:val="es-ES"/>
        </w:rPr>
        <w:t>special</w:t>
      </w:r>
      <w:proofErr w:type="spellEnd"/>
      <w:r w:rsidRPr="00726D78">
        <w:rPr>
          <w:sz w:val="24"/>
          <w:szCs w:val="24"/>
          <w:lang w:val="es-ES"/>
        </w:rPr>
        <w:t xml:space="preserve"> </w:t>
      </w:r>
      <w:proofErr w:type="spellStart"/>
      <w:r w:rsidRPr="00726D78">
        <w:rPr>
          <w:sz w:val="24"/>
          <w:szCs w:val="24"/>
          <w:lang w:val="es-ES"/>
        </w:rPr>
        <w:t>pentru</w:t>
      </w:r>
      <w:proofErr w:type="spellEnd"/>
      <w:r w:rsidRPr="00726D78">
        <w:rPr>
          <w:sz w:val="24"/>
          <w:szCs w:val="24"/>
          <w:lang w:val="es-ES"/>
        </w:rPr>
        <w:t xml:space="preserve"> </w:t>
      </w:r>
      <w:proofErr w:type="spellStart"/>
      <w:r w:rsidRPr="00726D78">
        <w:rPr>
          <w:sz w:val="24"/>
          <w:szCs w:val="24"/>
          <w:lang w:val="es-ES"/>
        </w:rPr>
        <w:t>utilizarea</w:t>
      </w:r>
      <w:proofErr w:type="spellEnd"/>
      <w:r w:rsidRPr="00726D78">
        <w:rPr>
          <w:sz w:val="24"/>
          <w:szCs w:val="24"/>
          <w:lang w:val="es-ES"/>
        </w:rPr>
        <w:t xml:space="preserve"> </w:t>
      </w:r>
      <w:r w:rsidR="00A150B9">
        <w:rPr>
          <w:sz w:val="24"/>
          <w:szCs w:val="24"/>
          <w:lang w:val="es-ES"/>
        </w:rPr>
        <w:t>de</w:t>
      </w:r>
      <w:r w:rsidRPr="00726D78">
        <w:rPr>
          <w:sz w:val="24"/>
          <w:szCs w:val="24"/>
          <w:lang w:val="es-ES"/>
        </w:rPr>
        <w:t xml:space="preserve"> </w:t>
      </w:r>
      <w:proofErr w:type="spellStart"/>
      <w:r w:rsidRPr="00726D78">
        <w:rPr>
          <w:sz w:val="24"/>
          <w:szCs w:val="24"/>
          <w:lang w:val="es-ES"/>
        </w:rPr>
        <w:t>sistemele</w:t>
      </w:r>
      <w:proofErr w:type="spellEnd"/>
      <w:r w:rsidRPr="00726D78">
        <w:rPr>
          <w:sz w:val="24"/>
          <w:szCs w:val="24"/>
          <w:lang w:val="es-ES"/>
        </w:rPr>
        <w:t xml:space="preserve"> </w:t>
      </w:r>
      <w:proofErr w:type="spellStart"/>
      <w:r w:rsidRPr="00726D78">
        <w:rPr>
          <w:sz w:val="24"/>
          <w:szCs w:val="24"/>
          <w:lang w:val="es-ES"/>
        </w:rPr>
        <w:t>fotovoltaice</w:t>
      </w:r>
      <w:proofErr w:type="spellEnd"/>
      <w:r w:rsidRPr="00726D78">
        <w:rPr>
          <w:sz w:val="24"/>
          <w:szCs w:val="24"/>
          <w:lang w:val="es-ES"/>
        </w:rPr>
        <w:t xml:space="preserve"> de </w:t>
      </w:r>
      <w:proofErr w:type="spellStart"/>
      <w:r w:rsidRPr="00726D78">
        <w:rPr>
          <w:sz w:val="24"/>
          <w:szCs w:val="24"/>
          <w:lang w:val="es-ES"/>
        </w:rPr>
        <w:t>talie</w:t>
      </w:r>
      <w:proofErr w:type="spellEnd"/>
      <w:r w:rsidRPr="00726D78">
        <w:rPr>
          <w:sz w:val="24"/>
          <w:szCs w:val="24"/>
          <w:lang w:val="es-ES"/>
        </w:rPr>
        <w:t xml:space="preserve"> </w:t>
      </w:r>
      <w:proofErr w:type="spellStart"/>
      <w:r w:rsidRPr="00726D78">
        <w:rPr>
          <w:sz w:val="24"/>
          <w:szCs w:val="24"/>
          <w:lang w:val="es-ES"/>
        </w:rPr>
        <w:t>şi</w:t>
      </w:r>
      <w:proofErr w:type="spellEnd"/>
      <w:r w:rsidRPr="00726D78">
        <w:rPr>
          <w:sz w:val="24"/>
          <w:szCs w:val="24"/>
          <w:lang w:val="es-ES"/>
        </w:rPr>
        <w:t xml:space="preserve"> putere </w:t>
      </w:r>
      <w:proofErr w:type="spellStart"/>
      <w:r w:rsidRPr="00726D78">
        <w:rPr>
          <w:sz w:val="24"/>
          <w:szCs w:val="24"/>
          <w:lang w:val="es-ES"/>
        </w:rPr>
        <w:t>mică</w:t>
      </w:r>
      <w:proofErr w:type="spellEnd"/>
      <w:r w:rsidRPr="00726D78">
        <w:rPr>
          <w:sz w:val="24"/>
          <w:szCs w:val="24"/>
          <w:lang w:val="es-ES"/>
        </w:rPr>
        <w:t xml:space="preserve">, de </w:t>
      </w:r>
      <w:proofErr w:type="spellStart"/>
      <w:r w:rsidRPr="00726D78">
        <w:rPr>
          <w:sz w:val="24"/>
          <w:szCs w:val="24"/>
          <w:lang w:val="es-ES"/>
        </w:rPr>
        <w:t>exemplu</w:t>
      </w:r>
      <w:proofErr w:type="spellEnd"/>
      <w:r w:rsidRPr="00726D78">
        <w:rPr>
          <w:sz w:val="24"/>
          <w:szCs w:val="24"/>
          <w:lang w:val="es-ES"/>
        </w:rPr>
        <w:t xml:space="preserve"> </w:t>
      </w:r>
      <w:proofErr w:type="spellStart"/>
      <w:r w:rsidRPr="00726D78">
        <w:rPr>
          <w:sz w:val="24"/>
          <w:szCs w:val="24"/>
          <w:lang w:val="es-ES"/>
        </w:rPr>
        <w:t>pentru</w:t>
      </w:r>
      <w:proofErr w:type="spellEnd"/>
      <w:r w:rsidRPr="00726D78">
        <w:rPr>
          <w:sz w:val="24"/>
          <w:szCs w:val="24"/>
          <w:lang w:val="es-ES"/>
        </w:rPr>
        <w:t xml:space="preserve"> </w:t>
      </w:r>
      <w:proofErr w:type="spellStart"/>
      <w:r w:rsidRPr="00726D78">
        <w:rPr>
          <w:sz w:val="24"/>
          <w:szCs w:val="24"/>
          <w:lang w:val="es-ES"/>
        </w:rPr>
        <w:t>electrificarea</w:t>
      </w:r>
      <w:proofErr w:type="spellEnd"/>
      <w:r w:rsidRPr="00726D78">
        <w:rPr>
          <w:sz w:val="24"/>
          <w:szCs w:val="24"/>
          <w:lang w:val="es-ES"/>
        </w:rPr>
        <w:t xml:space="preserve"> </w:t>
      </w:r>
      <w:proofErr w:type="spellStart"/>
      <w:r w:rsidR="00A150B9">
        <w:rPr>
          <w:sz w:val="24"/>
          <w:szCs w:val="24"/>
          <w:lang w:val="es-ES"/>
        </w:rPr>
        <w:t>unor</w:t>
      </w:r>
      <w:proofErr w:type="spellEnd"/>
      <w:r w:rsidR="00A150B9">
        <w:rPr>
          <w:sz w:val="24"/>
          <w:szCs w:val="24"/>
          <w:lang w:val="es-ES"/>
        </w:rPr>
        <w:t xml:space="preserve"> </w:t>
      </w:r>
      <w:proofErr w:type="spellStart"/>
      <w:r w:rsidR="00A150B9">
        <w:rPr>
          <w:sz w:val="24"/>
          <w:szCs w:val="24"/>
          <w:lang w:val="es-ES"/>
        </w:rPr>
        <w:t>mici</w:t>
      </w:r>
      <w:proofErr w:type="spellEnd"/>
      <w:r w:rsidR="00A150B9">
        <w:rPr>
          <w:sz w:val="24"/>
          <w:szCs w:val="24"/>
          <w:lang w:val="es-ES"/>
        </w:rPr>
        <w:t xml:space="preserve"> hale de </w:t>
      </w:r>
      <w:proofErr w:type="spellStart"/>
      <w:r w:rsidR="00A150B9">
        <w:rPr>
          <w:sz w:val="24"/>
          <w:szCs w:val="24"/>
          <w:lang w:val="es-ES"/>
        </w:rPr>
        <w:t>producție</w:t>
      </w:r>
      <w:proofErr w:type="spellEnd"/>
      <w:r w:rsidR="00A150B9">
        <w:rPr>
          <w:sz w:val="24"/>
          <w:szCs w:val="24"/>
          <w:lang w:val="es-ES"/>
        </w:rPr>
        <w:t xml:space="preserve"> </w:t>
      </w:r>
      <w:proofErr w:type="spellStart"/>
      <w:r w:rsidR="00A150B9">
        <w:rPr>
          <w:sz w:val="24"/>
          <w:szCs w:val="24"/>
          <w:lang w:val="es-ES"/>
        </w:rPr>
        <w:t>sau</w:t>
      </w:r>
      <w:proofErr w:type="spellEnd"/>
      <w:r w:rsidR="00A150B9">
        <w:rPr>
          <w:sz w:val="24"/>
          <w:szCs w:val="24"/>
          <w:lang w:val="es-ES"/>
        </w:rPr>
        <w:t xml:space="preserve"> </w:t>
      </w:r>
      <w:proofErr w:type="spellStart"/>
      <w:r w:rsidRPr="00726D78">
        <w:rPr>
          <w:sz w:val="24"/>
          <w:szCs w:val="24"/>
          <w:lang w:val="es-ES"/>
        </w:rPr>
        <w:t>gospodării</w:t>
      </w:r>
      <w:proofErr w:type="spellEnd"/>
      <w:r w:rsidRPr="00726D78">
        <w:rPr>
          <w:sz w:val="24"/>
          <w:szCs w:val="24"/>
          <w:lang w:val="es-ES"/>
        </w:rPr>
        <w:t xml:space="preserve"> </w:t>
      </w:r>
      <w:proofErr w:type="spellStart"/>
      <w:r w:rsidRPr="00726D78">
        <w:rPr>
          <w:sz w:val="24"/>
          <w:szCs w:val="24"/>
          <w:lang w:val="es-ES"/>
        </w:rPr>
        <w:t>rurale</w:t>
      </w:r>
      <w:proofErr w:type="spellEnd"/>
      <w:r w:rsidRPr="00726D78">
        <w:rPr>
          <w:sz w:val="24"/>
          <w:szCs w:val="24"/>
          <w:lang w:val="es-ES"/>
        </w:rPr>
        <w:t>.</w:t>
      </w:r>
    </w:p>
    <w:p w14:paraId="0F085A4B" w14:textId="2A81C348" w:rsidR="00DC2C80" w:rsidRPr="00726D78" w:rsidRDefault="00DC2C80" w:rsidP="00DC2C80">
      <w:pPr>
        <w:spacing w:line="360" w:lineRule="auto"/>
        <w:ind w:firstLine="720"/>
        <w:jc w:val="both"/>
        <w:rPr>
          <w:sz w:val="24"/>
          <w:szCs w:val="24"/>
          <w:lang w:val="it-IT"/>
        </w:rPr>
      </w:pPr>
      <w:r w:rsidRPr="00726D78">
        <w:rPr>
          <w:sz w:val="24"/>
          <w:szCs w:val="24"/>
          <w:lang w:val="es-ES"/>
        </w:rPr>
        <w:t xml:space="preserve">Un </w:t>
      </w:r>
      <w:proofErr w:type="spellStart"/>
      <w:r w:rsidRPr="00726D78">
        <w:rPr>
          <w:sz w:val="24"/>
          <w:szCs w:val="24"/>
          <w:lang w:val="es-ES"/>
        </w:rPr>
        <w:t>alt</w:t>
      </w:r>
      <w:proofErr w:type="spellEnd"/>
      <w:r w:rsidRPr="00726D78">
        <w:rPr>
          <w:sz w:val="24"/>
          <w:szCs w:val="24"/>
          <w:lang w:val="es-ES"/>
        </w:rPr>
        <w:t xml:space="preserve"> </w:t>
      </w:r>
      <w:proofErr w:type="spellStart"/>
      <w:r w:rsidRPr="00726D78">
        <w:rPr>
          <w:sz w:val="24"/>
          <w:szCs w:val="24"/>
          <w:lang w:val="es-ES"/>
        </w:rPr>
        <w:t>aspect</w:t>
      </w:r>
      <w:proofErr w:type="spellEnd"/>
      <w:r w:rsidRPr="00726D78">
        <w:rPr>
          <w:sz w:val="24"/>
          <w:szCs w:val="24"/>
          <w:lang w:val="es-ES"/>
        </w:rPr>
        <w:t xml:space="preserve"> </w:t>
      </w:r>
      <w:proofErr w:type="spellStart"/>
      <w:r w:rsidRPr="00726D78">
        <w:rPr>
          <w:sz w:val="24"/>
          <w:szCs w:val="24"/>
          <w:lang w:val="es-ES"/>
        </w:rPr>
        <w:t>important</w:t>
      </w:r>
      <w:proofErr w:type="spellEnd"/>
      <w:r w:rsidRPr="00726D78">
        <w:rPr>
          <w:sz w:val="24"/>
          <w:szCs w:val="24"/>
          <w:lang w:val="es-ES"/>
        </w:rPr>
        <w:t xml:space="preserve"> </w:t>
      </w:r>
      <w:proofErr w:type="spellStart"/>
      <w:r w:rsidRPr="00726D78">
        <w:rPr>
          <w:sz w:val="24"/>
          <w:szCs w:val="24"/>
          <w:lang w:val="es-ES"/>
        </w:rPr>
        <w:t>îl</w:t>
      </w:r>
      <w:proofErr w:type="spellEnd"/>
      <w:r w:rsidRPr="00726D78">
        <w:rPr>
          <w:sz w:val="24"/>
          <w:szCs w:val="24"/>
          <w:lang w:val="es-ES"/>
        </w:rPr>
        <w:t xml:space="preserve"> </w:t>
      </w:r>
      <w:proofErr w:type="spellStart"/>
      <w:r w:rsidRPr="00726D78">
        <w:rPr>
          <w:sz w:val="24"/>
          <w:szCs w:val="24"/>
          <w:lang w:val="es-ES"/>
        </w:rPr>
        <w:t>reprezintă</w:t>
      </w:r>
      <w:proofErr w:type="spellEnd"/>
      <w:r w:rsidRPr="00726D78">
        <w:rPr>
          <w:sz w:val="24"/>
          <w:szCs w:val="24"/>
          <w:lang w:val="es-ES"/>
        </w:rPr>
        <w:t xml:space="preserve"> </w:t>
      </w:r>
      <w:proofErr w:type="spellStart"/>
      <w:r w:rsidRPr="00726D78">
        <w:rPr>
          <w:sz w:val="24"/>
          <w:szCs w:val="24"/>
          <w:lang w:val="es-ES"/>
        </w:rPr>
        <w:t>rezistenţa</w:t>
      </w:r>
      <w:proofErr w:type="spellEnd"/>
      <w:r w:rsidRPr="00726D78">
        <w:rPr>
          <w:sz w:val="24"/>
          <w:szCs w:val="24"/>
          <w:lang w:val="es-ES"/>
        </w:rPr>
        <w:t xml:space="preserve"> </w:t>
      </w:r>
      <w:proofErr w:type="spellStart"/>
      <w:r w:rsidRPr="00726D78">
        <w:rPr>
          <w:sz w:val="24"/>
          <w:szCs w:val="24"/>
          <w:lang w:val="es-ES"/>
        </w:rPr>
        <w:t>mecanică</w:t>
      </w:r>
      <w:proofErr w:type="spellEnd"/>
      <w:r w:rsidRPr="00726D78">
        <w:rPr>
          <w:sz w:val="24"/>
          <w:szCs w:val="24"/>
          <w:lang w:val="es-ES"/>
        </w:rPr>
        <w:t xml:space="preserve"> a </w:t>
      </w:r>
      <w:proofErr w:type="spellStart"/>
      <w:r w:rsidRPr="00726D78">
        <w:rPr>
          <w:sz w:val="24"/>
          <w:szCs w:val="24"/>
          <w:lang w:val="es-ES"/>
        </w:rPr>
        <w:t>panourilor</w:t>
      </w:r>
      <w:proofErr w:type="spellEnd"/>
      <w:r w:rsidRPr="00726D78">
        <w:rPr>
          <w:sz w:val="24"/>
          <w:szCs w:val="24"/>
          <w:lang w:val="es-ES"/>
        </w:rPr>
        <w:t xml:space="preserve"> </w:t>
      </w:r>
      <w:proofErr w:type="spellStart"/>
      <w:r w:rsidRPr="00726D78">
        <w:rPr>
          <w:sz w:val="24"/>
          <w:szCs w:val="24"/>
          <w:lang w:val="es-ES"/>
        </w:rPr>
        <w:t>cu</w:t>
      </w:r>
      <w:proofErr w:type="spellEnd"/>
      <w:r w:rsidRPr="00726D78">
        <w:rPr>
          <w:sz w:val="24"/>
          <w:szCs w:val="24"/>
          <w:lang w:val="es-ES"/>
        </w:rPr>
        <w:t xml:space="preserve"> </w:t>
      </w:r>
      <w:proofErr w:type="spellStart"/>
      <w:r w:rsidRPr="00726D78">
        <w:rPr>
          <w:sz w:val="24"/>
          <w:szCs w:val="24"/>
          <w:lang w:val="es-ES"/>
        </w:rPr>
        <w:t>acest</w:t>
      </w:r>
      <w:proofErr w:type="spellEnd"/>
      <w:r w:rsidRPr="00726D78">
        <w:rPr>
          <w:sz w:val="24"/>
          <w:szCs w:val="24"/>
          <w:lang w:val="es-ES"/>
        </w:rPr>
        <w:t xml:space="preserve"> </w:t>
      </w:r>
      <w:proofErr w:type="spellStart"/>
      <w:r w:rsidRPr="00726D78">
        <w:rPr>
          <w:sz w:val="24"/>
          <w:szCs w:val="24"/>
          <w:lang w:val="es-ES"/>
        </w:rPr>
        <w:t>tipd</w:t>
      </w:r>
      <w:proofErr w:type="spellEnd"/>
      <w:r w:rsidR="00A150B9">
        <w:rPr>
          <w:sz w:val="24"/>
          <w:szCs w:val="24"/>
          <w:lang w:val="es-ES"/>
        </w:rPr>
        <w:t xml:space="preserve"> </w:t>
      </w:r>
      <w:r w:rsidRPr="00726D78">
        <w:rPr>
          <w:sz w:val="24"/>
          <w:szCs w:val="24"/>
          <w:lang w:val="es-ES"/>
        </w:rPr>
        <w:t xml:space="preserve">e </w:t>
      </w:r>
      <w:proofErr w:type="spellStart"/>
      <w:r w:rsidRPr="00726D78">
        <w:rPr>
          <w:sz w:val="24"/>
          <w:szCs w:val="24"/>
          <w:lang w:val="es-ES"/>
        </w:rPr>
        <w:t>celule</w:t>
      </w:r>
      <w:proofErr w:type="spellEnd"/>
      <w:r w:rsidRPr="00726D78">
        <w:rPr>
          <w:sz w:val="24"/>
          <w:szCs w:val="24"/>
          <w:lang w:val="es-ES"/>
        </w:rPr>
        <w:t xml:space="preserve"> </w:t>
      </w:r>
      <w:proofErr w:type="spellStart"/>
      <w:r w:rsidRPr="00726D78">
        <w:rPr>
          <w:sz w:val="24"/>
          <w:szCs w:val="24"/>
          <w:lang w:val="es-ES"/>
        </w:rPr>
        <w:t>şi</w:t>
      </w:r>
      <w:proofErr w:type="spellEnd"/>
      <w:r w:rsidRPr="00726D78">
        <w:rPr>
          <w:sz w:val="24"/>
          <w:szCs w:val="24"/>
          <w:lang w:val="es-ES"/>
        </w:rPr>
        <w:t xml:space="preserve"> </w:t>
      </w:r>
      <w:proofErr w:type="spellStart"/>
      <w:r w:rsidRPr="00726D78">
        <w:rPr>
          <w:sz w:val="24"/>
          <w:szCs w:val="24"/>
          <w:lang w:val="es-ES"/>
        </w:rPr>
        <w:t>etanşeitatea</w:t>
      </w:r>
      <w:proofErr w:type="spellEnd"/>
      <w:r w:rsidRPr="00726D78">
        <w:rPr>
          <w:sz w:val="24"/>
          <w:szCs w:val="24"/>
          <w:lang w:val="es-ES"/>
        </w:rPr>
        <w:t xml:space="preserve"> </w:t>
      </w:r>
      <w:proofErr w:type="spellStart"/>
      <w:r w:rsidRPr="00726D78">
        <w:rPr>
          <w:sz w:val="24"/>
          <w:szCs w:val="24"/>
          <w:lang w:val="es-ES"/>
        </w:rPr>
        <w:t>lor</w:t>
      </w:r>
      <w:proofErr w:type="spellEnd"/>
      <w:r w:rsidRPr="00726D78">
        <w:rPr>
          <w:sz w:val="24"/>
          <w:szCs w:val="24"/>
          <w:lang w:val="es-ES"/>
        </w:rPr>
        <w:t xml:space="preserve">. Cum </w:t>
      </w:r>
      <w:proofErr w:type="spellStart"/>
      <w:proofErr w:type="gramStart"/>
      <w:r w:rsidRPr="00726D78">
        <w:rPr>
          <w:sz w:val="24"/>
          <w:szCs w:val="24"/>
          <w:lang w:val="es-ES"/>
        </w:rPr>
        <w:t>în</w:t>
      </w:r>
      <w:proofErr w:type="spellEnd"/>
      <w:r w:rsidRPr="00726D78">
        <w:rPr>
          <w:sz w:val="24"/>
          <w:szCs w:val="24"/>
          <w:lang w:val="es-ES"/>
        </w:rPr>
        <w:t xml:space="preserve"> </w:t>
      </w:r>
      <w:r w:rsidR="00F93774">
        <w:rPr>
          <w:sz w:val="24"/>
          <w:szCs w:val="24"/>
          <w:lang w:val="es-ES"/>
        </w:rPr>
        <w:t xml:space="preserve"> </w:t>
      </w:r>
      <w:proofErr w:type="spellStart"/>
      <w:r w:rsidR="00F93774">
        <w:rPr>
          <w:sz w:val="24"/>
          <w:szCs w:val="24"/>
          <w:lang w:val="es-ES"/>
        </w:rPr>
        <w:t>unle</w:t>
      </w:r>
      <w:proofErr w:type="spellEnd"/>
      <w:proofErr w:type="gramEnd"/>
      <w:r w:rsidR="00F93774">
        <w:rPr>
          <w:sz w:val="24"/>
          <w:szCs w:val="24"/>
          <w:lang w:val="es-ES"/>
        </w:rPr>
        <w:t xml:space="preserve"> </w:t>
      </w:r>
      <w:proofErr w:type="spellStart"/>
      <w:r w:rsidRPr="00726D78">
        <w:rPr>
          <w:sz w:val="24"/>
          <w:szCs w:val="24"/>
          <w:lang w:val="es-ES"/>
        </w:rPr>
        <w:t>regiuni</w:t>
      </w:r>
      <w:proofErr w:type="spellEnd"/>
      <w:r w:rsidRPr="00726D78">
        <w:rPr>
          <w:sz w:val="24"/>
          <w:szCs w:val="24"/>
          <w:lang w:val="es-ES"/>
        </w:rPr>
        <w:t xml:space="preserve"> </w:t>
      </w:r>
      <w:proofErr w:type="spellStart"/>
      <w:r w:rsidRPr="00726D78">
        <w:rPr>
          <w:sz w:val="24"/>
          <w:szCs w:val="24"/>
          <w:lang w:val="es-ES"/>
        </w:rPr>
        <w:t>umiditatea</w:t>
      </w:r>
      <w:proofErr w:type="spellEnd"/>
      <w:r w:rsidRPr="00726D78">
        <w:rPr>
          <w:sz w:val="24"/>
          <w:szCs w:val="24"/>
          <w:lang w:val="es-ES"/>
        </w:rPr>
        <w:t xml:space="preserve"> </w:t>
      </w:r>
      <w:proofErr w:type="spellStart"/>
      <w:r w:rsidRPr="00726D78">
        <w:rPr>
          <w:sz w:val="24"/>
          <w:szCs w:val="24"/>
          <w:lang w:val="es-ES"/>
        </w:rPr>
        <w:t>relativă</w:t>
      </w:r>
      <w:proofErr w:type="spellEnd"/>
      <w:r w:rsidRPr="00726D78">
        <w:rPr>
          <w:sz w:val="24"/>
          <w:szCs w:val="24"/>
          <w:lang w:val="es-ES"/>
        </w:rPr>
        <w:t xml:space="preserve"> a </w:t>
      </w:r>
      <w:proofErr w:type="spellStart"/>
      <w:r w:rsidRPr="00726D78">
        <w:rPr>
          <w:sz w:val="24"/>
          <w:szCs w:val="24"/>
          <w:lang w:val="es-ES"/>
        </w:rPr>
        <w:t>aerului</w:t>
      </w:r>
      <w:proofErr w:type="spellEnd"/>
      <w:r w:rsidRPr="00726D78">
        <w:rPr>
          <w:sz w:val="24"/>
          <w:szCs w:val="24"/>
          <w:lang w:val="es-ES"/>
        </w:rPr>
        <w:t xml:space="preserve"> </w:t>
      </w:r>
      <w:proofErr w:type="spellStart"/>
      <w:r w:rsidR="00A150B9">
        <w:rPr>
          <w:sz w:val="24"/>
          <w:szCs w:val="24"/>
          <w:lang w:val="es-ES"/>
        </w:rPr>
        <w:t>și</w:t>
      </w:r>
      <w:proofErr w:type="spellEnd"/>
      <w:r w:rsidR="00A150B9">
        <w:rPr>
          <w:sz w:val="24"/>
          <w:szCs w:val="24"/>
          <w:lang w:val="es-ES"/>
        </w:rPr>
        <w:t xml:space="preserve"> </w:t>
      </w:r>
      <w:proofErr w:type="spellStart"/>
      <w:r w:rsidRPr="00726D78">
        <w:rPr>
          <w:sz w:val="24"/>
          <w:szCs w:val="24"/>
          <w:lang w:val="es-ES"/>
        </w:rPr>
        <w:t>cantitatea</w:t>
      </w:r>
      <w:proofErr w:type="spellEnd"/>
      <w:r w:rsidRPr="00726D78">
        <w:rPr>
          <w:sz w:val="24"/>
          <w:szCs w:val="24"/>
          <w:lang w:val="es-ES"/>
        </w:rPr>
        <w:t xml:space="preserve"> </w:t>
      </w:r>
      <w:proofErr w:type="spellStart"/>
      <w:proofErr w:type="gramStart"/>
      <w:r w:rsidRPr="00726D78">
        <w:rPr>
          <w:sz w:val="24"/>
          <w:szCs w:val="24"/>
          <w:lang w:val="es-ES"/>
        </w:rPr>
        <w:t>anuală</w:t>
      </w:r>
      <w:proofErr w:type="spellEnd"/>
      <w:r w:rsidRPr="00726D78">
        <w:rPr>
          <w:sz w:val="24"/>
          <w:szCs w:val="24"/>
          <w:lang w:val="es-ES"/>
        </w:rPr>
        <w:t xml:space="preserve"> </w:t>
      </w:r>
      <w:r w:rsidR="00F93774">
        <w:rPr>
          <w:sz w:val="24"/>
          <w:szCs w:val="24"/>
          <w:lang w:val="es-ES"/>
        </w:rPr>
        <w:t xml:space="preserve"> de</w:t>
      </w:r>
      <w:proofErr w:type="gramEnd"/>
      <w:r w:rsidR="00F93774">
        <w:rPr>
          <w:sz w:val="24"/>
          <w:szCs w:val="24"/>
          <w:lang w:val="es-ES"/>
        </w:rPr>
        <w:t xml:space="preserve"> </w:t>
      </w:r>
      <w:proofErr w:type="spellStart"/>
      <w:r w:rsidRPr="00726D78">
        <w:rPr>
          <w:sz w:val="24"/>
          <w:szCs w:val="24"/>
          <w:lang w:val="es-ES"/>
        </w:rPr>
        <w:t>precipitaţii</w:t>
      </w:r>
      <w:proofErr w:type="spellEnd"/>
      <w:r w:rsidRPr="00726D78">
        <w:rPr>
          <w:sz w:val="24"/>
          <w:szCs w:val="24"/>
          <w:lang w:val="es-ES"/>
        </w:rPr>
        <w:t xml:space="preserve"> sunt </w:t>
      </w:r>
      <w:proofErr w:type="spellStart"/>
      <w:r w:rsidRPr="00726D78">
        <w:rPr>
          <w:sz w:val="24"/>
          <w:szCs w:val="24"/>
          <w:lang w:val="es-ES"/>
        </w:rPr>
        <w:t>relativ</w:t>
      </w:r>
      <w:proofErr w:type="spellEnd"/>
      <w:r w:rsidRPr="00726D78">
        <w:rPr>
          <w:sz w:val="24"/>
          <w:szCs w:val="24"/>
          <w:lang w:val="es-ES"/>
        </w:rPr>
        <w:t xml:space="preserve"> </w:t>
      </w:r>
      <w:proofErr w:type="spellStart"/>
      <w:r w:rsidRPr="00726D78">
        <w:rPr>
          <w:sz w:val="24"/>
          <w:szCs w:val="24"/>
          <w:lang w:val="es-ES"/>
        </w:rPr>
        <w:t>ridicate</w:t>
      </w:r>
      <w:proofErr w:type="spellEnd"/>
      <w:r w:rsidRPr="00726D78">
        <w:rPr>
          <w:sz w:val="24"/>
          <w:szCs w:val="24"/>
          <w:lang w:val="es-ES"/>
        </w:rPr>
        <w:t xml:space="preserve">, </w:t>
      </w:r>
      <w:proofErr w:type="spellStart"/>
      <w:r w:rsidRPr="00726D78">
        <w:rPr>
          <w:sz w:val="24"/>
          <w:szCs w:val="24"/>
          <w:lang w:val="es-ES"/>
        </w:rPr>
        <w:t>infiltraţia</w:t>
      </w:r>
      <w:proofErr w:type="spellEnd"/>
      <w:r w:rsidRPr="00726D78">
        <w:rPr>
          <w:sz w:val="24"/>
          <w:szCs w:val="24"/>
          <w:lang w:val="es-ES"/>
        </w:rPr>
        <w:t xml:space="preserve"> </w:t>
      </w:r>
      <w:proofErr w:type="spellStart"/>
      <w:r w:rsidRPr="00726D78">
        <w:rPr>
          <w:sz w:val="24"/>
          <w:szCs w:val="24"/>
          <w:lang w:val="es-ES"/>
        </w:rPr>
        <w:t>apei</w:t>
      </w:r>
      <w:proofErr w:type="spellEnd"/>
      <w:r w:rsidRPr="00726D78">
        <w:rPr>
          <w:sz w:val="24"/>
          <w:szCs w:val="24"/>
          <w:lang w:val="es-ES"/>
        </w:rPr>
        <w:t xml:space="preserve"> </w:t>
      </w:r>
      <w:proofErr w:type="spellStart"/>
      <w:r w:rsidRPr="00726D78">
        <w:rPr>
          <w:sz w:val="24"/>
          <w:szCs w:val="24"/>
          <w:lang w:val="es-ES"/>
        </w:rPr>
        <w:t>poate</w:t>
      </w:r>
      <w:proofErr w:type="spellEnd"/>
      <w:r w:rsidRPr="00726D78">
        <w:rPr>
          <w:sz w:val="24"/>
          <w:szCs w:val="24"/>
          <w:lang w:val="es-ES"/>
        </w:rPr>
        <w:t xml:space="preserve"> conduce</w:t>
      </w:r>
      <w:r w:rsidR="00F93774">
        <w:rPr>
          <w:sz w:val="24"/>
          <w:szCs w:val="24"/>
          <w:lang w:val="es-ES"/>
        </w:rPr>
        <w:t xml:space="preserve"> </w:t>
      </w:r>
      <w:r w:rsidRPr="00726D78">
        <w:rPr>
          <w:sz w:val="24"/>
          <w:szCs w:val="24"/>
          <w:lang w:val="es-ES"/>
        </w:rPr>
        <w:t xml:space="preserve">la o </w:t>
      </w:r>
      <w:proofErr w:type="spellStart"/>
      <w:r w:rsidRPr="00726D78">
        <w:rPr>
          <w:sz w:val="24"/>
          <w:szCs w:val="24"/>
          <w:lang w:val="es-ES"/>
        </w:rPr>
        <w:t>diminuare</w:t>
      </w:r>
      <w:proofErr w:type="spellEnd"/>
      <w:r w:rsidRPr="00726D78">
        <w:rPr>
          <w:sz w:val="24"/>
          <w:szCs w:val="24"/>
          <w:lang w:val="es-ES"/>
        </w:rPr>
        <w:t xml:space="preserve"> </w:t>
      </w:r>
      <w:proofErr w:type="spellStart"/>
      <w:proofErr w:type="gramStart"/>
      <w:r w:rsidRPr="00726D78">
        <w:rPr>
          <w:sz w:val="24"/>
          <w:szCs w:val="24"/>
          <w:lang w:val="es-ES"/>
        </w:rPr>
        <w:t>puternică</w:t>
      </w:r>
      <w:proofErr w:type="spellEnd"/>
      <w:r w:rsidRPr="00726D78">
        <w:rPr>
          <w:sz w:val="24"/>
          <w:szCs w:val="24"/>
          <w:lang w:val="es-ES"/>
        </w:rPr>
        <w:t xml:space="preserve"> </w:t>
      </w:r>
      <w:r w:rsidR="00F93774">
        <w:rPr>
          <w:sz w:val="24"/>
          <w:szCs w:val="24"/>
          <w:lang w:val="es-ES"/>
        </w:rPr>
        <w:t xml:space="preserve"> </w:t>
      </w:r>
      <w:r w:rsidRPr="00726D78">
        <w:rPr>
          <w:sz w:val="24"/>
          <w:szCs w:val="24"/>
          <w:lang w:val="es-ES"/>
        </w:rPr>
        <w:t>a</w:t>
      </w:r>
      <w:proofErr w:type="gramEnd"/>
      <w:r w:rsidRPr="00726D78">
        <w:rPr>
          <w:sz w:val="24"/>
          <w:szCs w:val="24"/>
          <w:lang w:val="es-ES"/>
        </w:rPr>
        <w:t xml:space="preserve"> </w:t>
      </w:r>
      <w:proofErr w:type="spellStart"/>
      <w:r w:rsidRPr="00726D78">
        <w:rPr>
          <w:sz w:val="24"/>
          <w:szCs w:val="24"/>
          <w:lang w:val="es-ES"/>
        </w:rPr>
        <w:t>randamentului</w:t>
      </w:r>
      <w:proofErr w:type="spellEnd"/>
      <w:r w:rsidRPr="00726D78">
        <w:rPr>
          <w:sz w:val="24"/>
          <w:szCs w:val="24"/>
          <w:lang w:val="es-ES"/>
        </w:rPr>
        <w:t xml:space="preserve">, </w:t>
      </w:r>
      <w:proofErr w:type="spellStart"/>
      <w:r w:rsidRPr="00726D78">
        <w:rPr>
          <w:sz w:val="24"/>
          <w:szCs w:val="24"/>
          <w:lang w:val="es-ES"/>
        </w:rPr>
        <w:t>iar</w:t>
      </w:r>
      <w:proofErr w:type="spellEnd"/>
      <w:r w:rsidRPr="00726D78">
        <w:rPr>
          <w:sz w:val="24"/>
          <w:szCs w:val="24"/>
          <w:lang w:val="es-ES"/>
        </w:rPr>
        <w:t xml:space="preserve"> </w:t>
      </w:r>
      <w:proofErr w:type="spellStart"/>
      <w:r w:rsidRPr="00726D78">
        <w:rPr>
          <w:sz w:val="24"/>
          <w:szCs w:val="24"/>
          <w:lang w:val="es-ES"/>
        </w:rPr>
        <w:t>în</w:t>
      </w:r>
      <w:proofErr w:type="spellEnd"/>
      <w:r w:rsidRPr="00726D78">
        <w:rPr>
          <w:sz w:val="24"/>
          <w:szCs w:val="24"/>
          <w:lang w:val="es-ES"/>
        </w:rPr>
        <w:t xml:space="preserve"> plus</w:t>
      </w:r>
      <w:r w:rsidR="00F93774">
        <w:rPr>
          <w:sz w:val="24"/>
          <w:szCs w:val="24"/>
          <w:lang w:val="es-ES"/>
        </w:rPr>
        <w:t xml:space="preserve"> </w:t>
      </w:r>
      <w:proofErr w:type="spellStart"/>
      <w:r w:rsidR="00F93774">
        <w:rPr>
          <w:sz w:val="24"/>
          <w:szCs w:val="24"/>
          <w:lang w:val="es-ES"/>
        </w:rPr>
        <w:t>poate</w:t>
      </w:r>
      <w:proofErr w:type="spellEnd"/>
      <w:r w:rsidR="00F93774">
        <w:rPr>
          <w:sz w:val="24"/>
          <w:szCs w:val="24"/>
          <w:lang w:val="es-ES"/>
        </w:rPr>
        <w:t xml:space="preserve"> </w:t>
      </w:r>
      <w:proofErr w:type="spellStart"/>
      <w:proofErr w:type="gramStart"/>
      <w:r w:rsidR="00F93774">
        <w:rPr>
          <w:sz w:val="24"/>
          <w:szCs w:val="24"/>
          <w:lang w:val="es-ES"/>
        </w:rPr>
        <w:t>apărea</w:t>
      </w:r>
      <w:proofErr w:type="spellEnd"/>
      <w:r w:rsidR="00F93774">
        <w:rPr>
          <w:sz w:val="24"/>
          <w:szCs w:val="24"/>
          <w:lang w:val="es-ES"/>
        </w:rPr>
        <w:t xml:space="preserve"> </w:t>
      </w:r>
      <w:r w:rsidRPr="00726D78">
        <w:rPr>
          <w:sz w:val="24"/>
          <w:szCs w:val="24"/>
          <w:lang w:val="es-ES"/>
        </w:rPr>
        <w:t xml:space="preserve"> </w:t>
      </w:r>
      <w:proofErr w:type="spellStart"/>
      <w:r w:rsidRPr="00726D78">
        <w:rPr>
          <w:sz w:val="24"/>
          <w:szCs w:val="24"/>
          <w:lang w:val="es-ES"/>
        </w:rPr>
        <w:t>coroziun</w:t>
      </w:r>
      <w:r w:rsidR="00F93774">
        <w:rPr>
          <w:sz w:val="24"/>
          <w:szCs w:val="24"/>
          <w:lang w:val="es-ES"/>
        </w:rPr>
        <w:t>ea</w:t>
      </w:r>
      <w:proofErr w:type="spellEnd"/>
      <w:proofErr w:type="gramEnd"/>
      <w:r w:rsidR="00F93774">
        <w:rPr>
          <w:sz w:val="24"/>
          <w:szCs w:val="24"/>
          <w:lang w:val="es-ES"/>
        </w:rPr>
        <w:t xml:space="preserve">. </w:t>
      </w:r>
      <w:r w:rsidR="003F6C2B" w:rsidRPr="00726D78">
        <w:rPr>
          <w:sz w:val="24"/>
          <w:szCs w:val="24"/>
          <w:lang w:val="es-ES"/>
        </w:rPr>
        <w:t xml:space="preserve"> </w:t>
      </w:r>
      <w:r w:rsidRPr="00726D78">
        <w:rPr>
          <w:sz w:val="24"/>
          <w:szCs w:val="24"/>
          <w:lang w:val="es-ES"/>
        </w:rPr>
        <w:t xml:space="preserve">Un </w:t>
      </w:r>
      <w:proofErr w:type="spellStart"/>
      <w:r w:rsidRPr="00726D78">
        <w:rPr>
          <w:sz w:val="24"/>
          <w:szCs w:val="24"/>
          <w:lang w:val="es-ES"/>
        </w:rPr>
        <w:t>anumit</w:t>
      </w:r>
      <w:proofErr w:type="spellEnd"/>
      <w:r w:rsidRPr="00726D78">
        <w:rPr>
          <w:sz w:val="24"/>
          <w:szCs w:val="24"/>
          <w:lang w:val="es-ES"/>
        </w:rPr>
        <w:t xml:space="preserve"> </w:t>
      </w:r>
      <w:proofErr w:type="spellStart"/>
      <w:r w:rsidRPr="00726D78">
        <w:rPr>
          <w:sz w:val="24"/>
          <w:szCs w:val="24"/>
          <w:lang w:val="es-ES"/>
        </w:rPr>
        <w:t>grad</w:t>
      </w:r>
      <w:proofErr w:type="spellEnd"/>
      <w:r w:rsidRPr="00726D78">
        <w:rPr>
          <w:sz w:val="24"/>
          <w:szCs w:val="24"/>
          <w:lang w:val="es-ES"/>
        </w:rPr>
        <w:t xml:space="preserve"> de </w:t>
      </w:r>
      <w:proofErr w:type="spellStart"/>
      <w:r w:rsidRPr="00726D78">
        <w:rPr>
          <w:sz w:val="24"/>
          <w:szCs w:val="24"/>
          <w:lang w:val="es-ES"/>
        </w:rPr>
        <w:t>infiltraţie</w:t>
      </w:r>
      <w:proofErr w:type="spellEnd"/>
      <w:r w:rsidRPr="00726D78">
        <w:rPr>
          <w:sz w:val="24"/>
          <w:szCs w:val="24"/>
          <w:lang w:val="es-ES"/>
        </w:rPr>
        <w:t xml:space="preserve"> este </w:t>
      </w:r>
      <w:proofErr w:type="spellStart"/>
      <w:r w:rsidRPr="00726D78">
        <w:rPr>
          <w:sz w:val="24"/>
          <w:szCs w:val="24"/>
          <w:lang w:val="es-ES"/>
        </w:rPr>
        <w:t>inevitabil</w:t>
      </w:r>
      <w:proofErr w:type="spellEnd"/>
      <w:r w:rsidRPr="00726D78">
        <w:rPr>
          <w:sz w:val="24"/>
          <w:szCs w:val="24"/>
          <w:lang w:val="es-ES"/>
        </w:rPr>
        <w:t xml:space="preserve">, </w:t>
      </w:r>
      <w:proofErr w:type="spellStart"/>
      <w:r w:rsidRPr="00726D78">
        <w:rPr>
          <w:sz w:val="24"/>
          <w:szCs w:val="24"/>
          <w:lang w:val="es-ES"/>
        </w:rPr>
        <w:t>însă</w:t>
      </w:r>
      <w:proofErr w:type="spellEnd"/>
      <w:r w:rsidRPr="00726D78">
        <w:rPr>
          <w:sz w:val="24"/>
          <w:szCs w:val="24"/>
          <w:lang w:val="es-ES"/>
        </w:rPr>
        <w:t xml:space="preserve"> </w:t>
      </w:r>
      <w:proofErr w:type="spellStart"/>
      <w:r w:rsidRPr="00726D78">
        <w:rPr>
          <w:sz w:val="24"/>
          <w:szCs w:val="24"/>
          <w:lang w:val="es-ES"/>
        </w:rPr>
        <w:t>dacă</w:t>
      </w:r>
      <w:proofErr w:type="spellEnd"/>
      <w:r w:rsidRPr="00726D78">
        <w:rPr>
          <w:sz w:val="24"/>
          <w:szCs w:val="24"/>
          <w:lang w:val="es-ES"/>
        </w:rPr>
        <w:t xml:space="preserve"> </w:t>
      </w:r>
      <w:proofErr w:type="spellStart"/>
      <w:r w:rsidRPr="00726D78">
        <w:rPr>
          <w:sz w:val="24"/>
          <w:szCs w:val="24"/>
          <w:lang w:val="es-ES"/>
        </w:rPr>
        <w:t>aceasta</w:t>
      </w:r>
      <w:proofErr w:type="spellEnd"/>
      <w:r w:rsidRPr="00726D78">
        <w:rPr>
          <w:sz w:val="24"/>
          <w:szCs w:val="24"/>
          <w:lang w:val="es-ES"/>
        </w:rPr>
        <w:t xml:space="preserve"> se </w:t>
      </w:r>
      <w:proofErr w:type="spellStart"/>
      <w:r w:rsidRPr="00726D78">
        <w:rPr>
          <w:sz w:val="24"/>
          <w:szCs w:val="24"/>
          <w:lang w:val="es-ES"/>
        </w:rPr>
        <w:t>manifestă</w:t>
      </w:r>
      <w:proofErr w:type="spellEnd"/>
      <w:r w:rsidRPr="00726D78">
        <w:rPr>
          <w:sz w:val="24"/>
          <w:szCs w:val="24"/>
          <w:lang w:val="es-ES"/>
        </w:rPr>
        <w:t xml:space="preserve"> </w:t>
      </w:r>
      <w:proofErr w:type="spellStart"/>
      <w:r w:rsidRPr="00726D78">
        <w:rPr>
          <w:sz w:val="24"/>
          <w:szCs w:val="24"/>
          <w:lang w:val="es-ES"/>
        </w:rPr>
        <w:t>în</w:t>
      </w:r>
      <w:proofErr w:type="spellEnd"/>
      <w:r w:rsidR="003F6C2B" w:rsidRPr="00726D78">
        <w:rPr>
          <w:sz w:val="24"/>
          <w:szCs w:val="24"/>
          <w:lang w:val="es-ES"/>
        </w:rPr>
        <w:t xml:space="preserve"> </w:t>
      </w:r>
      <w:r w:rsidRPr="00726D78">
        <w:rPr>
          <w:sz w:val="24"/>
          <w:szCs w:val="24"/>
          <w:lang w:val="it-IT"/>
        </w:rPr>
        <w:t>cantităţi mici, se poate contracara cu fenomenul de evaporare din panouri.</w:t>
      </w:r>
    </w:p>
    <w:p w14:paraId="78066697" w14:textId="77777777" w:rsidR="0005764D" w:rsidRDefault="0005764D" w:rsidP="00A84033">
      <w:pPr>
        <w:spacing w:line="360" w:lineRule="auto"/>
        <w:jc w:val="both"/>
        <w:rPr>
          <w:sz w:val="24"/>
          <w:szCs w:val="24"/>
          <w:lang w:val="it-IT"/>
        </w:rPr>
      </w:pPr>
    </w:p>
    <w:p w14:paraId="554B6C59" w14:textId="6362850C" w:rsidR="0005764D" w:rsidRPr="004A6BA8" w:rsidRDefault="0005764D" w:rsidP="00CB1E88">
      <w:pPr>
        <w:pStyle w:val="ListParagraph"/>
        <w:numPr>
          <w:ilvl w:val="0"/>
          <w:numId w:val="35"/>
        </w:numPr>
        <w:spacing w:line="360" w:lineRule="auto"/>
        <w:jc w:val="both"/>
        <w:rPr>
          <w:b/>
          <w:iCs/>
          <w:sz w:val="28"/>
          <w:szCs w:val="28"/>
          <w:lang w:val="pt-BR"/>
        </w:rPr>
      </w:pPr>
      <w:r w:rsidRPr="0005764D">
        <w:rPr>
          <w:b/>
          <w:iCs/>
          <w:sz w:val="28"/>
          <w:szCs w:val="28"/>
          <w:lang w:val="pt-BR"/>
        </w:rPr>
        <w:t>Conceptul de panou fotovoltaic</w:t>
      </w:r>
    </w:p>
    <w:p w14:paraId="15E20522" w14:textId="64D8DB94" w:rsidR="0005764D" w:rsidRPr="00A84033" w:rsidRDefault="0005764D" w:rsidP="00A84033">
      <w:pPr>
        <w:autoSpaceDE w:val="0"/>
        <w:autoSpaceDN w:val="0"/>
        <w:adjustRightInd w:val="0"/>
        <w:spacing w:line="360" w:lineRule="auto"/>
        <w:ind w:firstLine="720"/>
        <w:jc w:val="both"/>
        <w:rPr>
          <w:sz w:val="24"/>
          <w:szCs w:val="24"/>
          <w:lang w:val="pt-BR"/>
        </w:rPr>
      </w:pPr>
      <w:r w:rsidRPr="0005764D">
        <w:rPr>
          <w:sz w:val="24"/>
          <w:szCs w:val="24"/>
          <w:lang w:val="pt-BR"/>
        </w:rPr>
        <w:t xml:space="preserve">Panourile fotovoltaice sunt elemente de producere a energiei electrice prin utilizarea energiei luminoase (fotoni). Din punct de vedere fizic, celula fotovoltaică este o diodă tip </w:t>
      </w:r>
      <w:r w:rsidRPr="0005764D">
        <w:rPr>
          <w:i/>
          <w:sz w:val="24"/>
          <w:szCs w:val="24"/>
          <w:lang w:val="pt-BR"/>
        </w:rPr>
        <w:t>p</w:t>
      </w:r>
      <w:r w:rsidRPr="0005764D">
        <w:rPr>
          <w:sz w:val="24"/>
          <w:szCs w:val="24"/>
          <w:lang w:val="pt-BR"/>
        </w:rPr>
        <w:t xml:space="preserve"> – </w:t>
      </w:r>
      <w:r w:rsidRPr="0005764D">
        <w:rPr>
          <w:i/>
          <w:sz w:val="24"/>
          <w:szCs w:val="24"/>
          <w:lang w:val="pt-BR"/>
        </w:rPr>
        <w:t>n</w:t>
      </w:r>
      <w:r w:rsidRPr="0005764D">
        <w:rPr>
          <w:sz w:val="24"/>
          <w:szCs w:val="24"/>
          <w:lang w:val="pt-BR"/>
        </w:rPr>
        <w:t xml:space="preserve"> de suprafaţă mare, cu joncţiunea poziţionată aproape de partea superioară. </w:t>
      </w:r>
      <w:r w:rsidRPr="003E6CF9">
        <w:rPr>
          <w:sz w:val="24"/>
          <w:szCs w:val="24"/>
          <w:lang w:val="it-IT"/>
        </w:rPr>
        <w:t>Celula converteşte luminozitatea solară în energie electrică. Mai multe astfel de celule sunt ansamblate într-un modul de o anumită putere.Mai concret, o celulă solară constă din două sau mai multe straturi de material semiconductor, cel mai întâlnit fiind siliciul. Aceste straturi au o grosime cuprinsă între 0,001 şi 0,2 mm şi sunt dopate cu anumite elemente chimice pentru a forma joncţiuni „p” şi „n”. Această structură e similară cu a unei diode. Când stratul de siliciu este expus la lumină se va produce o „agitaţie” a electronilor din material şi va fi generat un curent electric.</w:t>
      </w:r>
    </w:p>
    <w:p w14:paraId="1AEBB94D" w14:textId="5B63ECBC" w:rsidR="0005764D" w:rsidRDefault="0005764D" w:rsidP="00A84033">
      <w:pPr>
        <w:autoSpaceDE w:val="0"/>
        <w:autoSpaceDN w:val="0"/>
        <w:adjustRightInd w:val="0"/>
        <w:spacing w:line="360" w:lineRule="auto"/>
        <w:jc w:val="both"/>
        <w:rPr>
          <w:sz w:val="24"/>
          <w:szCs w:val="24"/>
          <w:lang w:val="it-IT"/>
        </w:rPr>
      </w:pPr>
      <w:r w:rsidRPr="003E6CF9">
        <w:rPr>
          <w:sz w:val="24"/>
          <w:szCs w:val="24"/>
          <w:lang w:val="it-IT"/>
        </w:rPr>
        <w:t xml:space="preserve"> Pentru aceasta, celulele sunt încapsulate în panouri care le oferă rezistenţă mecan</w:t>
      </w:r>
      <w:r>
        <w:rPr>
          <w:sz w:val="24"/>
          <w:szCs w:val="24"/>
          <w:lang w:val="it-IT"/>
        </w:rPr>
        <w:t>ică şi la intemperii, figura 3.</w:t>
      </w:r>
      <w:r w:rsidR="00EB2979">
        <w:rPr>
          <w:sz w:val="24"/>
          <w:szCs w:val="24"/>
          <w:lang w:val="it-IT"/>
        </w:rPr>
        <w:t>4</w:t>
      </w:r>
      <w:r>
        <w:rPr>
          <w:sz w:val="24"/>
          <w:szCs w:val="24"/>
          <w:lang w:val="it-IT"/>
        </w:rPr>
        <w:t>.</w:t>
      </w:r>
    </w:p>
    <w:p w14:paraId="2C98B2DA" w14:textId="77777777" w:rsidR="00A84033" w:rsidRPr="003E6CF9" w:rsidRDefault="00A84033" w:rsidP="00A84033">
      <w:pPr>
        <w:autoSpaceDE w:val="0"/>
        <w:autoSpaceDN w:val="0"/>
        <w:adjustRightInd w:val="0"/>
        <w:spacing w:line="360" w:lineRule="auto"/>
        <w:jc w:val="both"/>
        <w:rPr>
          <w:sz w:val="24"/>
          <w:szCs w:val="24"/>
          <w:lang w:val="it-IT"/>
        </w:rPr>
      </w:pPr>
    </w:p>
    <w:p w14:paraId="6030918B" w14:textId="693DC8F9" w:rsidR="0005764D" w:rsidRPr="003E6CF9" w:rsidRDefault="0005764D" w:rsidP="0005764D">
      <w:pPr>
        <w:autoSpaceDE w:val="0"/>
        <w:autoSpaceDN w:val="0"/>
        <w:adjustRightInd w:val="0"/>
        <w:spacing w:line="360" w:lineRule="auto"/>
        <w:rPr>
          <w:sz w:val="24"/>
          <w:szCs w:val="24"/>
          <w:lang w:val="it-IT"/>
        </w:rPr>
      </w:pPr>
      <w:r>
        <w:rPr>
          <w:sz w:val="24"/>
          <w:szCs w:val="24"/>
          <w:lang w:val="it-IT"/>
        </w:rPr>
        <w:t xml:space="preserve">            </w:t>
      </w:r>
      <w:r w:rsidRPr="003E6CF9">
        <w:rPr>
          <w:noProof/>
          <w:sz w:val="24"/>
          <w:szCs w:val="24"/>
        </w:rPr>
        <w:drawing>
          <wp:inline distT="0" distB="0" distL="0" distR="0" wp14:anchorId="0072AAE2" wp14:editId="4A12451E">
            <wp:extent cx="2076450" cy="1533525"/>
            <wp:effectExtent l="19050" t="0" r="0" b="0"/>
            <wp:docPr id="129" name="Picture 129" descr="celula sol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elula solara"/>
                    <pic:cNvPicPr>
                      <a:picLocks noChangeAspect="1" noChangeArrowheads="1"/>
                    </pic:cNvPicPr>
                  </pic:nvPicPr>
                  <pic:blipFill>
                    <a:blip r:embed="rId25"/>
                    <a:srcRect/>
                    <a:stretch>
                      <a:fillRect/>
                    </a:stretch>
                  </pic:blipFill>
                  <pic:spPr bwMode="auto">
                    <a:xfrm>
                      <a:off x="0" y="0"/>
                      <a:ext cx="2076450" cy="1533525"/>
                    </a:xfrm>
                    <a:prstGeom prst="rect">
                      <a:avLst/>
                    </a:prstGeom>
                    <a:noFill/>
                    <a:ln w="9525">
                      <a:noFill/>
                      <a:miter lim="800000"/>
                      <a:headEnd/>
                      <a:tailEnd/>
                    </a:ln>
                  </pic:spPr>
                </pic:pic>
              </a:graphicData>
            </a:graphic>
          </wp:inline>
        </w:drawing>
      </w:r>
      <w:r w:rsidRPr="003E6CF9">
        <w:rPr>
          <w:sz w:val="24"/>
          <w:szCs w:val="24"/>
          <w:lang w:val="it-IT"/>
        </w:rPr>
        <w:t xml:space="preserve">    </w:t>
      </w:r>
      <w:r w:rsidRPr="003E6CF9">
        <w:rPr>
          <w:noProof/>
          <w:sz w:val="24"/>
          <w:szCs w:val="24"/>
        </w:rPr>
        <w:drawing>
          <wp:inline distT="0" distB="0" distL="0" distR="0" wp14:anchorId="39F25F66" wp14:editId="2242A6A5">
            <wp:extent cx="1695450" cy="1533525"/>
            <wp:effectExtent l="19050" t="0" r="0" b="0"/>
            <wp:docPr id="130" name="Picture 130" descr="panou fotovolta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panou fotovoltaic"/>
                    <pic:cNvPicPr>
                      <a:picLocks noChangeAspect="1" noChangeArrowheads="1"/>
                    </pic:cNvPicPr>
                  </pic:nvPicPr>
                  <pic:blipFill>
                    <a:blip r:embed="rId26"/>
                    <a:srcRect/>
                    <a:stretch>
                      <a:fillRect/>
                    </a:stretch>
                  </pic:blipFill>
                  <pic:spPr bwMode="auto">
                    <a:xfrm>
                      <a:off x="0" y="0"/>
                      <a:ext cx="1695450" cy="1533525"/>
                    </a:xfrm>
                    <a:prstGeom prst="rect">
                      <a:avLst/>
                    </a:prstGeom>
                    <a:noFill/>
                    <a:ln w="9525">
                      <a:noFill/>
                      <a:miter lim="800000"/>
                      <a:headEnd/>
                      <a:tailEnd/>
                    </a:ln>
                  </pic:spPr>
                </pic:pic>
              </a:graphicData>
            </a:graphic>
          </wp:inline>
        </w:drawing>
      </w:r>
    </w:p>
    <w:p w14:paraId="424C61C7" w14:textId="329F1744" w:rsidR="0005764D" w:rsidRPr="00167116" w:rsidRDefault="0005764D" w:rsidP="0005764D">
      <w:pPr>
        <w:spacing w:line="360" w:lineRule="auto"/>
        <w:jc w:val="both"/>
        <w:rPr>
          <w:sz w:val="24"/>
          <w:szCs w:val="24"/>
          <w:lang w:val="pt-BR"/>
        </w:rPr>
      </w:pPr>
      <w:r w:rsidRPr="00167116">
        <w:rPr>
          <w:b/>
          <w:sz w:val="24"/>
          <w:szCs w:val="24"/>
          <w:lang w:val="pt-BR"/>
        </w:rPr>
        <w:t xml:space="preserve">                                 </w:t>
      </w:r>
      <w:r w:rsidRPr="00167116">
        <w:rPr>
          <w:sz w:val="24"/>
          <w:szCs w:val="24"/>
          <w:lang w:val="pt-BR"/>
        </w:rPr>
        <w:t xml:space="preserve"> Figura 3.</w:t>
      </w:r>
      <w:r w:rsidR="00167116" w:rsidRPr="00167116">
        <w:rPr>
          <w:sz w:val="24"/>
          <w:szCs w:val="24"/>
          <w:lang w:val="pt-BR"/>
        </w:rPr>
        <w:t>4</w:t>
      </w:r>
      <w:r w:rsidRPr="00167116">
        <w:rPr>
          <w:sz w:val="24"/>
          <w:szCs w:val="24"/>
          <w:lang w:val="pt-BR"/>
        </w:rPr>
        <w:t>.Celula fotovoltaică /   Panoul fotovoltaic</w:t>
      </w:r>
    </w:p>
    <w:p w14:paraId="074FF8CC" w14:textId="02E6A1C6" w:rsidR="0005764D" w:rsidRPr="0005764D" w:rsidRDefault="0005764D" w:rsidP="0005764D">
      <w:pPr>
        <w:autoSpaceDE w:val="0"/>
        <w:autoSpaceDN w:val="0"/>
        <w:adjustRightInd w:val="0"/>
        <w:spacing w:line="360" w:lineRule="auto"/>
        <w:ind w:firstLine="720"/>
        <w:jc w:val="both"/>
        <w:rPr>
          <w:sz w:val="24"/>
          <w:szCs w:val="24"/>
          <w:lang w:val="it-IT"/>
        </w:rPr>
      </w:pPr>
      <w:r w:rsidRPr="0005764D">
        <w:rPr>
          <w:sz w:val="24"/>
          <w:szCs w:val="24"/>
          <w:lang w:val="it-IT"/>
        </w:rPr>
        <w:lastRenderedPageBreak/>
        <w:t xml:space="preserve">Celulele fotovoltaice sunt de mai multe tipuri: monocristaline, policristaline, tip film, amorfe, sferice şi concentrate. Cele mai bune celule sunt cele monocristaline dar sunt şi cele mai scumpe. </w:t>
      </w:r>
      <w:proofErr w:type="spellStart"/>
      <w:r w:rsidRPr="0005764D">
        <w:rPr>
          <w:sz w:val="24"/>
          <w:szCs w:val="24"/>
          <w:lang w:val="fr-FR"/>
        </w:rPr>
        <w:t>Celulele</w:t>
      </w:r>
      <w:proofErr w:type="spellEnd"/>
      <w:r w:rsidRPr="0005764D">
        <w:rPr>
          <w:sz w:val="24"/>
          <w:szCs w:val="24"/>
          <w:lang w:val="fr-FR"/>
        </w:rPr>
        <w:t xml:space="preserve"> </w:t>
      </w:r>
      <w:proofErr w:type="spellStart"/>
      <w:r w:rsidRPr="0005764D">
        <w:rPr>
          <w:sz w:val="24"/>
          <w:szCs w:val="24"/>
          <w:lang w:val="fr-FR"/>
        </w:rPr>
        <w:t>policristaline</w:t>
      </w:r>
      <w:proofErr w:type="spellEnd"/>
      <w:r w:rsidRPr="0005764D">
        <w:rPr>
          <w:sz w:val="24"/>
          <w:szCs w:val="24"/>
          <w:lang w:val="fr-FR"/>
        </w:rPr>
        <w:t xml:space="preserve"> au </w:t>
      </w:r>
      <w:proofErr w:type="spellStart"/>
      <w:r w:rsidRPr="0005764D">
        <w:rPr>
          <w:sz w:val="24"/>
          <w:szCs w:val="24"/>
          <w:lang w:val="fr-FR"/>
        </w:rPr>
        <w:t>gradul</w:t>
      </w:r>
      <w:proofErr w:type="spellEnd"/>
      <w:r w:rsidRPr="0005764D">
        <w:rPr>
          <w:sz w:val="24"/>
          <w:szCs w:val="24"/>
          <w:lang w:val="fr-FR"/>
        </w:rPr>
        <w:t xml:space="preserve"> de </w:t>
      </w:r>
      <w:proofErr w:type="spellStart"/>
      <w:r w:rsidRPr="0005764D">
        <w:rPr>
          <w:sz w:val="24"/>
          <w:szCs w:val="24"/>
          <w:lang w:val="fr-FR"/>
        </w:rPr>
        <w:t>conversie</w:t>
      </w:r>
      <w:proofErr w:type="spellEnd"/>
      <w:r w:rsidRPr="0005764D">
        <w:rPr>
          <w:sz w:val="24"/>
          <w:szCs w:val="24"/>
          <w:lang w:val="fr-FR"/>
        </w:rPr>
        <w:t xml:space="preserve"> mai </w:t>
      </w:r>
      <w:proofErr w:type="spellStart"/>
      <w:r w:rsidRPr="0005764D">
        <w:rPr>
          <w:sz w:val="24"/>
          <w:szCs w:val="24"/>
          <w:lang w:val="fr-FR"/>
        </w:rPr>
        <w:t>mic</w:t>
      </w:r>
      <w:proofErr w:type="spellEnd"/>
      <w:r w:rsidRPr="0005764D">
        <w:rPr>
          <w:sz w:val="24"/>
          <w:szCs w:val="24"/>
          <w:lang w:val="fr-FR"/>
        </w:rPr>
        <w:t xml:space="preserve">, dar </w:t>
      </w:r>
      <w:proofErr w:type="spellStart"/>
      <w:r w:rsidRPr="0005764D">
        <w:rPr>
          <w:sz w:val="24"/>
          <w:szCs w:val="24"/>
          <w:lang w:val="fr-FR"/>
        </w:rPr>
        <w:t>sunt</w:t>
      </w:r>
      <w:proofErr w:type="spellEnd"/>
      <w:r w:rsidRPr="0005764D">
        <w:rPr>
          <w:sz w:val="24"/>
          <w:szCs w:val="24"/>
          <w:lang w:val="fr-FR"/>
        </w:rPr>
        <w:t xml:space="preserve"> mai </w:t>
      </w:r>
      <w:proofErr w:type="spellStart"/>
      <w:r w:rsidRPr="0005764D">
        <w:rPr>
          <w:sz w:val="24"/>
          <w:szCs w:val="24"/>
          <w:lang w:val="fr-FR"/>
        </w:rPr>
        <w:t>ieftine</w:t>
      </w:r>
      <w:proofErr w:type="spellEnd"/>
      <w:r w:rsidRPr="0005764D">
        <w:rPr>
          <w:sz w:val="24"/>
          <w:szCs w:val="24"/>
          <w:lang w:val="fr-FR"/>
        </w:rPr>
        <w:t xml:space="preserve">, </w:t>
      </w:r>
      <w:proofErr w:type="spellStart"/>
      <w:r w:rsidRPr="0005764D">
        <w:rPr>
          <w:sz w:val="24"/>
          <w:szCs w:val="24"/>
          <w:lang w:val="fr-FR"/>
        </w:rPr>
        <w:t>reducându</w:t>
      </w:r>
      <w:proofErr w:type="spellEnd"/>
      <w:r w:rsidRPr="0005764D">
        <w:rPr>
          <w:sz w:val="24"/>
          <w:szCs w:val="24"/>
          <w:lang w:val="fr-FR"/>
        </w:rPr>
        <w:t xml:space="preserve">-se </w:t>
      </w:r>
      <w:proofErr w:type="spellStart"/>
      <w:r w:rsidRPr="0005764D">
        <w:rPr>
          <w:sz w:val="24"/>
          <w:szCs w:val="24"/>
          <w:lang w:val="fr-FR"/>
        </w:rPr>
        <w:t>astfel</w:t>
      </w:r>
      <w:proofErr w:type="spellEnd"/>
      <w:r w:rsidRPr="0005764D">
        <w:rPr>
          <w:sz w:val="24"/>
          <w:szCs w:val="24"/>
          <w:lang w:val="fr-FR"/>
        </w:rPr>
        <w:t xml:space="preserve"> </w:t>
      </w:r>
      <w:proofErr w:type="spellStart"/>
      <w:r w:rsidRPr="0005764D">
        <w:rPr>
          <w:sz w:val="24"/>
          <w:szCs w:val="24"/>
          <w:lang w:val="fr-FR"/>
        </w:rPr>
        <w:t>substanţial</w:t>
      </w:r>
      <w:proofErr w:type="spellEnd"/>
      <w:r w:rsidRPr="0005764D">
        <w:rPr>
          <w:sz w:val="24"/>
          <w:szCs w:val="24"/>
          <w:lang w:val="fr-FR"/>
        </w:rPr>
        <w:t xml:space="preserve"> </w:t>
      </w:r>
      <w:proofErr w:type="spellStart"/>
      <w:r w:rsidRPr="0005764D">
        <w:rPr>
          <w:sz w:val="24"/>
          <w:szCs w:val="24"/>
          <w:lang w:val="fr-FR"/>
        </w:rPr>
        <w:t>costul</w:t>
      </w:r>
      <w:proofErr w:type="spellEnd"/>
      <w:r w:rsidRPr="0005764D">
        <w:rPr>
          <w:sz w:val="24"/>
          <w:szCs w:val="24"/>
          <w:lang w:val="fr-FR"/>
        </w:rPr>
        <w:t xml:space="preserve"> </w:t>
      </w:r>
      <w:proofErr w:type="spellStart"/>
      <w:r w:rsidRPr="0005764D">
        <w:rPr>
          <w:sz w:val="24"/>
          <w:szCs w:val="24"/>
          <w:lang w:val="fr-FR"/>
        </w:rPr>
        <w:t>pe</w:t>
      </w:r>
      <w:proofErr w:type="spellEnd"/>
      <w:r w:rsidRPr="0005764D">
        <w:rPr>
          <w:sz w:val="24"/>
          <w:szCs w:val="24"/>
          <w:lang w:val="fr-FR"/>
        </w:rPr>
        <w:t xml:space="preserve"> Watt </w:t>
      </w:r>
      <w:proofErr w:type="spellStart"/>
      <w:r w:rsidRPr="0005764D">
        <w:rPr>
          <w:sz w:val="24"/>
          <w:szCs w:val="24"/>
          <w:lang w:val="fr-FR"/>
        </w:rPr>
        <w:t>instalat</w:t>
      </w:r>
      <w:proofErr w:type="spellEnd"/>
      <w:r w:rsidRPr="0005764D">
        <w:rPr>
          <w:sz w:val="24"/>
          <w:szCs w:val="24"/>
          <w:lang w:val="fr-FR"/>
        </w:rPr>
        <w:t xml:space="preserve">, </w:t>
      </w:r>
      <w:proofErr w:type="spellStart"/>
      <w:r w:rsidRPr="0005764D">
        <w:rPr>
          <w:sz w:val="24"/>
          <w:szCs w:val="24"/>
          <w:lang w:val="fr-FR"/>
        </w:rPr>
        <w:t>fiind</w:t>
      </w:r>
      <w:proofErr w:type="spellEnd"/>
      <w:r w:rsidR="00A84033">
        <w:rPr>
          <w:sz w:val="24"/>
          <w:szCs w:val="24"/>
          <w:lang w:val="fr-FR"/>
        </w:rPr>
        <w:t xml:space="preserve"> </w:t>
      </w:r>
      <w:proofErr w:type="spellStart"/>
      <w:proofErr w:type="gramStart"/>
      <w:r w:rsidR="00A84033">
        <w:rPr>
          <w:sz w:val="24"/>
          <w:szCs w:val="24"/>
          <w:lang w:val="fr-FR"/>
        </w:rPr>
        <w:t>astfel</w:t>
      </w:r>
      <w:proofErr w:type="spellEnd"/>
      <w:r w:rsidR="00A84033">
        <w:rPr>
          <w:sz w:val="24"/>
          <w:szCs w:val="24"/>
          <w:lang w:val="fr-FR"/>
        </w:rPr>
        <w:t xml:space="preserve"> </w:t>
      </w:r>
      <w:r w:rsidRPr="0005764D">
        <w:rPr>
          <w:sz w:val="24"/>
          <w:szCs w:val="24"/>
          <w:lang w:val="fr-FR"/>
        </w:rPr>
        <w:t xml:space="preserve"> </w:t>
      </w:r>
      <w:proofErr w:type="spellStart"/>
      <w:r w:rsidRPr="0005764D">
        <w:rPr>
          <w:sz w:val="24"/>
          <w:szCs w:val="24"/>
          <w:lang w:val="fr-FR"/>
        </w:rPr>
        <w:t>mult</w:t>
      </w:r>
      <w:proofErr w:type="spellEnd"/>
      <w:proofErr w:type="gramEnd"/>
      <w:r w:rsidRPr="0005764D">
        <w:rPr>
          <w:sz w:val="24"/>
          <w:szCs w:val="24"/>
          <w:lang w:val="fr-FR"/>
        </w:rPr>
        <w:t xml:space="preserve"> mai </w:t>
      </w:r>
      <w:proofErr w:type="spellStart"/>
      <w:r w:rsidRPr="0005764D">
        <w:rPr>
          <w:sz w:val="24"/>
          <w:szCs w:val="24"/>
          <w:lang w:val="fr-FR"/>
        </w:rPr>
        <w:t>răspândite</w:t>
      </w:r>
      <w:proofErr w:type="spellEnd"/>
      <w:r w:rsidRPr="0005764D">
        <w:rPr>
          <w:sz w:val="24"/>
          <w:szCs w:val="24"/>
          <w:lang w:val="fr-FR"/>
        </w:rPr>
        <w:t>.</w:t>
      </w:r>
    </w:p>
    <w:p w14:paraId="0DEE2594" w14:textId="7E4FF1DD" w:rsidR="0005764D" w:rsidRPr="0005764D" w:rsidRDefault="0005764D" w:rsidP="0005764D">
      <w:pPr>
        <w:autoSpaceDE w:val="0"/>
        <w:autoSpaceDN w:val="0"/>
        <w:adjustRightInd w:val="0"/>
        <w:spacing w:line="360" w:lineRule="auto"/>
        <w:ind w:firstLine="720"/>
        <w:jc w:val="both"/>
        <w:rPr>
          <w:sz w:val="24"/>
          <w:szCs w:val="24"/>
          <w:lang w:val="pt-BR"/>
        </w:rPr>
      </w:pPr>
      <w:r w:rsidRPr="0005764D">
        <w:rPr>
          <w:sz w:val="24"/>
          <w:szCs w:val="24"/>
          <w:lang w:val="fr-FR"/>
        </w:rPr>
        <w:t xml:space="preserve">Un </w:t>
      </w:r>
      <w:proofErr w:type="spellStart"/>
      <w:r w:rsidRPr="0005764D">
        <w:rPr>
          <w:sz w:val="24"/>
          <w:szCs w:val="24"/>
          <w:lang w:val="fr-FR"/>
        </w:rPr>
        <w:t>sistem</w:t>
      </w:r>
      <w:proofErr w:type="spellEnd"/>
      <w:r w:rsidRPr="0005764D">
        <w:rPr>
          <w:sz w:val="24"/>
          <w:szCs w:val="24"/>
          <w:lang w:val="fr-FR"/>
        </w:rPr>
        <w:t xml:space="preserve"> </w:t>
      </w:r>
      <w:proofErr w:type="spellStart"/>
      <w:r w:rsidRPr="0005764D">
        <w:rPr>
          <w:sz w:val="24"/>
          <w:szCs w:val="24"/>
          <w:lang w:val="fr-FR"/>
        </w:rPr>
        <w:t>fotovoltaic</w:t>
      </w:r>
      <w:proofErr w:type="spellEnd"/>
      <w:r w:rsidRPr="0005764D">
        <w:rPr>
          <w:sz w:val="24"/>
          <w:szCs w:val="24"/>
          <w:lang w:val="fr-FR"/>
        </w:rPr>
        <w:t xml:space="preserve"> </w:t>
      </w:r>
      <w:proofErr w:type="spellStart"/>
      <w:r w:rsidRPr="0005764D">
        <w:rPr>
          <w:sz w:val="24"/>
          <w:szCs w:val="24"/>
          <w:lang w:val="fr-FR"/>
        </w:rPr>
        <w:t>poate</w:t>
      </w:r>
      <w:proofErr w:type="spellEnd"/>
      <w:r w:rsidRPr="0005764D">
        <w:rPr>
          <w:sz w:val="24"/>
          <w:szCs w:val="24"/>
          <w:lang w:val="fr-FR"/>
        </w:rPr>
        <w:t xml:space="preserve"> fi </w:t>
      </w:r>
      <w:proofErr w:type="spellStart"/>
      <w:r w:rsidRPr="0005764D">
        <w:rPr>
          <w:sz w:val="24"/>
          <w:szCs w:val="24"/>
          <w:lang w:val="fr-FR"/>
        </w:rPr>
        <w:t>insular</w:t>
      </w:r>
      <w:proofErr w:type="spellEnd"/>
      <w:r w:rsidRPr="0005764D">
        <w:rPr>
          <w:sz w:val="24"/>
          <w:szCs w:val="24"/>
          <w:lang w:val="fr-FR"/>
        </w:rPr>
        <w:t xml:space="preserve">, </w:t>
      </w:r>
      <w:proofErr w:type="gramStart"/>
      <w:r w:rsidRPr="0005764D">
        <w:rPr>
          <w:sz w:val="24"/>
          <w:szCs w:val="24"/>
          <w:lang w:val="fr-FR"/>
        </w:rPr>
        <w:t>ca</w:t>
      </w:r>
      <w:proofErr w:type="gramEnd"/>
      <w:r w:rsidRPr="0005764D">
        <w:rPr>
          <w:sz w:val="24"/>
          <w:szCs w:val="24"/>
          <w:lang w:val="fr-FR"/>
        </w:rPr>
        <w:t xml:space="preserve"> in figura 3.</w:t>
      </w:r>
      <w:r w:rsidR="00EB2979">
        <w:rPr>
          <w:sz w:val="24"/>
          <w:szCs w:val="24"/>
          <w:lang w:val="fr-FR"/>
        </w:rPr>
        <w:t>5.</w:t>
      </w:r>
    </w:p>
    <w:p w14:paraId="042460EE" w14:textId="7EC0A0D5" w:rsidR="0005764D" w:rsidRPr="00EB2979" w:rsidRDefault="0005764D" w:rsidP="0005764D">
      <w:pPr>
        <w:autoSpaceDE w:val="0"/>
        <w:autoSpaceDN w:val="0"/>
        <w:adjustRightInd w:val="0"/>
        <w:ind w:right="-360" w:firstLine="720"/>
        <w:rPr>
          <w:sz w:val="24"/>
          <w:szCs w:val="24"/>
          <w:lang w:val="pt-BR"/>
        </w:rPr>
      </w:pPr>
    </w:p>
    <w:p w14:paraId="02A74CDA" w14:textId="77777777" w:rsidR="0005764D" w:rsidRPr="0005764D" w:rsidRDefault="0005764D" w:rsidP="0005764D">
      <w:pPr>
        <w:autoSpaceDE w:val="0"/>
        <w:autoSpaceDN w:val="0"/>
        <w:adjustRightInd w:val="0"/>
        <w:spacing w:line="360" w:lineRule="auto"/>
        <w:ind w:right="-360" w:firstLine="720"/>
        <w:rPr>
          <w:sz w:val="24"/>
          <w:szCs w:val="24"/>
        </w:rPr>
      </w:pPr>
      <w:r w:rsidRPr="0005764D">
        <w:rPr>
          <w:noProof/>
          <w:sz w:val="24"/>
          <w:szCs w:val="24"/>
        </w:rPr>
        <w:drawing>
          <wp:inline distT="0" distB="0" distL="0" distR="0" wp14:anchorId="71FFD291" wp14:editId="7E3E0194">
            <wp:extent cx="4974981" cy="2546253"/>
            <wp:effectExtent l="19050" t="19050" r="16119" b="25497"/>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7"/>
                    <a:srcRect/>
                    <a:stretch>
                      <a:fillRect/>
                    </a:stretch>
                  </pic:blipFill>
                  <pic:spPr bwMode="auto">
                    <a:xfrm>
                      <a:off x="0" y="0"/>
                      <a:ext cx="4981575" cy="2549628"/>
                    </a:xfrm>
                    <a:prstGeom prst="rect">
                      <a:avLst/>
                    </a:prstGeom>
                    <a:noFill/>
                    <a:ln w="9525">
                      <a:solidFill>
                        <a:schemeClr val="tx1"/>
                      </a:solidFill>
                      <a:prstDash val="solid"/>
                      <a:miter lim="800000"/>
                      <a:headEnd/>
                      <a:tailEnd/>
                    </a:ln>
                  </pic:spPr>
                </pic:pic>
              </a:graphicData>
            </a:graphic>
          </wp:inline>
        </w:drawing>
      </w:r>
    </w:p>
    <w:p w14:paraId="673BF81F" w14:textId="14C03112" w:rsidR="0005764D" w:rsidRPr="00EB2979" w:rsidRDefault="0005764D" w:rsidP="0005764D">
      <w:pPr>
        <w:autoSpaceDE w:val="0"/>
        <w:autoSpaceDN w:val="0"/>
        <w:adjustRightInd w:val="0"/>
        <w:spacing w:line="360" w:lineRule="auto"/>
        <w:ind w:firstLine="720"/>
        <w:jc w:val="center"/>
        <w:rPr>
          <w:iCs/>
          <w:sz w:val="24"/>
          <w:szCs w:val="24"/>
          <w:lang w:val="it-IT"/>
        </w:rPr>
      </w:pPr>
      <w:r w:rsidRPr="00EB2979">
        <w:rPr>
          <w:iCs/>
          <w:sz w:val="24"/>
          <w:szCs w:val="24"/>
          <w:lang w:val="it-IT"/>
        </w:rPr>
        <w:t>Figura 3.</w:t>
      </w:r>
      <w:r w:rsidR="00EB2979" w:rsidRPr="00EB2979">
        <w:rPr>
          <w:iCs/>
          <w:sz w:val="24"/>
          <w:szCs w:val="24"/>
          <w:lang w:val="it-IT"/>
        </w:rPr>
        <w:t>5</w:t>
      </w:r>
      <w:r w:rsidRPr="00EB2979">
        <w:rPr>
          <w:iCs/>
          <w:sz w:val="24"/>
          <w:szCs w:val="24"/>
          <w:lang w:val="it-IT"/>
        </w:rPr>
        <w:t xml:space="preserve"> Sistem fotovoltaic insular </w:t>
      </w:r>
    </w:p>
    <w:p w14:paraId="02AAAE8F" w14:textId="77777777" w:rsidR="0005764D" w:rsidRPr="0005764D" w:rsidRDefault="0005764D" w:rsidP="0005764D">
      <w:pPr>
        <w:autoSpaceDE w:val="0"/>
        <w:autoSpaceDN w:val="0"/>
        <w:adjustRightInd w:val="0"/>
        <w:spacing w:line="360" w:lineRule="auto"/>
        <w:ind w:firstLine="720"/>
        <w:jc w:val="both"/>
        <w:rPr>
          <w:sz w:val="24"/>
          <w:szCs w:val="24"/>
          <w:lang w:val="it-IT"/>
        </w:rPr>
      </w:pPr>
    </w:p>
    <w:p w14:paraId="68F760A4" w14:textId="04DC14B8" w:rsidR="0005764D" w:rsidRPr="0005764D" w:rsidRDefault="0005764D" w:rsidP="0005764D">
      <w:pPr>
        <w:autoSpaceDE w:val="0"/>
        <w:autoSpaceDN w:val="0"/>
        <w:adjustRightInd w:val="0"/>
        <w:spacing w:line="360" w:lineRule="auto"/>
        <w:ind w:firstLine="720"/>
        <w:jc w:val="both"/>
        <w:rPr>
          <w:sz w:val="24"/>
          <w:szCs w:val="24"/>
          <w:lang w:val="it-IT"/>
        </w:rPr>
      </w:pPr>
      <w:r w:rsidRPr="0005764D">
        <w:rPr>
          <w:sz w:val="24"/>
          <w:szCs w:val="24"/>
          <w:lang w:val="it-IT"/>
        </w:rPr>
        <w:t xml:space="preserve">Se pot realiza sisteme ce pot </w:t>
      </w:r>
      <w:r w:rsidR="00EB2979">
        <w:rPr>
          <w:sz w:val="24"/>
          <w:szCs w:val="24"/>
          <w:lang w:val="it-IT"/>
        </w:rPr>
        <w:t xml:space="preserve">introduce </w:t>
      </w:r>
      <w:r w:rsidRPr="0005764D">
        <w:rPr>
          <w:sz w:val="24"/>
          <w:szCs w:val="24"/>
          <w:lang w:val="it-IT"/>
        </w:rPr>
        <w:t xml:space="preserve"> energia produsă (surplusul de energie) în reţea, prezentate ca  în figura 3.</w:t>
      </w:r>
      <w:r w:rsidR="00EB2979">
        <w:rPr>
          <w:sz w:val="24"/>
          <w:szCs w:val="24"/>
          <w:lang w:val="it-IT"/>
        </w:rPr>
        <w:t>6</w:t>
      </w:r>
      <w:r w:rsidRPr="0005764D">
        <w:rPr>
          <w:sz w:val="24"/>
          <w:szCs w:val="24"/>
          <w:lang w:val="it-IT"/>
        </w:rPr>
        <w:t>. si este compus din:</w:t>
      </w:r>
    </w:p>
    <w:p w14:paraId="2A46C21E" w14:textId="77777777" w:rsidR="00EB2979" w:rsidRPr="0005764D" w:rsidRDefault="00EB2979" w:rsidP="0005764D">
      <w:pPr>
        <w:pStyle w:val="ListParagraph"/>
        <w:autoSpaceDE w:val="0"/>
        <w:autoSpaceDN w:val="0"/>
        <w:adjustRightInd w:val="0"/>
        <w:ind w:left="1440"/>
        <w:jc w:val="both"/>
        <w:rPr>
          <w:rFonts w:ascii="Times New Roman" w:hAnsi="Times New Roman" w:cs="Times New Roman"/>
          <w:sz w:val="24"/>
          <w:szCs w:val="24"/>
          <w:lang w:val="it-IT"/>
        </w:rPr>
      </w:pPr>
    </w:p>
    <w:p w14:paraId="5F802589" w14:textId="77777777" w:rsidR="0005764D" w:rsidRPr="0005764D" w:rsidRDefault="0005764D" w:rsidP="0005764D">
      <w:pPr>
        <w:autoSpaceDE w:val="0"/>
        <w:autoSpaceDN w:val="0"/>
        <w:adjustRightInd w:val="0"/>
        <w:spacing w:line="360" w:lineRule="auto"/>
        <w:ind w:firstLine="720"/>
        <w:jc w:val="both"/>
        <w:rPr>
          <w:sz w:val="24"/>
          <w:szCs w:val="24"/>
          <w:lang w:val="fr-FR"/>
        </w:rPr>
      </w:pPr>
      <w:r w:rsidRPr="0005764D">
        <w:rPr>
          <w:noProof/>
          <w:sz w:val="24"/>
          <w:szCs w:val="24"/>
        </w:rPr>
        <w:drawing>
          <wp:inline distT="0" distB="0" distL="0" distR="0" wp14:anchorId="2BCF832D" wp14:editId="14122B4F">
            <wp:extent cx="5084998" cy="2503433"/>
            <wp:effectExtent l="19050" t="19050" r="20955" b="1143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
                    <a:srcRect/>
                    <a:stretch>
                      <a:fillRect/>
                    </a:stretch>
                  </pic:blipFill>
                  <pic:spPr bwMode="auto">
                    <a:xfrm>
                      <a:off x="0" y="0"/>
                      <a:ext cx="5119087" cy="2520215"/>
                    </a:xfrm>
                    <a:prstGeom prst="rect">
                      <a:avLst/>
                    </a:prstGeom>
                    <a:noFill/>
                    <a:ln w="9525">
                      <a:solidFill>
                        <a:schemeClr val="tx1"/>
                      </a:solidFill>
                      <a:miter lim="800000"/>
                      <a:headEnd/>
                      <a:tailEnd/>
                    </a:ln>
                  </pic:spPr>
                </pic:pic>
              </a:graphicData>
            </a:graphic>
          </wp:inline>
        </w:drawing>
      </w:r>
    </w:p>
    <w:p w14:paraId="473CC1C1" w14:textId="18142EB9" w:rsidR="0005764D" w:rsidRDefault="0005764D" w:rsidP="00EB2979">
      <w:pPr>
        <w:autoSpaceDE w:val="0"/>
        <w:autoSpaceDN w:val="0"/>
        <w:adjustRightInd w:val="0"/>
        <w:spacing w:line="360" w:lineRule="auto"/>
        <w:ind w:firstLine="720"/>
        <w:jc w:val="center"/>
        <w:rPr>
          <w:iCs/>
          <w:sz w:val="24"/>
          <w:szCs w:val="24"/>
          <w:lang w:val="fr-FR"/>
        </w:rPr>
      </w:pPr>
      <w:r w:rsidRPr="00EB2979">
        <w:rPr>
          <w:iCs/>
          <w:sz w:val="24"/>
          <w:szCs w:val="24"/>
          <w:lang w:val="fr-FR"/>
        </w:rPr>
        <w:t>Figura 3.</w:t>
      </w:r>
      <w:r w:rsidR="00EB2979" w:rsidRPr="00EB2979">
        <w:rPr>
          <w:iCs/>
          <w:sz w:val="24"/>
          <w:szCs w:val="24"/>
          <w:lang w:val="fr-FR"/>
        </w:rPr>
        <w:t>6</w:t>
      </w:r>
      <w:r w:rsidRPr="00EB2979">
        <w:rPr>
          <w:iCs/>
          <w:sz w:val="24"/>
          <w:szCs w:val="24"/>
          <w:lang w:val="fr-FR"/>
        </w:rPr>
        <w:t xml:space="preserve">. Sistem </w:t>
      </w:r>
      <w:proofErr w:type="spellStart"/>
      <w:r w:rsidRPr="00EB2979">
        <w:rPr>
          <w:iCs/>
          <w:sz w:val="24"/>
          <w:szCs w:val="24"/>
          <w:lang w:val="fr-FR"/>
        </w:rPr>
        <w:t>fotovoltaic</w:t>
      </w:r>
      <w:proofErr w:type="spellEnd"/>
      <w:r w:rsidRPr="00EB2979">
        <w:rPr>
          <w:iCs/>
          <w:sz w:val="24"/>
          <w:szCs w:val="24"/>
          <w:lang w:val="fr-FR"/>
        </w:rPr>
        <w:t xml:space="preserve"> </w:t>
      </w:r>
    </w:p>
    <w:p w14:paraId="46676330" w14:textId="77777777" w:rsidR="00A84033" w:rsidRPr="00EB2979" w:rsidRDefault="00A84033" w:rsidP="00EB2979">
      <w:pPr>
        <w:autoSpaceDE w:val="0"/>
        <w:autoSpaceDN w:val="0"/>
        <w:adjustRightInd w:val="0"/>
        <w:spacing w:line="360" w:lineRule="auto"/>
        <w:ind w:firstLine="720"/>
        <w:jc w:val="center"/>
        <w:rPr>
          <w:iCs/>
          <w:sz w:val="24"/>
          <w:szCs w:val="24"/>
          <w:lang w:val="fr-FR"/>
        </w:rPr>
      </w:pPr>
    </w:p>
    <w:p w14:paraId="46C1A14A" w14:textId="3FF9AB8F" w:rsidR="001E183A" w:rsidRDefault="00DC2C80" w:rsidP="001E183A">
      <w:pPr>
        <w:spacing w:line="360" w:lineRule="auto"/>
        <w:ind w:firstLine="720"/>
        <w:jc w:val="both"/>
        <w:rPr>
          <w:sz w:val="24"/>
          <w:szCs w:val="24"/>
          <w:lang w:val="it-IT"/>
        </w:rPr>
      </w:pPr>
      <w:r w:rsidRPr="007F352F">
        <w:rPr>
          <w:sz w:val="24"/>
          <w:szCs w:val="24"/>
          <w:lang w:val="it-IT"/>
        </w:rPr>
        <w:lastRenderedPageBreak/>
        <w:t xml:space="preserve">Având în vedere </w:t>
      </w:r>
      <w:r w:rsidR="00EB2979">
        <w:rPr>
          <w:sz w:val="24"/>
          <w:szCs w:val="24"/>
          <w:lang w:val="it-IT"/>
        </w:rPr>
        <w:t>studierea literaturii de specialitate</w:t>
      </w:r>
      <w:r w:rsidRPr="007F352F">
        <w:rPr>
          <w:sz w:val="24"/>
          <w:szCs w:val="24"/>
          <w:lang w:val="it-IT"/>
        </w:rPr>
        <w:t>, am ales utilizarea panourilor</w:t>
      </w:r>
      <w:r w:rsidR="001E183A">
        <w:rPr>
          <w:sz w:val="24"/>
          <w:szCs w:val="24"/>
          <w:lang w:val="it-IT"/>
        </w:rPr>
        <w:t xml:space="preserve"> tip </w:t>
      </w:r>
      <w:r w:rsidR="001E183A" w:rsidRPr="001E183A">
        <w:rPr>
          <w:lang w:val="it-IT"/>
        </w:rPr>
        <w:t xml:space="preserve"> </w:t>
      </w:r>
      <w:r w:rsidR="001E183A">
        <w:rPr>
          <w:sz w:val="24"/>
          <w:szCs w:val="24"/>
          <w:lang w:val="it-IT"/>
        </w:rPr>
        <w:t>P</w:t>
      </w:r>
      <w:r w:rsidR="001E183A" w:rsidRPr="001E183A">
        <w:rPr>
          <w:sz w:val="24"/>
          <w:szCs w:val="24"/>
          <w:lang w:val="it-IT"/>
        </w:rPr>
        <w:t>anou fotovoltaic 4</w:t>
      </w:r>
      <w:r w:rsidR="001E0686">
        <w:rPr>
          <w:sz w:val="24"/>
          <w:szCs w:val="24"/>
          <w:lang w:val="it-IT"/>
        </w:rPr>
        <w:t>4</w:t>
      </w:r>
      <w:r w:rsidR="001E183A" w:rsidRPr="001E183A">
        <w:rPr>
          <w:sz w:val="24"/>
          <w:szCs w:val="24"/>
          <w:lang w:val="it-IT"/>
        </w:rPr>
        <w:t>5W Canadian Solar CS6.2-48TD-450, N-Type TOPCon</w:t>
      </w:r>
      <w:r w:rsidR="001E183A">
        <w:rPr>
          <w:sz w:val="24"/>
          <w:szCs w:val="24"/>
          <w:lang w:val="it-IT"/>
        </w:rPr>
        <w:t xml:space="preserve"> , figura 3.</w:t>
      </w:r>
      <w:r w:rsidR="003F6C2B">
        <w:rPr>
          <w:sz w:val="24"/>
          <w:szCs w:val="24"/>
          <w:lang w:val="it-IT"/>
        </w:rPr>
        <w:t>4.</w:t>
      </w:r>
    </w:p>
    <w:p w14:paraId="528F9A7F" w14:textId="77777777" w:rsidR="001E183A" w:rsidRDefault="001E183A" w:rsidP="001E183A">
      <w:pPr>
        <w:spacing w:line="360" w:lineRule="auto"/>
        <w:ind w:firstLine="720"/>
        <w:jc w:val="both"/>
        <w:rPr>
          <w:sz w:val="24"/>
          <w:szCs w:val="24"/>
          <w:lang w:val="it-IT"/>
        </w:rPr>
      </w:pPr>
    </w:p>
    <w:p w14:paraId="6D8DDBC7" w14:textId="77777777" w:rsidR="001E183A" w:rsidRDefault="001E183A" w:rsidP="001E183A">
      <w:pPr>
        <w:spacing w:line="360" w:lineRule="auto"/>
        <w:ind w:firstLine="720"/>
        <w:jc w:val="both"/>
        <w:rPr>
          <w:sz w:val="24"/>
          <w:szCs w:val="24"/>
          <w:lang w:val="it-IT"/>
        </w:rPr>
      </w:pPr>
    </w:p>
    <w:p w14:paraId="7446EC5E" w14:textId="71B80D01" w:rsidR="001E183A" w:rsidRDefault="001E183A" w:rsidP="001E183A">
      <w:pPr>
        <w:spacing w:line="360" w:lineRule="auto"/>
        <w:ind w:firstLine="720"/>
        <w:jc w:val="center"/>
        <w:rPr>
          <w:sz w:val="24"/>
          <w:szCs w:val="24"/>
          <w:lang w:val="it-IT"/>
        </w:rPr>
      </w:pPr>
      <w:r>
        <w:rPr>
          <w:noProof/>
          <w:sz w:val="24"/>
          <w:szCs w:val="24"/>
          <w:lang w:val="it-IT"/>
        </w:rPr>
        <w:drawing>
          <wp:inline distT="0" distB="0" distL="0" distR="0" wp14:anchorId="57CF00A1" wp14:editId="79D22442">
            <wp:extent cx="4229100" cy="2447925"/>
            <wp:effectExtent l="19050" t="19050" r="19050" b="28575"/>
            <wp:docPr id="649187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100" cy="2447925"/>
                    </a:xfrm>
                    <a:prstGeom prst="rect">
                      <a:avLst/>
                    </a:prstGeom>
                    <a:noFill/>
                    <a:ln>
                      <a:solidFill>
                        <a:schemeClr val="tx1"/>
                      </a:solidFill>
                    </a:ln>
                  </pic:spPr>
                </pic:pic>
              </a:graphicData>
            </a:graphic>
          </wp:inline>
        </w:drawing>
      </w:r>
    </w:p>
    <w:p w14:paraId="466EE0DE" w14:textId="5FC72BCE" w:rsidR="001E183A" w:rsidRDefault="001E183A" w:rsidP="00762476">
      <w:pPr>
        <w:spacing w:line="360" w:lineRule="auto"/>
        <w:ind w:firstLine="720"/>
        <w:jc w:val="both"/>
        <w:rPr>
          <w:sz w:val="24"/>
          <w:szCs w:val="24"/>
          <w:lang w:val="it-IT"/>
        </w:rPr>
      </w:pPr>
      <w:r>
        <w:rPr>
          <w:sz w:val="24"/>
          <w:szCs w:val="24"/>
          <w:lang w:val="it-IT"/>
        </w:rPr>
        <w:t xml:space="preserve">                              Figura 3.</w:t>
      </w:r>
      <w:r w:rsidR="003F6C2B">
        <w:rPr>
          <w:sz w:val="24"/>
          <w:szCs w:val="24"/>
          <w:lang w:val="it-IT"/>
        </w:rPr>
        <w:t>4</w:t>
      </w:r>
      <w:r w:rsidRPr="001E183A">
        <w:rPr>
          <w:lang w:val="pt-BR"/>
        </w:rPr>
        <w:t xml:space="preserve"> </w:t>
      </w:r>
      <w:r w:rsidR="00083A7F">
        <w:rPr>
          <w:lang w:val="pt-BR"/>
        </w:rPr>
        <w:t xml:space="preserve">Structura </w:t>
      </w:r>
      <w:r w:rsidR="00083A7F">
        <w:rPr>
          <w:sz w:val="24"/>
          <w:szCs w:val="24"/>
          <w:lang w:val="it-IT"/>
        </w:rPr>
        <w:t>p</w:t>
      </w:r>
      <w:r w:rsidRPr="001E183A">
        <w:rPr>
          <w:sz w:val="24"/>
          <w:szCs w:val="24"/>
          <w:lang w:val="it-IT"/>
        </w:rPr>
        <w:t>anou</w:t>
      </w:r>
      <w:r w:rsidR="00083A7F">
        <w:rPr>
          <w:sz w:val="24"/>
          <w:szCs w:val="24"/>
          <w:lang w:val="it-IT"/>
        </w:rPr>
        <w:t xml:space="preserve">lui </w:t>
      </w:r>
      <w:r w:rsidRPr="001E183A">
        <w:rPr>
          <w:sz w:val="24"/>
          <w:szCs w:val="24"/>
          <w:lang w:val="it-IT"/>
        </w:rPr>
        <w:t xml:space="preserve"> fotovoltaic 445W </w:t>
      </w:r>
    </w:p>
    <w:p w14:paraId="1B215A54" w14:textId="77777777" w:rsidR="001E183A" w:rsidRPr="001E183A" w:rsidRDefault="001E183A" w:rsidP="001E183A">
      <w:pPr>
        <w:spacing w:line="360" w:lineRule="auto"/>
        <w:ind w:firstLine="720"/>
        <w:jc w:val="both"/>
        <w:rPr>
          <w:sz w:val="24"/>
          <w:szCs w:val="24"/>
          <w:lang w:val="it-IT"/>
        </w:rPr>
      </w:pPr>
    </w:p>
    <w:p w14:paraId="0D557D63" w14:textId="77777777" w:rsidR="001E183A" w:rsidRPr="001E183A" w:rsidRDefault="001E183A" w:rsidP="001E183A">
      <w:pPr>
        <w:spacing w:line="360" w:lineRule="auto"/>
        <w:ind w:firstLine="720"/>
        <w:jc w:val="both"/>
        <w:rPr>
          <w:sz w:val="24"/>
          <w:szCs w:val="24"/>
          <w:lang w:val="it-IT"/>
        </w:rPr>
      </w:pPr>
      <w:r w:rsidRPr="001E183A">
        <w:rPr>
          <w:sz w:val="24"/>
          <w:szCs w:val="24"/>
          <w:lang w:val="it-IT"/>
        </w:rPr>
        <w:t>Panoul fotovoltaic Canadian Solar CS6.2-48TD-445 este echipat cu celule avansate de tip N-Type TOPCon, asigurând o eficiență energetică remarcabilă de 22.3%. Cu o putere nominală de 445W, acest panou este ideal pentru aplicații rezidențiale și comerciale care necesită performanțe înalte și fiabilitate.</w:t>
      </w:r>
    </w:p>
    <w:p w14:paraId="616CBB46" w14:textId="29A585AF" w:rsidR="001E183A" w:rsidRPr="001E183A" w:rsidRDefault="001E183A" w:rsidP="00AA0C72">
      <w:pPr>
        <w:spacing w:line="360" w:lineRule="auto"/>
        <w:ind w:firstLine="720"/>
        <w:jc w:val="both"/>
        <w:rPr>
          <w:sz w:val="24"/>
          <w:szCs w:val="24"/>
          <w:lang w:val="it-IT"/>
        </w:rPr>
      </w:pPr>
      <w:r w:rsidRPr="001E183A">
        <w:rPr>
          <w:sz w:val="24"/>
          <w:szCs w:val="24"/>
          <w:lang w:val="it-IT"/>
        </w:rPr>
        <w:t>Construit pentru a rezista în cele mai dure condiții, panoul are un grad de protecție IP68, ceea ce înseamnă că este complet etanș la praf și apă, beneficiind de 3 diode bypass pentru protecție suplimentară împotriva punctelor fierbinți. De asemenea, acest panou funcționează eficient într-un interval larg de temperaturi, de la -40°C până la +85°C, ceea ce îl face potrivit pentru diverse medii climatice.</w:t>
      </w:r>
    </w:p>
    <w:p w14:paraId="4E7CB96D" w14:textId="36167996" w:rsidR="00DC2C80" w:rsidRPr="007F352F" w:rsidRDefault="001E183A" w:rsidP="001E183A">
      <w:pPr>
        <w:spacing w:line="360" w:lineRule="auto"/>
        <w:ind w:firstLine="720"/>
        <w:jc w:val="both"/>
        <w:rPr>
          <w:sz w:val="24"/>
          <w:szCs w:val="24"/>
          <w:lang w:val="it-IT"/>
        </w:rPr>
      </w:pPr>
      <w:r w:rsidRPr="001E183A">
        <w:rPr>
          <w:sz w:val="24"/>
          <w:szCs w:val="24"/>
          <w:lang w:val="it-IT"/>
        </w:rPr>
        <w:t xml:space="preserve">Cu o structură solidă din sticlă și aluminiu, panoul are un design compact, dar robust, cu dimensiuni de  </w:t>
      </w:r>
      <w:r w:rsidR="003F6C2B" w:rsidRPr="003F6C2B">
        <w:rPr>
          <w:sz w:val="24"/>
          <w:szCs w:val="24"/>
          <w:lang w:val="it-IT"/>
        </w:rPr>
        <w:t>2094x1038x 35</w:t>
      </w:r>
      <w:r w:rsidRPr="001E183A">
        <w:rPr>
          <w:sz w:val="24"/>
          <w:szCs w:val="24"/>
          <w:lang w:val="it-IT"/>
        </w:rPr>
        <w:t>mm și o greutate de 2</w:t>
      </w:r>
      <w:r w:rsidR="003F6C2B">
        <w:rPr>
          <w:sz w:val="24"/>
          <w:szCs w:val="24"/>
          <w:lang w:val="it-IT"/>
        </w:rPr>
        <w:t>3,5</w:t>
      </w:r>
      <w:r w:rsidRPr="001E183A">
        <w:rPr>
          <w:sz w:val="24"/>
          <w:szCs w:val="24"/>
          <w:lang w:val="it-IT"/>
        </w:rPr>
        <w:t xml:space="preserve"> kg, fiind ușor de instalat pe diverse tipuri de acoperișuri și structuri.</w:t>
      </w:r>
      <w:r w:rsidR="00DC2C80" w:rsidRPr="007F352F">
        <w:rPr>
          <w:sz w:val="24"/>
          <w:szCs w:val="24"/>
          <w:lang w:val="it-IT"/>
        </w:rPr>
        <w:t>care se bazează pe folosirea tehnologi</w:t>
      </w:r>
      <w:r w:rsidR="003F6C2B">
        <w:rPr>
          <w:sz w:val="24"/>
          <w:szCs w:val="24"/>
          <w:lang w:val="it-IT"/>
        </w:rPr>
        <w:t>ilor moderne</w:t>
      </w:r>
      <w:r w:rsidR="00DC2C80" w:rsidRPr="007F352F">
        <w:rPr>
          <w:sz w:val="24"/>
          <w:szCs w:val="24"/>
          <w:lang w:val="it-IT"/>
        </w:rPr>
        <w:t xml:space="preserve">. Aceste panouri sunt special concepute </w:t>
      </w:r>
      <w:r w:rsidR="003F6C2B">
        <w:rPr>
          <w:sz w:val="24"/>
          <w:szCs w:val="24"/>
          <w:lang w:val="it-IT"/>
        </w:rPr>
        <w:t xml:space="preserve">și </w:t>
      </w:r>
      <w:r w:rsidR="00DC2C80" w:rsidRPr="007F352F">
        <w:rPr>
          <w:sz w:val="24"/>
          <w:szCs w:val="24"/>
          <w:lang w:val="it-IT"/>
        </w:rPr>
        <w:t xml:space="preserve">pentru zonele în care radiaţia difuză este foarta importantă. Panourile au un randament de </w:t>
      </w:r>
      <w:r w:rsidR="003F6C2B">
        <w:rPr>
          <w:sz w:val="24"/>
          <w:szCs w:val="24"/>
          <w:lang w:val="it-IT"/>
        </w:rPr>
        <w:t>20,1</w:t>
      </w:r>
      <w:r w:rsidR="00DC2C80" w:rsidRPr="007F352F">
        <w:rPr>
          <w:sz w:val="24"/>
          <w:szCs w:val="24"/>
          <w:lang w:val="it-IT"/>
        </w:rPr>
        <w:t>%</w:t>
      </w:r>
      <w:r w:rsidR="00AA0C72">
        <w:rPr>
          <w:sz w:val="24"/>
          <w:szCs w:val="24"/>
          <w:lang w:val="it-IT"/>
        </w:rPr>
        <w:t>- 22%.</w:t>
      </w:r>
    </w:p>
    <w:p w14:paraId="21E25DB2" w14:textId="6E90B976" w:rsidR="00DC2C80" w:rsidRDefault="00DC2C80" w:rsidP="00DC2C80">
      <w:pPr>
        <w:spacing w:line="360" w:lineRule="auto"/>
        <w:ind w:firstLine="720"/>
        <w:rPr>
          <w:sz w:val="24"/>
          <w:szCs w:val="24"/>
          <w:lang w:val="it-IT"/>
        </w:rPr>
      </w:pPr>
      <w:r>
        <w:rPr>
          <w:sz w:val="24"/>
          <w:szCs w:val="24"/>
          <w:lang w:val="it-IT"/>
        </w:rPr>
        <w:t xml:space="preserve">În tabelul de mai jos sunt redate  </w:t>
      </w:r>
      <w:r w:rsidRPr="007F352F">
        <w:rPr>
          <w:sz w:val="24"/>
          <w:szCs w:val="24"/>
          <w:lang w:val="it-IT"/>
        </w:rPr>
        <w:t>caracteristicile electr</w:t>
      </w:r>
      <w:r>
        <w:rPr>
          <w:sz w:val="24"/>
          <w:szCs w:val="24"/>
          <w:lang w:val="it-IT"/>
        </w:rPr>
        <w:t>ice a panoului fotovoltaic ales, conform producatorului</w:t>
      </w:r>
      <w:r w:rsidR="00AA0C72">
        <w:rPr>
          <w:sz w:val="24"/>
          <w:szCs w:val="24"/>
          <w:lang w:val="it-IT"/>
        </w:rPr>
        <w:t xml:space="preserve">. </w:t>
      </w:r>
    </w:p>
    <w:p w14:paraId="0C4CC8F3" w14:textId="77777777" w:rsidR="00AA0C72" w:rsidRPr="007F352F" w:rsidRDefault="00AA0C72" w:rsidP="00DC2C80">
      <w:pPr>
        <w:spacing w:line="360" w:lineRule="auto"/>
        <w:ind w:firstLine="720"/>
        <w:rPr>
          <w:sz w:val="24"/>
          <w:szCs w:val="24"/>
          <w:lang w:val="it-IT"/>
        </w:rPr>
      </w:pPr>
    </w:p>
    <w:p w14:paraId="04313A01" w14:textId="66A63002" w:rsidR="00DC2C80" w:rsidRPr="00A5447C" w:rsidRDefault="00DC2C80" w:rsidP="00DC2C80">
      <w:pPr>
        <w:pStyle w:val="Caption"/>
        <w:keepNext/>
        <w:jc w:val="right"/>
        <w:rPr>
          <w:b/>
          <w:sz w:val="24"/>
          <w:szCs w:val="24"/>
          <w:lang w:val="it-IT"/>
        </w:rPr>
      </w:pPr>
      <w:r w:rsidRPr="007F352F">
        <w:rPr>
          <w:sz w:val="24"/>
          <w:szCs w:val="24"/>
          <w:lang w:val="it-IT"/>
        </w:rPr>
        <w:lastRenderedPageBreak/>
        <w:t xml:space="preserve">Tabelul </w:t>
      </w:r>
      <w:r w:rsidR="000F5930">
        <w:rPr>
          <w:sz w:val="24"/>
          <w:szCs w:val="24"/>
          <w:lang w:val="it-IT"/>
        </w:rPr>
        <w:t>3</w:t>
      </w:r>
      <w:r w:rsidRPr="007F352F">
        <w:rPr>
          <w:sz w:val="24"/>
          <w:szCs w:val="24"/>
          <w:lang w:val="it-IT"/>
        </w:rPr>
        <w:t>.4.</w:t>
      </w:r>
      <w:r>
        <w:rPr>
          <w:sz w:val="24"/>
          <w:szCs w:val="24"/>
          <w:lang w:val="it-IT"/>
        </w:rPr>
        <w:t xml:space="preserve"> Parametrii</w:t>
      </w:r>
      <w:r w:rsidR="001739D0">
        <w:rPr>
          <w:sz w:val="24"/>
          <w:szCs w:val="24"/>
          <w:lang w:val="it-IT"/>
        </w:rPr>
        <w:t xml:space="preserve"> tehnici </w:t>
      </w:r>
      <w:r>
        <w:rPr>
          <w:sz w:val="24"/>
          <w:szCs w:val="24"/>
          <w:lang w:val="it-IT"/>
        </w:rPr>
        <w:t xml:space="preserve"> </w:t>
      </w:r>
    </w:p>
    <w:tbl>
      <w:tblPr>
        <w:tblStyle w:val="TableGrid"/>
        <w:tblW w:w="0" w:type="auto"/>
        <w:tblLook w:val="04A0" w:firstRow="1" w:lastRow="0" w:firstColumn="1" w:lastColumn="0" w:noHBand="0" w:noVBand="1"/>
      </w:tblPr>
      <w:tblGrid>
        <w:gridCol w:w="846"/>
        <w:gridCol w:w="4536"/>
        <w:gridCol w:w="3678"/>
      </w:tblGrid>
      <w:tr w:rsidR="00DC2C80" w:rsidRPr="003E4C01" w14:paraId="3DE76ADB" w14:textId="77777777" w:rsidTr="001739D0">
        <w:tc>
          <w:tcPr>
            <w:tcW w:w="846" w:type="dxa"/>
          </w:tcPr>
          <w:p w14:paraId="6F8ADEA6" w14:textId="77777777" w:rsidR="00DC2C80" w:rsidRPr="003E4C01" w:rsidRDefault="00DC2C80" w:rsidP="00D45A41">
            <w:pPr>
              <w:jc w:val="center"/>
              <w:rPr>
                <w:sz w:val="24"/>
                <w:szCs w:val="24"/>
                <w:lang w:val="it-IT" w:eastAsia="zh-CN"/>
              </w:rPr>
            </w:pPr>
            <w:r w:rsidRPr="003E4C01">
              <w:rPr>
                <w:sz w:val="24"/>
                <w:szCs w:val="24"/>
                <w:lang w:val="it-IT" w:eastAsia="zh-CN"/>
              </w:rPr>
              <w:t>Nr crt.</w:t>
            </w:r>
          </w:p>
        </w:tc>
        <w:tc>
          <w:tcPr>
            <w:tcW w:w="4536" w:type="dxa"/>
          </w:tcPr>
          <w:p w14:paraId="3D8C7F8A" w14:textId="77777777" w:rsidR="00DC2C80" w:rsidRPr="003E4C01" w:rsidRDefault="00DC2C80" w:rsidP="00D45A41">
            <w:pPr>
              <w:jc w:val="center"/>
              <w:rPr>
                <w:sz w:val="24"/>
                <w:szCs w:val="24"/>
                <w:lang w:val="it-IT" w:eastAsia="zh-CN"/>
              </w:rPr>
            </w:pPr>
            <w:r>
              <w:rPr>
                <w:sz w:val="24"/>
                <w:szCs w:val="24"/>
                <w:lang w:val="it-IT" w:eastAsia="zh-CN"/>
              </w:rPr>
              <w:t>Tipul modulului</w:t>
            </w:r>
          </w:p>
        </w:tc>
        <w:tc>
          <w:tcPr>
            <w:tcW w:w="3678" w:type="dxa"/>
          </w:tcPr>
          <w:p w14:paraId="5205A713" w14:textId="560C22F3" w:rsidR="00DC2C80" w:rsidRPr="003E4C01" w:rsidRDefault="00DC2C80" w:rsidP="00D45A41">
            <w:pPr>
              <w:jc w:val="center"/>
              <w:rPr>
                <w:sz w:val="24"/>
                <w:szCs w:val="24"/>
                <w:lang w:val="it-IT" w:eastAsia="zh-CN"/>
              </w:rPr>
            </w:pPr>
          </w:p>
        </w:tc>
      </w:tr>
      <w:tr w:rsidR="00DC2C80" w:rsidRPr="003E4C01" w14:paraId="2FA28264" w14:textId="77777777" w:rsidTr="001739D0">
        <w:tc>
          <w:tcPr>
            <w:tcW w:w="846" w:type="dxa"/>
          </w:tcPr>
          <w:p w14:paraId="71FB1D0F" w14:textId="77777777" w:rsidR="00DC2C80" w:rsidRPr="003E4C01" w:rsidRDefault="00DC2C80" w:rsidP="00D45A41">
            <w:pPr>
              <w:jc w:val="center"/>
              <w:rPr>
                <w:sz w:val="24"/>
                <w:szCs w:val="24"/>
                <w:lang w:val="it-IT" w:eastAsia="zh-CN"/>
              </w:rPr>
            </w:pPr>
            <w:r>
              <w:rPr>
                <w:sz w:val="24"/>
                <w:szCs w:val="24"/>
                <w:lang w:val="it-IT" w:eastAsia="zh-CN"/>
              </w:rPr>
              <w:t>1</w:t>
            </w:r>
          </w:p>
        </w:tc>
        <w:tc>
          <w:tcPr>
            <w:tcW w:w="4536" w:type="dxa"/>
          </w:tcPr>
          <w:p w14:paraId="4996CFEB" w14:textId="77777777" w:rsidR="00DC2C80" w:rsidRPr="003E4C01" w:rsidRDefault="00DC2C80" w:rsidP="00D45A41">
            <w:pPr>
              <w:jc w:val="center"/>
              <w:rPr>
                <w:sz w:val="24"/>
                <w:szCs w:val="24"/>
                <w:lang w:eastAsia="zh-CN"/>
              </w:rPr>
            </w:pPr>
            <w:r>
              <w:rPr>
                <w:sz w:val="24"/>
                <w:szCs w:val="24"/>
                <w:lang w:val="it-IT" w:eastAsia="zh-CN"/>
              </w:rPr>
              <w:t xml:space="preserve">Puterea de ieșire                      </w:t>
            </w:r>
            <w:r>
              <w:rPr>
                <w:sz w:val="24"/>
                <w:szCs w:val="24"/>
                <w:lang w:eastAsia="zh-CN"/>
              </w:rPr>
              <w:t>[W]</w:t>
            </w:r>
          </w:p>
        </w:tc>
        <w:tc>
          <w:tcPr>
            <w:tcW w:w="3678" w:type="dxa"/>
          </w:tcPr>
          <w:p w14:paraId="39B353CC" w14:textId="5DEB5288" w:rsidR="00DC2C80" w:rsidRPr="003E4C01" w:rsidRDefault="004C417D" w:rsidP="00D45A41">
            <w:pPr>
              <w:jc w:val="center"/>
              <w:rPr>
                <w:sz w:val="24"/>
                <w:szCs w:val="24"/>
                <w:lang w:val="it-IT" w:eastAsia="zh-CN"/>
              </w:rPr>
            </w:pPr>
            <w:r>
              <w:rPr>
                <w:sz w:val="24"/>
                <w:szCs w:val="24"/>
                <w:lang w:val="it-IT" w:eastAsia="zh-CN"/>
              </w:rPr>
              <w:t>4</w:t>
            </w:r>
            <w:r w:rsidR="004F0C2D">
              <w:rPr>
                <w:sz w:val="24"/>
                <w:szCs w:val="24"/>
                <w:lang w:val="it-IT" w:eastAsia="zh-CN"/>
              </w:rPr>
              <w:t>40</w:t>
            </w:r>
          </w:p>
        </w:tc>
      </w:tr>
      <w:tr w:rsidR="00DC2C80" w:rsidRPr="003E4C01" w14:paraId="54341F9C" w14:textId="77777777" w:rsidTr="001739D0">
        <w:tc>
          <w:tcPr>
            <w:tcW w:w="846" w:type="dxa"/>
          </w:tcPr>
          <w:p w14:paraId="08710289" w14:textId="77777777" w:rsidR="00DC2C80" w:rsidRPr="003E4C01" w:rsidRDefault="00DC2C80" w:rsidP="00D45A41">
            <w:pPr>
              <w:jc w:val="center"/>
              <w:rPr>
                <w:sz w:val="24"/>
                <w:szCs w:val="24"/>
                <w:lang w:val="it-IT" w:eastAsia="zh-CN"/>
              </w:rPr>
            </w:pPr>
            <w:r>
              <w:rPr>
                <w:sz w:val="24"/>
                <w:szCs w:val="24"/>
                <w:lang w:val="it-IT" w:eastAsia="zh-CN"/>
              </w:rPr>
              <w:t>2</w:t>
            </w:r>
          </w:p>
        </w:tc>
        <w:tc>
          <w:tcPr>
            <w:tcW w:w="4536" w:type="dxa"/>
          </w:tcPr>
          <w:p w14:paraId="727AEAD4" w14:textId="77777777" w:rsidR="00DC2C80" w:rsidRPr="003E4C01" w:rsidRDefault="00DC2C80" w:rsidP="00D45A41">
            <w:pPr>
              <w:jc w:val="center"/>
              <w:rPr>
                <w:sz w:val="24"/>
                <w:szCs w:val="24"/>
                <w:lang w:val="it-IT" w:eastAsia="zh-CN"/>
              </w:rPr>
            </w:pPr>
            <w:r>
              <w:rPr>
                <w:sz w:val="24"/>
                <w:szCs w:val="24"/>
                <w:lang w:val="it-IT" w:eastAsia="zh-CN"/>
              </w:rPr>
              <w:t>Eficiența modulului                 [%]</w:t>
            </w:r>
          </w:p>
        </w:tc>
        <w:tc>
          <w:tcPr>
            <w:tcW w:w="3678" w:type="dxa"/>
          </w:tcPr>
          <w:p w14:paraId="708FB588" w14:textId="5E77534E" w:rsidR="00DC2C80" w:rsidRPr="003E4C01" w:rsidRDefault="00762476" w:rsidP="00D45A41">
            <w:pPr>
              <w:jc w:val="center"/>
              <w:rPr>
                <w:sz w:val="24"/>
                <w:szCs w:val="24"/>
                <w:lang w:val="it-IT" w:eastAsia="zh-CN"/>
              </w:rPr>
            </w:pPr>
            <w:r>
              <w:rPr>
                <w:sz w:val="24"/>
                <w:szCs w:val="24"/>
                <w:lang w:val="it-IT" w:eastAsia="zh-CN"/>
              </w:rPr>
              <w:t>20,1</w:t>
            </w:r>
          </w:p>
        </w:tc>
      </w:tr>
      <w:tr w:rsidR="00DC2C80" w:rsidRPr="003E4C01" w14:paraId="1481BD3F" w14:textId="77777777" w:rsidTr="001739D0">
        <w:tc>
          <w:tcPr>
            <w:tcW w:w="846" w:type="dxa"/>
          </w:tcPr>
          <w:p w14:paraId="6EAD9197" w14:textId="77777777" w:rsidR="00DC2C80" w:rsidRPr="003E4C01" w:rsidRDefault="00DC2C80" w:rsidP="00D45A41">
            <w:pPr>
              <w:jc w:val="center"/>
              <w:rPr>
                <w:sz w:val="24"/>
                <w:szCs w:val="24"/>
                <w:lang w:val="it-IT" w:eastAsia="zh-CN"/>
              </w:rPr>
            </w:pPr>
            <w:r>
              <w:rPr>
                <w:sz w:val="24"/>
                <w:szCs w:val="24"/>
                <w:lang w:val="it-IT" w:eastAsia="zh-CN"/>
              </w:rPr>
              <w:t>3</w:t>
            </w:r>
          </w:p>
        </w:tc>
        <w:tc>
          <w:tcPr>
            <w:tcW w:w="4536" w:type="dxa"/>
          </w:tcPr>
          <w:p w14:paraId="13B7399B" w14:textId="77777777" w:rsidR="00DC2C80" w:rsidRPr="003E4C01" w:rsidRDefault="00DC2C80" w:rsidP="00D45A41">
            <w:pPr>
              <w:jc w:val="center"/>
              <w:rPr>
                <w:sz w:val="24"/>
                <w:szCs w:val="24"/>
                <w:lang w:val="it-IT" w:eastAsia="zh-CN"/>
              </w:rPr>
            </w:pPr>
            <w:r>
              <w:rPr>
                <w:sz w:val="24"/>
                <w:szCs w:val="24"/>
                <w:lang w:val="it-IT" w:eastAsia="zh-CN"/>
              </w:rPr>
              <w:t xml:space="preserve">Tensiunea la Pmax                 [V] </w:t>
            </w:r>
          </w:p>
        </w:tc>
        <w:tc>
          <w:tcPr>
            <w:tcW w:w="3678" w:type="dxa"/>
          </w:tcPr>
          <w:p w14:paraId="7729AA93" w14:textId="4859DE0E" w:rsidR="00DC2C80" w:rsidRPr="003E4C01" w:rsidRDefault="00DC2C80" w:rsidP="00D45A41">
            <w:pPr>
              <w:jc w:val="center"/>
              <w:rPr>
                <w:sz w:val="24"/>
                <w:szCs w:val="24"/>
                <w:lang w:val="it-IT" w:eastAsia="zh-CN"/>
              </w:rPr>
            </w:pPr>
            <w:r>
              <w:rPr>
                <w:sz w:val="24"/>
                <w:szCs w:val="24"/>
                <w:lang w:val="it-IT" w:eastAsia="zh-CN"/>
              </w:rPr>
              <w:t>4</w:t>
            </w:r>
            <w:r w:rsidR="00762476">
              <w:rPr>
                <w:sz w:val="24"/>
                <w:szCs w:val="24"/>
                <w:lang w:val="it-IT" w:eastAsia="zh-CN"/>
              </w:rPr>
              <w:t>9</w:t>
            </w:r>
            <w:r>
              <w:rPr>
                <w:sz w:val="24"/>
                <w:szCs w:val="24"/>
                <w:lang w:val="it-IT" w:eastAsia="zh-CN"/>
              </w:rPr>
              <w:t>,3</w:t>
            </w:r>
          </w:p>
        </w:tc>
      </w:tr>
      <w:tr w:rsidR="00DC2C80" w:rsidRPr="003E4C01" w14:paraId="603513C3" w14:textId="77777777" w:rsidTr="001739D0">
        <w:tc>
          <w:tcPr>
            <w:tcW w:w="846" w:type="dxa"/>
          </w:tcPr>
          <w:p w14:paraId="5045C678" w14:textId="77777777" w:rsidR="00DC2C80" w:rsidRPr="003E4C01" w:rsidRDefault="00DC2C80" w:rsidP="00D45A41">
            <w:pPr>
              <w:jc w:val="center"/>
              <w:rPr>
                <w:sz w:val="24"/>
                <w:szCs w:val="24"/>
                <w:lang w:val="it-IT" w:eastAsia="zh-CN"/>
              </w:rPr>
            </w:pPr>
            <w:r>
              <w:rPr>
                <w:sz w:val="24"/>
                <w:szCs w:val="24"/>
                <w:lang w:val="it-IT" w:eastAsia="zh-CN"/>
              </w:rPr>
              <w:t>4</w:t>
            </w:r>
          </w:p>
        </w:tc>
        <w:tc>
          <w:tcPr>
            <w:tcW w:w="4536" w:type="dxa"/>
          </w:tcPr>
          <w:p w14:paraId="1FDBC65B" w14:textId="77777777" w:rsidR="00DC2C80" w:rsidRPr="003E4C01" w:rsidRDefault="00DC2C80" w:rsidP="00D45A41">
            <w:pPr>
              <w:jc w:val="center"/>
              <w:rPr>
                <w:sz w:val="24"/>
                <w:szCs w:val="24"/>
                <w:lang w:val="it-IT" w:eastAsia="zh-CN"/>
              </w:rPr>
            </w:pPr>
            <w:r>
              <w:rPr>
                <w:sz w:val="24"/>
                <w:szCs w:val="24"/>
                <w:lang w:val="it-IT" w:eastAsia="zh-CN"/>
              </w:rPr>
              <w:t>Curentul la Pmax                   [I]</w:t>
            </w:r>
          </w:p>
        </w:tc>
        <w:tc>
          <w:tcPr>
            <w:tcW w:w="3678" w:type="dxa"/>
          </w:tcPr>
          <w:p w14:paraId="4D5565F4" w14:textId="701F57DB" w:rsidR="00DC2C80" w:rsidRPr="003E4C01" w:rsidRDefault="00762476" w:rsidP="00D45A41">
            <w:pPr>
              <w:jc w:val="center"/>
              <w:rPr>
                <w:sz w:val="24"/>
                <w:szCs w:val="24"/>
                <w:lang w:val="it-IT" w:eastAsia="zh-CN"/>
              </w:rPr>
            </w:pPr>
            <w:r>
              <w:rPr>
                <w:sz w:val="24"/>
                <w:szCs w:val="24"/>
                <w:lang w:val="it-IT" w:eastAsia="zh-CN"/>
              </w:rPr>
              <w:t>9</w:t>
            </w:r>
            <w:r w:rsidR="00DC2C80">
              <w:rPr>
                <w:sz w:val="24"/>
                <w:szCs w:val="24"/>
                <w:lang w:val="it-IT" w:eastAsia="zh-CN"/>
              </w:rPr>
              <w:t>,31</w:t>
            </w:r>
          </w:p>
        </w:tc>
      </w:tr>
      <w:tr w:rsidR="00DC2C80" w:rsidRPr="003E4C01" w14:paraId="13ED53DB" w14:textId="77777777" w:rsidTr="001739D0">
        <w:tc>
          <w:tcPr>
            <w:tcW w:w="846" w:type="dxa"/>
          </w:tcPr>
          <w:p w14:paraId="6F43FCAC" w14:textId="77777777" w:rsidR="00DC2C80" w:rsidRPr="003E4C01" w:rsidRDefault="00DC2C80" w:rsidP="00D45A41">
            <w:pPr>
              <w:jc w:val="center"/>
              <w:rPr>
                <w:sz w:val="24"/>
                <w:szCs w:val="24"/>
                <w:lang w:val="it-IT" w:eastAsia="zh-CN"/>
              </w:rPr>
            </w:pPr>
            <w:r>
              <w:rPr>
                <w:sz w:val="24"/>
                <w:szCs w:val="24"/>
                <w:lang w:val="it-IT" w:eastAsia="zh-CN"/>
              </w:rPr>
              <w:t>5</w:t>
            </w:r>
          </w:p>
        </w:tc>
        <w:tc>
          <w:tcPr>
            <w:tcW w:w="4536" w:type="dxa"/>
          </w:tcPr>
          <w:p w14:paraId="1E4154B6" w14:textId="77777777" w:rsidR="00DC2C80" w:rsidRPr="003E4C01" w:rsidRDefault="00DC2C80" w:rsidP="00D45A41">
            <w:pPr>
              <w:jc w:val="center"/>
              <w:rPr>
                <w:sz w:val="24"/>
                <w:szCs w:val="24"/>
                <w:lang w:val="it-IT" w:eastAsia="zh-CN"/>
              </w:rPr>
            </w:pPr>
            <w:r>
              <w:rPr>
                <w:sz w:val="24"/>
                <w:szCs w:val="24"/>
                <w:lang w:val="it-IT" w:eastAsia="zh-CN"/>
              </w:rPr>
              <w:t>Tensiunea la circuit deschis    [V]</w:t>
            </w:r>
          </w:p>
        </w:tc>
        <w:tc>
          <w:tcPr>
            <w:tcW w:w="3678" w:type="dxa"/>
          </w:tcPr>
          <w:p w14:paraId="4B5B9844" w14:textId="20C0CF61" w:rsidR="00DC2C80" w:rsidRPr="003E4C01" w:rsidRDefault="00762476" w:rsidP="00D45A41">
            <w:pPr>
              <w:jc w:val="center"/>
              <w:rPr>
                <w:sz w:val="24"/>
                <w:szCs w:val="24"/>
                <w:lang w:val="it-IT" w:eastAsia="zh-CN"/>
              </w:rPr>
            </w:pPr>
            <w:r>
              <w:rPr>
                <w:sz w:val="24"/>
                <w:szCs w:val="24"/>
                <w:lang w:val="it-IT" w:eastAsia="zh-CN"/>
              </w:rPr>
              <w:t>45,</w:t>
            </w:r>
            <w:r w:rsidR="00DC2C80">
              <w:rPr>
                <w:sz w:val="24"/>
                <w:szCs w:val="24"/>
                <w:lang w:val="it-IT" w:eastAsia="zh-CN"/>
              </w:rPr>
              <w:t>76</w:t>
            </w:r>
          </w:p>
        </w:tc>
      </w:tr>
      <w:tr w:rsidR="00DC2C80" w:rsidRPr="003E4C01" w14:paraId="74CFE56A" w14:textId="77777777" w:rsidTr="001739D0">
        <w:tc>
          <w:tcPr>
            <w:tcW w:w="846" w:type="dxa"/>
          </w:tcPr>
          <w:p w14:paraId="12B6A24C" w14:textId="77777777" w:rsidR="00DC2C80" w:rsidRPr="003E4C01" w:rsidRDefault="00DC2C80" w:rsidP="00D45A41">
            <w:pPr>
              <w:jc w:val="center"/>
              <w:rPr>
                <w:sz w:val="24"/>
                <w:szCs w:val="24"/>
                <w:lang w:val="it-IT" w:eastAsia="zh-CN"/>
              </w:rPr>
            </w:pPr>
            <w:r>
              <w:rPr>
                <w:sz w:val="24"/>
                <w:szCs w:val="24"/>
                <w:lang w:val="it-IT" w:eastAsia="zh-CN"/>
              </w:rPr>
              <w:t>6</w:t>
            </w:r>
          </w:p>
        </w:tc>
        <w:tc>
          <w:tcPr>
            <w:tcW w:w="4536" w:type="dxa"/>
          </w:tcPr>
          <w:p w14:paraId="037CF7C2" w14:textId="77777777" w:rsidR="00DC2C80" w:rsidRPr="003E4C01" w:rsidRDefault="00DC2C80" w:rsidP="00D45A41">
            <w:pPr>
              <w:jc w:val="center"/>
              <w:rPr>
                <w:sz w:val="24"/>
                <w:szCs w:val="24"/>
                <w:lang w:eastAsia="zh-CN"/>
              </w:rPr>
            </w:pPr>
            <w:r>
              <w:rPr>
                <w:sz w:val="24"/>
                <w:szCs w:val="24"/>
                <w:lang w:val="it-IT" w:eastAsia="zh-CN"/>
              </w:rPr>
              <w:t xml:space="preserve">Curentul de </w:t>
            </w:r>
            <w:proofErr w:type="spellStart"/>
            <w:r>
              <w:rPr>
                <w:sz w:val="24"/>
                <w:szCs w:val="24"/>
                <w:lang w:eastAsia="zh-CN"/>
              </w:rPr>
              <w:t>sc</w:t>
            </w:r>
            <w:proofErr w:type="spellEnd"/>
            <w:r>
              <w:rPr>
                <w:sz w:val="24"/>
                <w:szCs w:val="24"/>
                <w:lang w:eastAsia="zh-CN"/>
              </w:rPr>
              <w:t xml:space="preserve">                         [A]</w:t>
            </w:r>
          </w:p>
        </w:tc>
        <w:tc>
          <w:tcPr>
            <w:tcW w:w="3678" w:type="dxa"/>
          </w:tcPr>
          <w:p w14:paraId="6C397F27" w14:textId="01E327DC" w:rsidR="00DC2C80" w:rsidRPr="003E4C01" w:rsidRDefault="00762476" w:rsidP="00D45A41">
            <w:pPr>
              <w:jc w:val="center"/>
              <w:rPr>
                <w:sz w:val="24"/>
                <w:szCs w:val="24"/>
                <w:lang w:val="it-IT" w:eastAsia="zh-CN"/>
              </w:rPr>
            </w:pPr>
            <w:r>
              <w:rPr>
                <w:sz w:val="24"/>
                <w:szCs w:val="24"/>
                <w:lang w:val="it-IT" w:eastAsia="zh-CN"/>
              </w:rPr>
              <w:t>10</w:t>
            </w:r>
            <w:r w:rsidR="00DC2C80">
              <w:rPr>
                <w:sz w:val="24"/>
                <w:szCs w:val="24"/>
                <w:lang w:val="it-IT" w:eastAsia="zh-CN"/>
              </w:rPr>
              <w:t>,90</w:t>
            </w:r>
          </w:p>
        </w:tc>
      </w:tr>
      <w:tr w:rsidR="00DC2C80" w:rsidRPr="003E4C01" w14:paraId="0E6C4B71" w14:textId="77777777" w:rsidTr="001739D0">
        <w:tc>
          <w:tcPr>
            <w:tcW w:w="846" w:type="dxa"/>
          </w:tcPr>
          <w:p w14:paraId="66A10339" w14:textId="77777777" w:rsidR="00DC2C80" w:rsidRPr="003E4C01" w:rsidRDefault="00DC2C80" w:rsidP="00D45A41">
            <w:pPr>
              <w:jc w:val="center"/>
              <w:rPr>
                <w:sz w:val="24"/>
                <w:szCs w:val="24"/>
                <w:lang w:val="it-IT" w:eastAsia="zh-CN"/>
              </w:rPr>
            </w:pPr>
            <w:r>
              <w:rPr>
                <w:sz w:val="24"/>
                <w:szCs w:val="24"/>
                <w:lang w:val="it-IT" w:eastAsia="zh-CN"/>
              </w:rPr>
              <w:t>7</w:t>
            </w:r>
          </w:p>
        </w:tc>
        <w:tc>
          <w:tcPr>
            <w:tcW w:w="4536" w:type="dxa"/>
          </w:tcPr>
          <w:p w14:paraId="4A059B51" w14:textId="77777777" w:rsidR="00DC2C80" w:rsidRPr="003E4C01" w:rsidRDefault="00DC2C80" w:rsidP="00D45A41">
            <w:pPr>
              <w:jc w:val="center"/>
              <w:rPr>
                <w:sz w:val="24"/>
                <w:szCs w:val="24"/>
                <w:lang w:val="it-IT" w:eastAsia="zh-CN"/>
              </w:rPr>
            </w:pPr>
            <w:r>
              <w:rPr>
                <w:sz w:val="24"/>
                <w:szCs w:val="24"/>
                <w:lang w:val="it-IT" w:eastAsia="zh-CN"/>
              </w:rPr>
              <w:t>Temperatura mediului ambiant [</w:t>
            </w:r>
            <w:r w:rsidRPr="00342656">
              <w:rPr>
                <w:sz w:val="24"/>
                <w:szCs w:val="24"/>
                <w:vertAlign w:val="superscript"/>
                <w:lang w:val="it-IT" w:eastAsia="zh-CN"/>
              </w:rPr>
              <w:t>o</w:t>
            </w:r>
            <w:r>
              <w:rPr>
                <w:sz w:val="24"/>
                <w:szCs w:val="24"/>
                <w:lang w:val="it-IT" w:eastAsia="zh-CN"/>
              </w:rPr>
              <w:t>C]</w:t>
            </w:r>
          </w:p>
        </w:tc>
        <w:tc>
          <w:tcPr>
            <w:tcW w:w="3678" w:type="dxa"/>
          </w:tcPr>
          <w:p w14:paraId="542444B2" w14:textId="77777777" w:rsidR="00DC2C80" w:rsidRPr="003E4C01" w:rsidRDefault="00DC2C80" w:rsidP="00D45A41">
            <w:pPr>
              <w:jc w:val="center"/>
              <w:rPr>
                <w:sz w:val="24"/>
                <w:szCs w:val="24"/>
                <w:lang w:val="it-IT" w:eastAsia="zh-CN"/>
              </w:rPr>
            </w:pPr>
            <w:r>
              <w:rPr>
                <w:sz w:val="24"/>
                <w:szCs w:val="24"/>
                <w:lang w:val="it-IT" w:eastAsia="zh-CN"/>
              </w:rPr>
              <w:t>-40 +90</w:t>
            </w:r>
          </w:p>
        </w:tc>
      </w:tr>
      <w:tr w:rsidR="00DC2C80" w:rsidRPr="003E4C01" w14:paraId="74DAFA46" w14:textId="77777777" w:rsidTr="001739D0">
        <w:tc>
          <w:tcPr>
            <w:tcW w:w="846" w:type="dxa"/>
          </w:tcPr>
          <w:p w14:paraId="6B96DB4E" w14:textId="77777777" w:rsidR="00DC2C80" w:rsidRPr="003E4C01" w:rsidRDefault="00DC2C80" w:rsidP="00D45A41">
            <w:pPr>
              <w:jc w:val="center"/>
              <w:rPr>
                <w:sz w:val="24"/>
                <w:szCs w:val="24"/>
                <w:lang w:val="it-IT" w:eastAsia="zh-CN"/>
              </w:rPr>
            </w:pPr>
            <w:r>
              <w:rPr>
                <w:sz w:val="24"/>
                <w:szCs w:val="24"/>
                <w:lang w:val="it-IT" w:eastAsia="zh-CN"/>
              </w:rPr>
              <w:t>8</w:t>
            </w:r>
          </w:p>
        </w:tc>
        <w:tc>
          <w:tcPr>
            <w:tcW w:w="4536" w:type="dxa"/>
          </w:tcPr>
          <w:p w14:paraId="15683474" w14:textId="77777777" w:rsidR="00DC2C80" w:rsidRPr="003E4C01" w:rsidRDefault="00DC2C80" w:rsidP="00D45A41">
            <w:pPr>
              <w:jc w:val="center"/>
              <w:rPr>
                <w:sz w:val="24"/>
                <w:szCs w:val="24"/>
                <w:lang w:val="it-IT" w:eastAsia="zh-CN"/>
              </w:rPr>
            </w:pPr>
            <w:r>
              <w:rPr>
                <w:sz w:val="24"/>
                <w:szCs w:val="24"/>
                <w:lang w:val="it-IT" w:eastAsia="zh-CN"/>
              </w:rPr>
              <w:t>Dimensiuni                             [mm]</w:t>
            </w:r>
          </w:p>
        </w:tc>
        <w:tc>
          <w:tcPr>
            <w:tcW w:w="3678" w:type="dxa"/>
          </w:tcPr>
          <w:p w14:paraId="59B0F605" w14:textId="07A018A5" w:rsidR="00DC2C80" w:rsidRPr="003E4C01" w:rsidRDefault="00762476" w:rsidP="00D45A41">
            <w:pPr>
              <w:jc w:val="center"/>
              <w:rPr>
                <w:sz w:val="24"/>
                <w:szCs w:val="24"/>
                <w:lang w:val="it-IT" w:eastAsia="zh-CN"/>
              </w:rPr>
            </w:pPr>
            <w:bookmarkStart w:id="2" w:name="_Hlk231845880"/>
            <w:r>
              <w:rPr>
                <w:sz w:val="24"/>
                <w:szCs w:val="24"/>
                <w:lang w:val="it-IT" w:eastAsia="zh-CN"/>
              </w:rPr>
              <w:t>2094</w:t>
            </w:r>
            <w:r w:rsidR="00DC2C80">
              <w:rPr>
                <w:sz w:val="24"/>
                <w:szCs w:val="24"/>
                <w:lang w:val="it-IT" w:eastAsia="zh-CN"/>
              </w:rPr>
              <w:t>x10</w:t>
            </w:r>
            <w:r>
              <w:rPr>
                <w:sz w:val="24"/>
                <w:szCs w:val="24"/>
                <w:lang w:val="it-IT" w:eastAsia="zh-CN"/>
              </w:rPr>
              <w:t>3</w:t>
            </w:r>
            <w:r w:rsidR="00DC2C80">
              <w:rPr>
                <w:sz w:val="24"/>
                <w:szCs w:val="24"/>
                <w:lang w:val="it-IT" w:eastAsia="zh-CN"/>
              </w:rPr>
              <w:t>8x 35</w:t>
            </w:r>
            <w:bookmarkEnd w:id="2"/>
          </w:p>
        </w:tc>
      </w:tr>
      <w:tr w:rsidR="00DC2C80" w:rsidRPr="003E4C01" w14:paraId="0000F2AA" w14:textId="77777777" w:rsidTr="001739D0">
        <w:tc>
          <w:tcPr>
            <w:tcW w:w="846" w:type="dxa"/>
          </w:tcPr>
          <w:p w14:paraId="0FC0552E" w14:textId="77777777" w:rsidR="00DC2C80" w:rsidRPr="003E4C01" w:rsidRDefault="00DC2C80" w:rsidP="00D45A41">
            <w:pPr>
              <w:jc w:val="center"/>
              <w:rPr>
                <w:sz w:val="24"/>
                <w:szCs w:val="24"/>
                <w:lang w:val="it-IT" w:eastAsia="zh-CN"/>
              </w:rPr>
            </w:pPr>
            <w:r>
              <w:rPr>
                <w:sz w:val="24"/>
                <w:szCs w:val="24"/>
                <w:lang w:val="it-IT" w:eastAsia="zh-CN"/>
              </w:rPr>
              <w:t>9</w:t>
            </w:r>
          </w:p>
        </w:tc>
        <w:tc>
          <w:tcPr>
            <w:tcW w:w="4536" w:type="dxa"/>
          </w:tcPr>
          <w:p w14:paraId="60908207" w14:textId="77777777" w:rsidR="00DC2C80" w:rsidRPr="00342656" w:rsidRDefault="00DC2C80" w:rsidP="00D45A41">
            <w:pPr>
              <w:jc w:val="center"/>
              <w:rPr>
                <w:sz w:val="24"/>
                <w:szCs w:val="24"/>
                <w:lang w:eastAsia="zh-CN"/>
              </w:rPr>
            </w:pPr>
            <w:r>
              <w:rPr>
                <w:sz w:val="24"/>
                <w:szCs w:val="24"/>
                <w:lang w:val="it-IT" w:eastAsia="zh-CN"/>
              </w:rPr>
              <w:t xml:space="preserve">     Masa netă                          </w:t>
            </w:r>
            <w:r>
              <w:rPr>
                <w:sz w:val="24"/>
                <w:szCs w:val="24"/>
                <w:lang w:eastAsia="zh-CN"/>
              </w:rPr>
              <w:t>[kg]</w:t>
            </w:r>
          </w:p>
        </w:tc>
        <w:tc>
          <w:tcPr>
            <w:tcW w:w="3678" w:type="dxa"/>
          </w:tcPr>
          <w:p w14:paraId="22D928DA" w14:textId="1EDDAE0F" w:rsidR="00DC2C80" w:rsidRPr="003E4C01" w:rsidRDefault="00DC2C80" w:rsidP="00D45A41">
            <w:pPr>
              <w:jc w:val="center"/>
              <w:rPr>
                <w:sz w:val="24"/>
                <w:szCs w:val="24"/>
                <w:lang w:val="it-IT" w:eastAsia="zh-CN"/>
              </w:rPr>
            </w:pPr>
            <w:r>
              <w:rPr>
                <w:sz w:val="24"/>
                <w:szCs w:val="24"/>
                <w:lang w:val="it-IT" w:eastAsia="zh-CN"/>
              </w:rPr>
              <w:t>23</w:t>
            </w:r>
            <w:r w:rsidR="00762476">
              <w:rPr>
                <w:sz w:val="24"/>
                <w:szCs w:val="24"/>
                <w:lang w:val="it-IT" w:eastAsia="zh-CN"/>
              </w:rPr>
              <w:t>,5</w:t>
            </w:r>
          </w:p>
        </w:tc>
      </w:tr>
      <w:tr w:rsidR="00DC2C80" w:rsidRPr="003E4C01" w14:paraId="6FF7585C" w14:textId="77777777" w:rsidTr="001739D0">
        <w:tc>
          <w:tcPr>
            <w:tcW w:w="846" w:type="dxa"/>
          </w:tcPr>
          <w:p w14:paraId="3F6A1177" w14:textId="77777777" w:rsidR="00DC2C80" w:rsidRPr="003E4C01" w:rsidRDefault="00DC2C80" w:rsidP="00D45A41">
            <w:pPr>
              <w:jc w:val="center"/>
              <w:rPr>
                <w:sz w:val="24"/>
                <w:szCs w:val="24"/>
                <w:lang w:val="it-IT" w:eastAsia="zh-CN"/>
              </w:rPr>
            </w:pPr>
            <w:r>
              <w:rPr>
                <w:sz w:val="24"/>
                <w:szCs w:val="24"/>
                <w:lang w:val="it-IT" w:eastAsia="zh-CN"/>
              </w:rPr>
              <w:t>10</w:t>
            </w:r>
          </w:p>
        </w:tc>
        <w:tc>
          <w:tcPr>
            <w:tcW w:w="4536" w:type="dxa"/>
          </w:tcPr>
          <w:p w14:paraId="632CD46D" w14:textId="77777777" w:rsidR="00DC2C80" w:rsidRPr="003E4C01" w:rsidRDefault="00DC2C80" w:rsidP="00D45A41">
            <w:pPr>
              <w:jc w:val="center"/>
              <w:rPr>
                <w:sz w:val="24"/>
                <w:szCs w:val="24"/>
                <w:lang w:val="it-IT" w:eastAsia="zh-CN"/>
              </w:rPr>
            </w:pPr>
            <w:r>
              <w:rPr>
                <w:sz w:val="24"/>
                <w:szCs w:val="24"/>
                <w:lang w:val="it-IT" w:eastAsia="zh-CN"/>
              </w:rPr>
              <w:t>Celule solare monocristalin</w:t>
            </w:r>
          </w:p>
        </w:tc>
        <w:tc>
          <w:tcPr>
            <w:tcW w:w="3678" w:type="dxa"/>
          </w:tcPr>
          <w:p w14:paraId="49DE4B30" w14:textId="77777777" w:rsidR="00DC2C80" w:rsidRPr="003E4C01" w:rsidRDefault="00DC2C80" w:rsidP="00D45A41">
            <w:pPr>
              <w:jc w:val="center"/>
              <w:rPr>
                <w:sz w:val="24"/>
                <w:szCs w:val="24"/>
                <w:lang w:val="it-IT" w:eastAsia="zh-CN"/>
              </w:rPr>
            </w:pPr>
            <w:r>
              <w:rPr>
                <w:sz w:val="24"/>
                <w:szCs w:val="24"/>
                <w:lang w:val="it-IT" w:eastAsia="zh-CN"/>
              </w:rPr>
              <w:t>125x125</w:t>
            </w:r>
          </w:p>
        </w:tc>
      </w:tr>
      <w:tr w:rsidR="00660F79" w:rsidRPr="003E4C01" w14:paraId="4C4ED3C1" w14:textId="77777777" w:rsidTr="001739D0">
        <w:tc>
          <w:tcPr>
            <w:tcW w:w="846" w:type="dxa"/>
          </w:tcPr>
          <w:p w14:paraId="47764681" w14:textId="3848FBA7" w:rsidR="00660F79" w:rsidRDefault="00660F79" w:rsidP="00D45A41">
            <w:pPr>
              <w:jc w:val="center"/>
              <w:rPr>
                <w:sz w:val="24"/>
                <w:szCs w:val="24"/>
                <w:lang w:val="it-IT" w:eastAsia="zh-CN"/>
              </w:rPr>
            </w:pPr>
            <w:r>
              <w:rPr>
                <w:sz w:val="24"/>
                <w:szCs w:val="24"/>
                <w:lang w:val="it-IT" w:eastAsia="zh-CN"/>
              </w:rPr>
              <w:t>11</w:t>
            </w:r>
          </w:p>
        </w:tc>
        <w:tc>
          <w:tcPr>
            <w:tcW w:w="4536" w:type="dxa"/>
          </w:tcPr>
          <w:p w14:paraId="1F7BAAB7" w14:textId="7AD1F556" w:rsidR="00660F79" w:rsidRDefault="00660F79" w:rsidP="00D45A41">
            <w:pPr>
              <w:jc w:val="center"/>
              <w:rPr>
                <w:sz w:val="24"/>
                <w:szCs w:val="24"/>
                <w:lang w:val="it-IT" w:eastAsia="zh-CN"/>
              </w:rPr>
            </w:pPr>
            <w:r>
              <w:rPr>
                <w:sz w:val="24"/>
                <w:szCs w:val="24"/>
                <w:lang w:val="it-IT" w:eastAsia="zh-CN"/>
              </w:rPr>
              <w:t xml:space="preserve">Rama </w:t>
            </w:r>
          </w:p>
        </w:tc>
        <w:tc>
          <w:tcPr>
            <w:tcW w:w="3678" w:type="dxa"/>
          </w:tcPr>
          <w:p w14:paraId="6650FEE0" w14:textId="434FF132" w:rsidR="00660F79" w:rsidRDefault="00660F79" w:rsidP="00D45A41">
            <w:pPr>
              <w:jc w:val="center"/>
              <w:rPr>
                <w:sz w:val="24"/>
                <w:szCs w:val="24"/>
                <w:lang w:val="it-IT" w:eastAsia="zh-CN"/>
              </w:rPr>
            </w:pPr>
            <w:r>
              <w:rPr>
                <w:sz w:val="24"/>
                <w:szCs w:val="24"/>
                <w:lang w:val="it-IT" w:eastAsia="zh-CN"/>
              </w:rPr>
              <w:t>Aluminiu anodizat negru</w:t>
            </w:r>
          </w:p>
        </w:tc>
      </w:tr>
      <w:tr w:rsidR="00660F79" w:rsidRPr="003E4C01" w14:paraId="71F54DF1" w14:textId="77777777" w:rsidTr="001739D0">
        <w:tc>
          <w:tcPr>
            <w:tcW w:w="846" w:type="dxa"/>
          </w:tcPr>
          <w:p w14:paraId="2C7A8DE9" w14:textId="49BC7EB9" w:rsidR="00660F79" w:rsidRDefault="00660F79" w:rsidP="00D45A41">
            <w:pPr>
              <w:jc w:val="center"/>
              <w:rPr>
                <w:sz w:val="24"/>
                <w:szCs w:val="24"/>
                <w:lang w:val="it-IT" w:eastAsia="zh-CN"/>
              </w:rPr>
            </w:pPr>
            <w:r>
              <w:rPr>
                <w:sz w:val="24"/>
                <w:szCs w:val="24"/>
                <w:lang w:val="it-IT" w:eastAsia="zh-CN"/>
              </w:rPr>
              <w:t>12</w:t>
            </w:r>
          </w:p>
        </w:tc>
        <w:tc>
          <w:tcPr>
            <w:tcW w:w="4536" w:type="dxa"/>
          </w:tcPr>
          <w:p w14:paraId="74A2F8FC" w14:textId="440A240B" w:rsidR="00660F79" w:rsidRDefault="001739D0" w:rsidP="00D45A41">
            <w:pPr>
              <w:jc w:val="center"/>
              <w:rPr>
                <w:sz w:val="24"/>
                <w:szCs w:val="24"/>
                <w:lang w:val="it-IT" w:eastAsia="zh-CN"/>
              </w:rPr>
            </w:pPr>
            <w:r>
              <w:rPr>
                <w:sz w:val="24"/>
                <w:szCs w:val="24"/>
                <w:lang w:val="it-IT" w:eastAsia="zh-CN"/>
              </w:rPr>
              <w:t>Sticlă frontală</w:t>
            </w:r>
          </w:p>
        </w:tc>
        <w:tc>
          <w:tcPr>
            <w:tcW w:w="3678" w:type="dxa"/>
          </w:tcPr>
          <w:p w14:paraId="2B36D77B" w14:textId="09713196" w:rsidR="00660F79" w:rsidRDefault="001739D0" w:rsidP="00D45A41">
            <w:pPr>
              <w:jc w:val="center"/>
              <w:rPr>
                <w:sz w:val="24"/>
                <w:szCs w:val="24"/>
                <w:lang w:val="it-IT" w:eastAsia="zh-CN"/>
              </w:rPr>
            </w:pPr>
            <w:r w:rsidRPr="001739D0">
              <w:rPr>
                <w:sz w:val="24"/>
                <w:szCs w:val="24"/>
                <w:lang w:val="it-IT" w:eastAsia="zh-CN"/>
              </w:rPr>
              <w:t>3.2 mm, anti-reflex, fier scazut, calita</w:t>
            </w:r>
          </w:p>
        </w:tc>
      </w:tr>
      <w:tr w:rsidR="001739D0" w:rsidRPr="003E4C01" w14:paraId="68390C10" w14:textId="77777777" w:rsidTr="001739D0">
        <w:tc>
          <w:tcPr>
            <w:tcW w:w="846" w:type="dxa"/>
          </w:tcPr>
          <w:p w14:paraId="1803E4A3" w14:textId="19FDC3DA" w:rsidR="001739D0" w:rsidRDefault="001739D0" w:rsidP="00D45A41">
            <w:pPr>
              <w:jc w:val="center"/>
              <w:rPr>
                <w:sz w:val="24"/>
                <w:szCs w:val="24"/>
                <w:lang w:val="it-IT" w:eastAsia="zh-CN"/>
              </w:rPr>
            </w:pPr>
            <w:r>
              <w:rPr>
                <w:sz w:val="24"/>
                <w:szCs w:val="24"/>
                <w:lang w:val="it-IT" w:eastAsia="zh-CN"/>
              </w:rPr>
              <w:t>13</w:t>
            </w:r>
          </w:p>
        </w:tc>
        <w:tc>
          <w:tcPr>
            <w:tcW w:w="4536" w:type="dxa"/>
          </w:tcPr>
          <w:p w14:paraId="6866EFBE" w14:textId="0B1AD44C" w:rsidR="001739D0" w:rsidRDefault="001739D0" w:rsidP="00D45A41">
            <w:pPr>
              <w:jc w:val="center"/>
              <w:rPr>
                <w:sz w:val="24"/>
                <w:szCs w:val="24"/>
                <w:lang w:val="it-IT" w:eastAsia="zh-CN"/>
              </w:rPr>
            </w:pPr>
            <w:r>
              <w:rPr>
                <w:sz w:val="24"/>
                <w:szCs w:val="24"/>
                <w:lang w:val="it-IT" w:eastAsia="zh-CN"/>
              </w:rPr>
              <w:t xml:space="preserve">Tehnologie celule </w:t>
            </w:r>
          </w:p>
        </w:tc>
        <w:tc>
          <w:tcPr>
            <w:tcW w:w="3678" w:type="dxa"/>
          </w:tcPr>
          <w:p w14:paraId="50084482" w14:textId="2D8AD024" w:rsidR="001739D0" w:rsidRPr="001739D0" w:rsidRDefault="001739D0" w:rsidP="00D45A41">
            <w:pPr>
              <w:jc w:val="center"/>
              <w:rPr>
                <w:sz w:val="24"/>
                <w:szCs w:val="24"/>
                <w:lang w:val="it-IT" w:eastAsia="zh-CN"/>
              </w:rPr>
            </w:pPr>
            <w:r w:rsidRPr="001739D0">
              <w:rPr>
                <w:sz w:val="24"/>
                <w:szCs w:val="24"/>
                <w:lang w:val="it-IT" w:eastAsia="zh-CN"/>
              </w:rPr>
              <w:t>N-Type TOPCon (monocristalin)</w:t>
            </w:r>
          </w:p>
        </w:tc>
      </w:tr>
    </w:tbl>
    <w:p w14:paraId="68ADA4F3" w14:textId="77777777" w:rsidR="001A504E" w:rsidRPr="001739D0" w:rsidRDefault="001A504E" w:rsidP="001739D0">
      <w:pPr>
        <w:rPr>
          <w:sz w:val="24"/>
          <w:szCs w:val="24"/>
        </w:rPr>
      </w:pPr>
    </w:p>
    <w:p w14:paraId="03583EAC" w14:textId="0A860553" w:rsidR="001A504E" w:rsidRPr="00484E28" w:rsidRDefault="001A504E" w:rsidP="00CB1E88">
      <w:pPr>
        <w:pStyle w:val="ListParagraph"/>
        <w:numPr>
          <w:ilvl w:val="0"/>
          <w:numId w:val="34"/>
        </w:numPr>
        <w:rPr>
          <w:sz w:val="24"/>
          <w:szCs w:val="24"/>
          <w:lang w:val="pt-BR"/>
        </w:rPr>
      </w:pPr>
      <w:r w:rsidRPr="001A504E">
        <w:rPr>
          <w:sz w:val="24"/>
          <w:szCs w:val="24"/>
          <w:lang w:val="pt-BR"/>
        </w:rPr>
        <w:t>Sistemul fotovoltaic on-grid este compus din:</w:t>
      </w:r>
      <w:r>
        <w:rPr>
          <w:sz w:val="24"/>
          <w:szCs w:val="24"/>
          <w:lang w:val="pt-BR"/>
        </w:rPr>
        <w:t xml:space="preserve"> </w:t>
      </w:r>
      <w:r w:rsidRPr="001A504E">
        <w:rPr>
          <w:sz w:val="24"/>
          <w:szCs w:val="24"/>
        </w:rPr>
        <w:t>panouri fotovoltaice monocristaline 445 W – 4</w:t>
      </w:r>
      <w:r w:rsidR="00EB2158">
        <w:rPr>
          <w:sz w:val="24"/>
          <w:szCs w:val="24"/>
        </w:rPr>
        <w:t>4</w:t>
      </w:r>
      <w:r w:rsidRPr="001A504E">
        <w:rPr>
          <w:sz w:val="24"/>
          <w:szCs w:val="24"/>
        </w:rPr>
        <w:t xml:space="preserve"> buc</w:t>
      </w:r>
    </w:p>
    <w:p w14:paraId="27D59274" w14:textId="77777777" w:rsidR="00484E28" w:rsidRPr="001A504E" w:rsidRDefault="00484E28" w:rsidP="00484E28">
      <w:pPr>
        <w:pStyle w:val="ListParagraph"/>
        <w:rPr>
          <w:sz w:val="24"/>
          <w:szCs w:val="24"/>
          <w:lang w:val="pt-BR"/>
        </w:rPr>
      </w:pPr>
    </w:p>
    <w:p w14:paraId="4D5FD0F6" w14:textId="51ABA1C4" w:rsidR="003501B4" w:rsidRDefault="003501B4" w:rsidP="00EB2158">
      <w:pPr>
        <w:spacing w:line="360" w:lineRule="auto"/>
        <w:jc w:val="both"/>
        <w:rPr>
          <w:iCs/>
          <w:sz w:val="24"/>
          <w:szCs w:val="24"/>
          <w:lang w:val="pt-BR"/>
        </w:rPr>
      </w:pPr>
      <w:r>
        <w:rPr>
          <w:iCs/>
          <w:sz w:val="24"/>
          <w:szCs w:val="24"/>
          <w:lang w:val="pt-BR"/>
        </w:rPr>
        <w:t xml:space="preserve"> </w:t>
      </w:r>
      <w:r w:rsidRPr="003501B4">
        <w:rPr>
          <w:iCs/>
          <w:sz w:val="24"/>
          <w:szCs w:val="24"/>
          <w:lang w:val="pt-BR"/>
        </w:rPr>
        <w:t>Acestea capteaza energia solara pentru a o transforma in electricitate sub forma de curent continuu</w:t>
      </w:r>
      <w:r w:rsidR="00EB2158">
        <w:rPr>
          <w:iCs/>
          <w:sz w:val="24"/>
          <w:szCs w:val="24"/>
          <w:lang w:val="pt-BR"/>
        </w:rPr>
        <w:t xml:space="preserve">. </w:t>
      </w:r>
      <w:r w:rsidR="00EB2158" w:rsidRPr="00EB2158">
        <w:rPr>
          <w:iCs/>
          <w:sz w:val="24"/>
          <w:szCs w:val="24"/>
          <w:lang w:val="pt-BR"/>
        </w:rPr>
        <w:t xml:space="preserve">Curentul continuu produs de panouri este transformat de catre invertor </w:t>
      </w:r>
      <w:r w:rsidR="00EB2158">
        <w:rPr>
          <w:iCs/>
          <w:sz w:val="24"/>
          <w:szCs w:val="24"/>
          <w:lang w:val="pt-BR"/>
        </w:rPr>
        <w:t>î</w:t>
      </w:r>
      <w:r w:rsidR="00EB2158" w:rsidRPr="00EB2158">
        <w:rPr>
          <w:iCs/>
          <w:sz w:val="24"/>
          <w:szCs w:val="24"/>
          <w:lang w:val="pt-BR"/>
        </w:rPr>
        <w:t xml:space="preserve">n curent alternativ </w:t>
      </w:r>
      <w:r w:rsidR="00EB2158">
        <w:rPr>
          <w:iCs/>
          <w:sz w:val="24"/>
          <w:szCs w:val="24"/>
          <w:lang w:val="pt-BR"/>
        </w:rPr>
        <w:t xml:space="preserve">și este </w:t>
      </w:r>
      <w:r w:rsidR="00EB2158" w:rsidRPr="00EB2158">
        <w:rPr>
          <w:iCs/>
          <w:sz w:val="24"/>
          <w:szCs w:val="24"/>
          <w:lang w:val="pt-BR"/>
        </w:rPr>
        <w:t xml:space="preserve"> folosit la alimentarea consumatorilor casnici. Surplusul de energie electrica</w:t>
      </w:r>
      <w:r w:rsidR="00EB2158">
        <w:rPr>
          <w:iCs/>
          <w:sz w:val="24"/>
          <w:szCs w:val="24"/>
          <w:lang w:val="pt-BR"/>
        </w:rPr>
        <w:t xml:space="preserve">ă </w:t>
      </w:r>
      <w:r w:rsidR="00EB2158" w:rsidRPr="00EB2158">
        <w:rPr>
          <w:iCs/>
          <w:sz w:val="24"/>
          <w:szCs w:val="24"/>
          <w:lang w:val="pt-BR"/>
        </w:rPr>
        <w:t xml:space="preserve">este injectat </w:t>
      </w:r>
      <w:r w:rsidR="00EB2158">
        <w:rPr>
          <w:iCs/>
          <w:sz w:val="24"/>
          <w:szCs w:val="24"/>
          <w:lang w:val="pt-BR"/>
        </w:rPr>
        <w:t>î</w:t>
      </w:r>
      <w:r w:rsidR="00EB2158" w:rsidRPr="00EB2158">
        <w:rPr>
          <w:iCs/>
          <w:sz w:val="24"/>
          <w:szCs w:val="24"/>
          <w:lang w:val="pt-BR"/>
        </w:rPr>
        <w:t>n re</w:t>
      </w:r>
      <w:r w:rsidR="00EB2158">
        <w:rPr>
          <w:iCs/>
          <w:sz w:val="24"/>
          <w:szCs w:val="24"/>
          <w:lang w:val="pt-BR"/>
        </w:rPr>
        <w:t>ț</w:t>
      </w:r>
      <w:r w:rsidR="00EB2158" w:rsidRPr="00EB2158">
        <w:rPr>
          <w:iCs/>
          <w:sz w:val="24"/>
          <w:szCs w:val="24"/>
          <w:lang w:val="pt-BR"/>
        </w:rPr>
        <w:t>eaua national</w:t>
      </w:r>
      <w:r w:rsidR="00EB2158">
        <w:rPr>
          <w:iCs/>
          <w:sz w:val="24"/>
          <w:szCs w:val="24"/>
          <w:lang w:val="pt-BR"/>
        </w:rPr>
        <w:t>ă.</w:t>
      </w:r>
      <w:r w:rsidR="00EB2158" w:rsidRPr="00EB2158">
        <w:rPr>
          <w:iCs/>
          <w:sz w:val="24"/>
          <w:szCs w:val="24"/>
          <w:lang w:val="pt-BR"/>
        </w:rPr>
        <w:t xml:space="preserve"> Dac</w:t>
      </w:r>
      <w:r w:rsidR="00EB2158">
        <w:rPr>
          <w:iCs/>
          <w:sz w:val="24"/>
          <w:szCs w:val="24"/>
          <w:lang w:val="pt-BR"/>
        </w:rPr>
        <w:t>ă</w:t>
      </w:r>
      <w:r w:rsidR="00EB2158" w:rsidRPr="00EB2158">
        <w:rPr>
          <w:iCs/>
          <w:sz w:val="24"/>
          <w:szCs w:val="24"/>
          <w:lang w:val="pt-BR"/>
        </w:rPr>
        <w:t xml:space="preserve"> produc</w:t>
      </w:r>
      <w:r w:rsidR="00EB2158">
        <w:rPr>
          <w:iCs/>
          <w:sz w:val="24"/>
          <w:szCs w:val="24"/>
          <w:lang w:val="pt-BR"/>
        </w:rPr>
        <w:t>ț</w:t>
      </w:r>
      <w:r w:rsidR="00EB2158" w:rsidRPr="00EB2158">
        <w:rPr>
          <w:iCs/>
          <w:sz w:val="24"/>
          <w:szCs w:val="24"/>
          <w:lang w:val="pt-BR"/>
        </w:rPr>
        <w:t>ia de curent a sistemului fotovoltaic nu acoper</w:t>
      </w:r>
      <w:r w:rsidR="00EB2158">
        <w:rPr>
          <w:iCs/>
          <w:sz w:val="24"/>
          <w:szCs w:val="24"/>
          <w:lang w:val="pt-BR"/>
        </w:rPr>
        <w:t>ă</w:t>
      </w:r>
      <w:r w:rsidR="00EB2158" w:rsidRPr="00EB2158">
        <w:rPr>
          <w:iCs/>
          <w:sz w:val="24"/>
          <w:szCs w:val="24"/>
          <w:lang w:val="pt-BR"/>
        </w:rPr>
        <w:t xml:space="preserve"> necesarul de consum din locuin</w:t>
      </w:r>
      <w:r w:rsidR="00EB2158">
        <w:rPr>
          <w:iCs/>
          <w:sz w:val="24"/>
          <w:szCs w:val="24"/>
          <w:lang w:val="pt-BR"/>
        </w:rPr>
        <w:t>ță</w:t>
      </w:r>
      <w:r w:rsidR="00EB2158" w:rsidRPr="00EB2158">
        <w:rPr>
          <w:iCs/>
          <w:sz w:val="24"/>
          <w:szCs w:val="24"/>
          <w:lang w:val="pt-BR"/>
        </w:rPr>
        <w:t>, energia este preluata din re</w:t>
      </w:r>
      <w:r w:rsidR="00EB2158">
        <w:rPr>
          <w:iCs/>
          <w:sz w:val="24"/>
          <w:szCs w:val="24"/>
          <w:lang w:val="pt-BR"/>
        </w:rPr>
        <w:t>ț</w:t>
      </w:r>
      <w:r w:rsidR="00EB2158" w:rsidRPr="00EB2158">
        <w:rPr>
          <w:iCs/>
          <w:sz w:val="24"/>
          <w:szCs w:val="24"/>
          <w:lang w:val="pt-BR"/>
        </w:rPr>
        <w:t xml:space="preserve">ea. Sistemul on-grid nu se poate folosi </w:t>
      </w:r>
      <w:r w:rsidR="00EB2158">
        <w:rPr>
          <w:iCs/>
          <w:sz w:val="24"/>
          <w:szCs w:val="24"/>
          <w:lang w:val="pt-BR"/>
        </w:rPr>
        <w:t xml:space="preserve">în </w:t>
      </w:r>
      <w:r w:rsidR="00EB2158" w:rsidRPr="00EB2158">
        <w:rPr>
          <w:iCs/>
          <w:sz w:val="24"/>
          <w:szCs w:val="24"/>
          <w:lang w:val="pt-BR"/>
        </w:rPr>
        <w:t xml:space="preserve"> loca</w:t>
      </w:r>
      <w:r w:rsidR="00EB2158">
        <w:rPr>
          <w:iCs/>
          <w:sz w:val="24"/>
          <w:szCs w:val="24"/>
          <w:lang w:val="pt-BR"/>
        </w:rPr>
        <w:t>ț</w:t>
      </w:r>
      <w:r w:rsidR="00EB2158" w:rsidRPr="00EB2158">
        <w:rPr>
          <w:iCs/>
          <w:sz w:val="24"/>
          <w:szCs w:val="24"/>
          <w:lang w:val="pt-BR"/>
        </w:rPr>
        <w:t>ii neracordate la re</w:t>
      </w:r>
      <w:r w:rsidR="00EB2158">
        <w:rPr>
          <w:iCs/>
          <w:sz w:val="24"/>
          <w:szCs w:val="24"/>
          <w:lang w:val="pt-BR"/>
        </w:rPr>
        <w:t>ț</w:t>
      </w:r>
      <w:r w:rsidR="00EB2158" w:rsidRPr="00EB2158">
        <w:rPr>
          <w:iCs/>
          <w:sz w:val="24"/>
          <w:szCs w:val="24"/>
          <w:lang w:val="pt-BR"/>
        </w:rPr>
        <w:t>eaua national</w:t>
      </w:r>
      <w:r w:rsidR="00EB2158">
        <w:rPr>
          <w:iCs/>
          <w:sz w:val="24"/>
          <w:szCs w:val="24"/>
          <w:lang w:val="pt-BR"/>
        </w:rPr>
        <w:t xml:space="preserve">ă. </w:t>
      </w:r>
    </w:p>
    <w:p w14:paraId="46AEE1E7" w14:textId="026B07C1" w:rsidR="00C156F4" w:rsidRDefault="00083A7F" w:rsidP="00EB2158">
      <w:pPr>
        <w:spacing w:line="360" w:lineRule="auto"/>
        <w:jc w:val="both"/>
        <w:rPr>
          <w:iCs/>
          <w:sz w:val="24"/>
          <w:szCs w:val="24"/>
          <w:lang w:val="pt-BR"/>
        </w:rPr>
      </w:pPr>
      <w:r>
        <w:rPr>
          <w:iCs/>
          <w:sz w:val="24"/>
          <w:szCs w:val="24"/>
          <w:lang w:val="pt-BR"/>
        </w:rPr>
        <w:tab/>
        <w:t>Oferta producatorului Canadian Solar de panou N-TYPE a dominat piata în anii 2024-2025 și de aceea propunerea pentru acest proiect este cu acest tip de panou fotovoltaic, figura 3.5.</w:t>
      </w:r>
    </w:p>
    <w:p w14:paraId="014CEA5A" w14:textId="560155E1" w:rsidR="00C156F4" w:rsidRDefault="00C156F4" w:rsidP="00C156F4">
      <w:pPr>
        <w:spacing w:line="360" w:lineRule="auto"/>
        <w:jc w:val="center"/>
        <w:rPr>
          <w:iCs/>
          <w:sz w:val="24"/>
          <w:szCs w:val="24"/>
          <w:lang w:val="pt-BR"/>
        </w:rPr>
      </w:pPr>
      <w:r>
        <w:rPr>
          <w:iCs/>
          <w:noProof/>
          <w:sz w:val="24"/>
          <w:szCs w:val="24"/>
          <w:lang w:val="pt-BR"/>
        </w:rPr>
        <w:drawing>
          <wp:inline distT="0" distB="0" distL="0" distR="0" wp14:anchorId="2C4D2FE9" wp14:editId="687F9B05">
            <wp:extent cx="3853228" cy="1954530"/>
            <wp:effectExtent l="19050" t="19050" r="13970" b="26670"/>
            <wp:docPr id="12554754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79576" cy="1967895"/>
                    </a:xfrm>
                    <a:prstGeom prst="rect">
                      <a:avLst/>
                    </a:prstGeom>
                    <a:noFill/>
                    <a:ln>
                      <a:solidFill>
                        <a:schemeClr val="tx1"/>
                      </a:solidFill>
                    </a:ln>
                  </pic:spPr>
                </pic:pic>
              </a:graphicData>
            </a:graphic>
          </wp:inline>
        </w:drawing>
      </w:r>
    </w:p>
    <w:p w14:paraId="39CB7FF2" w14:textId="49E6328C" w:rsidR="00C156F4" w:rsidRDefault="00083A7F" w:rsidP="00083A7F">
      <w:pPr>
        <w:spacing w:line="360" w:lineRule="auto"/>
        <w:jc w:val="center"/>
        <w:rPr>
          <w:iCs/>
          <w:sz w:val="24"/>
          <w:szCs w:val="24"/>
          <w:lang w:val="pt-BR"/>
        </w:rPr>
      </w:pPr>
      <w:r>
        <w:rPr>
          <w:iCs/>
          <w:sz w:val="24"/>
          <w:szCs w:val="24"/>
          <w:lang w:val="pt-BR"/>
        </w:rPr>
        <w:t>Figura 3.5 Panou Canadian Solar N-TYPE</w:t>
      </w:r>
    </w:p>
    <w:p w14:paraId="7CB7CBF6" w14:textId="77777777" w:rsidR="00AA0C72" w:rsidRDefault="00AA0C72" w:rsidP="00083A7F">
      <w:pPr>
        <w:spacing w:line="360" w:lineRule="auto"/>
        <w:jc w:val="center"/>
        <w:rPr>
          <w:iCs/>
          <w:sz w:val="24"/>
          <w:szCs w:val="24"/>
          <w:lang w:val="pt-BR"/>
        </w:rPr>
      </w:pPr>
    </w:p>
    <w:p w14:paraId="76FBCA9C" w14:textId="762BEA69" w:rsidR="00AA0C72" w:rsidRDefault="001739D0" w:rsidP="00985B15">
      <w:pPr>
        <w:spacing w:line="360" w:lineRule="auto"/>
        <w:ind w:firstLine="708"/>
        <w:jc w:val="both"/>
        <w:rPr>
          <w:iCs/>
          <w:sz w:val="24"/>
          <w:szCs w:val="24"/>
          <w:lang w:val="pt-BR"/>
        </w:rPr>
      </w:pPr>
      <w:r>
        <w:rPr>
          <w:iCs/>
          <w:sz w:val="24"/>
          <w:szCs w:val="24"/>
          <w:lang w:val="pt-BR"/>
        </w:rPr>
        <w:lastRenderedPageBreak/>
        <w:t xml:space="preserve">În prezent nu este obligatorie </w:t>
      </w:r>
      <w:r w:rsidRPr="00EB2158">
        <w:rPr>
          <w:iCs/>
          <w:sz w:val="24"/>
          <w:szCs w:val="24"/>
          <w:lang w:val="pt-BR"/>
        </w:rPr>
        <w:t xml:space="preserve"> </w:t>
      </w:r>
      <w:r>
        <w:rPr>
          <w:iCs/>
          <w:sz w:val="24"/>
          <w:szCs w:val="24"/>
          <w:lang w:val="pt-BR"/>
        </w:rPr>
        <w:t xml:space="preserve">existența unor </w:t>
      </w:r>
      <w:r w:rsidRPr="00EB2158">
        <w:rPr>
          <w:iCs/>
          <w:sz w:val="24"/>
          <w:szCs w:val="24"/>
          <w:lang w:val="pt-BR"/>
        </w:rPr>
        <w:t xml:space="preserve"> acumulatori de stocare (baterii) a energiei electrice, excesul fiind livrat </w:t>
      </w:r>
      <w:r>
        <w:rPr>
          <w:iCs/>
          <w:sz w:val="24"/>
          <w:szCs w:val="24"/>
          <w:lang w:val="pt-BR"/>
        </w:rPr>
        <w:t>că</w:t>
      </w:r>
      <w:r w:rsidRPr="00EB2158">
        <w:rPr>
          <w:iCs/>
          <w:sz w:val="24"/>
          <w:szCs w:val="24"/>
          <w:lang w:val="pt-BR"/>
        </w:rPr>
        <w:t>tre re</w:t>
      </w:r>
      <w:r>
        <w:rPr>
          <w:iCs/>
          <w:sz w:val="24"/>
          <w:szCs w:val="24"/>
          <w:lang w:val="pt-BR"/>
        </w:rPr>
        <w:t>ț</w:t>
      </w:r>
      <w:r w:rsidRPr="00EB2158">
        <w:rPr>
          <w:iCs/>
          <w:sz w:val="24"/>
          <w:szCs w:val="24"/>
          <w:lang w:val="pt-BR"/>
        </w:rPr>
        <w:t>eaua na</w:t>
      </w:r>
      <w:r>
        <w:rPr>
          <w:iCs/>
          <w:sz w:val="24"/>
          <w:szCs w:val="24"/>
          <w:lang w:val="pt-BR"/>
        </w:rPr>
        <w:t>ț</w:t>
      </w:r>
      <w:r w:rsidRPr="00EB2158">
        <w:rPr>
          <w:iCs/>
          <w:sz w:val="24"/>
          <w:szCs w:val="24"/>
          <w:lang w:val="pt-BR"/>
        </w:rPr>
        <w:t>ional</w:t>
      </w:r>
      <w:r>
        <w:rPr>
          <w:iCs/>
          <w:sz w:val="24"/>
          <w:szCs w:val="24"/>
          <w:lang w:val="pt-BR"/>
        </w:rPr>
        <w:t>ă</w:t>
      </w:r>
      <w:r w:rsidRPr="00EB2158">
        <w:rPr>
          <w:iCs/>
          <w:sz w:val="24"/>
          <w:szCs w:val="24"/>
          <w:lang w:val="pt-BR"/>
        </w:rPr>
        <w:t xml:space="preserve"> </w:t>
      </w:r>
      <w:r>
        <w:rPr>
          <w:iCs/>
          <w:sz w:val="24"/>
          <w:szCs w:val="24"/>
          <w:lang w:val="pt-BR"/>
        </w:rPr>
        <w:t>și</w:t>
      </w:r>
      <w:r w:rsidRPr="00EB2158">
        <w:rPr>
          <w:iCs/>
          <w:sz w:val="24"/>
          <w:szCs w:val="24"/>
          <w:lang w:val="pt-BR"/>
        </w:rPr>
        <w:t xml:space="preserve"> folosit de al</w:t>
      </w:r>
      <w:r>
        <w:rPr>
          <w:iCs/>
          <w:sz w:val="24"/>
          <w:szCs w:val="24"/>
          <w:lang w:val="pt-BR"/>
        </w:rPr>
        <w:t xml:space="preserve">ți </w:t>
      </w:r>
      <w:r w:rsidRPr="00EB2158">
        <w:rPr>
          <w:iCs/>
          <w:sz w:val="24"/>
          <w:szCs w:val="24"/>
          <w:lang w:val="pt-BR"/>
        </w:rPr>
        <w:t>consumatori.</w:t>
      </w:r>
      <w:r>
        <w:rPr>
          <w:iCs/>
          <w:sz w:val="24"/>
          <w:szCs w:val="24"/>
          <w:lang w:val="pt-BR"/>
        </w:rPr>
        <w:t xml:space="preserve"> </w:t>
      </w:r>
    </w:p>
    <w:p w14:paraId="6017A41F" w14:textId="43E9F20B" w:rsidR="00AA0C72" w:rsidRPr="00AA0C72" w:rsidRDefault="00AA0C72" w:rsidP="00851058">
      <w:pPr>
        <w:spacing w:line="360" w:lineRule="auto"/>
        <w:ind w:firstLine="708"/>
        <w:rPr>
          <w:iCs/>
          <w:sz w:val="24"/>
          <w:szCs w:val="24"/>
          <w:lang w:val="pt-BR"/>
        </w:rPr>
      </w:pPr>
      <w:r w:rsidRPr="00AA0C72">
        <w:rPr>
          <w:iCs/>
          <w:sz w:val="24"/>
          <w:szCs w:val="24"/>
          <w:lang w:val="pt-BR"/>
        </w:rPr>
        <w:t xml:space="preserve">Tehnologia TOPCon N-TYPT  a devenit un standard de referință pentru </w:t>
      </w:r>
      <w:r w:rsidR="00851058">
        <w:rPr>
          <w:iCs/>
          <w:sz w:val="24"/>
          <w:szCs w:val="24"/>
          <w:lang w:val="pt-BR"/>
        </w:rPr>
        <w:t xml:space="preserve">construcțiile moderne și </w:t>
      </w:r>
      <w:r w:rsidRPr="00AA0C72">
        <w:rPr>
          <w:iCs/>
          <w:sz w:val="24"/>
          <w:szCs w:val="24"/>
          <w:lang w:val="pt-BR"/>
        </w:rPr>
        <w:t>instalațiile n</w:t>
      </w:r>
      <w:r>
        <w:rPr>
          <w:iCs/>
          <w:sz w:val="24"/>
          <w:szCs w:val="24"/>
          <w:lang w:val="pt-BR"/>
        </w:rPr>
        <w:t>oi</w:t>
      </w:r>
      <w:r w:rsidR="00851058">
        <w:rPr>
          <w:iCs/>
          <w:sz w:val="24"/>
          <w:szCs w:val="24"/>
          <w:lang w:val="pt-BR"/>
        </w:rPr>
        <w:t>, din motive practice:</w:t>
      </w:r>
    </w:p>
    <w:p w14:paraId="0B93FCDC" w14:textId="77777777" w:rsidR="003501B4" w:rsidRPr="00AA0C72" w:rsidRDefault="003501B4" w:rsidP="00DC2C80">
      <w:pPr>
        <w:jc w:val="center"/>
        <w:rPr>
          <w:i/>
          <w:sz w:val="24"/>
          <w:szCs w:val="24"/>
          <w:lang w:val="pt-BR"/>
        </w:rPr>
      </w:pPr>
    </w:p>
    <w:p w14:paraId="471861FB" w14:textId="3A3E3BE5" w:rsidR="00851058" w:rsidRPr="00851058" w:rsidRDefault="00EB2979" w:rsidP="00CB1E88">
      <w:pPr>
        <w:pStyle w:val="ListParagraph"/>
        <w:numPr>
          <w:ilvl w:val="0"/>
          <w:numId w:val="34"/>
        </w:numPr>
        <w:shd w:val="clear" w:color="auto" w:fill="FFFFFF"/>
        <w:spacing w:line="360" w:lineRule="auto"/>
        <w:textAlignment w:val="baseline"/>
        <w:rPr>
          <w:rFonts w:ascii="Times New Roman" w:hAnsi="Times New Roman" w:cs="Times New Roman"/>
          <w:color w:val="292929"/>
          <w:sz w:val="24"/>
          <w:szCs w:val="24"/>
          <w:lang w:eastAsia="ro-RO"/>
        </w:rPr>
      </w:pPr>
      <w:r w:rsidRPr="00851058">
        <w:rPr>
          <w:rFonts w:ascii="Times New Roman" w:eastAsia="Times New Roman" w:hAnsi="Times New Roman" w:cs="Times New Roman"/>
          <w:b/>
          <w:bCs/>
          <w:color w:val="292929"/>
          <w:sz w:val="24"/>
          <w:szCs w:val="24"/>
          <w:bdr w:val="none" w:sz="0" w:space="0" w:color="auto" w:frame="1"/>
          <w:lang w:eastAsia="ro-RO"/>
        </w:rPr>
        <w:t>Eficiență mai mare</w:t>
      </w:r>
      <w:r w:rsidRPr="00851058">
        <w:rPr>
          <w:rFonts w:ascii="Times New Roman" w:hAnsi="Times New Roman" w:cs="Times New Roman"/>
          <w:color w:val="292929"/>
          <w:sz w:val="24"/>
          <w:szCs w:val="24"/>
          <w:lang w:eastAsia="ro-RO"/>
        </w:rPr>
        <w:t> — 22.9% față de 20-21% la PERC, deci mai multă putere pe același spațiu de acoperiș</w:t>
      </w:r>
      <w:r w:rsidR="00851058">
        <w:rPr>
          <w:rFonts w:ascii="Times New Roman" w:hAnsi="Times New Roman" w:cs="Times New Roman"/>
          <w:color w:val="292929"/>
          <w:sz w:val="24"/>
          <w:szCs w:val="24"/>
          <w:lang w:eastAsia="ro-RO"/>
        </w:rPr>
        <w:t>.</w:t>
      </w:r>
    </w:p>
    <w:p w14:paraId="574EEEC9" w14:textId="4F37D3CB" w:rsidR="00851058" w:rsidRPr="00851058" w:rsidRDefault="00EB2979" w:rsidP="00CB1E88">
      <w:pPr>
        <w:pStyle w:val="ListParagraph"/>
        <w:numPr>
          <w:ilvl w:val="0"/>
          <w:numId w:val="34"/>
        </w:numPr>
        <w:shd w:val="clear" w:color="auto" w:fill="FFFFFF"/>
        <w:spacing w:line="360" w:lineRule="auto"/>
        <w:textAlignment w:val="baseline"/>
        <w:rPr>
          <w:rFonts w:ascii="Times New Roman" w:hAnsi="Times New Roman" w:cs="Times New Roman"/>
          <w:color w:val="292929"/>
          <w:sz w:val="24"/>
          <w:szCs w:val="24"/>
          <w:lang w:eastAsia="ro-RO"/>
        </w:rPr>
      </w:pPr>
      <w:r w:rsidRPr="00851058">
        <w:rPr>
          <w:rFonts w:ascii="Times New Roman" w:eastAsia="Times New Roman" w:hAnsi="Times New Roman" w:cs="Times New Roman"/>
          <w:b/>
          <w:bCs/>
          <w:color w:val="292929"/>
          <w:sz w:val="24"/>
          <w:szCs w:val="24"/>
          <w:bdr w:val="none" w:sz="0" w:space="0" w:color="auto" w:frame="1"/>
          <w:lang w:eastAsia="ro-RO"/>
        </w:rPr>
        <w:t>Degradare mai mică</w:t>
      </w:r>
      <w:r w:rsidRPr="00851058">
        <w:rPr>
          <w:rFonts w:ascii="Times New Roman" w:hAnsi="Times New Roman" w:cs="Times New Roman"/>
          <w:color w:val="292929"/>
          <w:sz w:val="24"/>
          <w:szCs w:val="24"/>
          <w:lang w:eastAsia="ro-RO"/>
        </w:rPr>
        <w:t> — 0.4%/an față de 0.55%/an la PERC, deci mai multă energie produsă pe durata de viață</w:t>
      </w:r>
      <w:r w:rsidR="00851058">
        <w:rPr>
          <w:rFonts w:ascii="Times New Roman" w:hAnsi="Times New Roman" w:cs="Times New Roman"/>
          <w:color w:val="292929"/>
          <w:sz w:val="24"/>
          <w:szCs w:val="24"/>
          <w:lang w:eastAsia="ro-RO"/>
        </w:rPr>
        <w:t>.</w:t>
      </w:r>
    </w:p>
    <w:p w14:paraId="3E55CF3D" w14:textId="2BC4F4E7" w:rsidR="00851058" w:rsidRPr="00851058" w:rsidRDefault="00EB2979" w:rsidP="00CB1E88">
      <w:pPr>
        <w:pStyle w:val="ListParagraph"/>
        <w:numPr>
          <w:ilvl w:val="0"/>
          <w:numId w:val="34"/>
        </w:numPr>
        <w:shd w:val="clear" w:color="auto" w:fill="FFFFFF"/>
        <w:spacing w:line="360" w:lineRule="auto"/>
        <w:textAlignment w:val="baseline"/>
        <w:rPr>
          <w:rFonts w:ascii="Times New Roman" w:hAnsi="Times New Roman" w:cs="Times New Roman"/>
          <w:color w:val="292929"/>
          <w:sz w:val="24"/>
          <w:szCs w:val="24"/>
          <w:lang w:eastAsia="ro-RO"/>
        </w:rPr>
      </w:pPr>
      <w:r w:rsidRPr="00851058">
        <w:rPr>
          <w:rFonts w:ascii="Times New Roman" w:eastAsia="Times New Roman" w:hAnsi="Times New Roman" w:cs="Times New Roman"/>
          <w:b/>
          <w:bCs/>
          <w:color w:val="292929"/>
          <w:sz w:val="24"/>
          <w:szCs w:val="24"/>
          <w:bdr w:val="none" w:sz="0" w:space="0" w:color="auto" w:frame="1"/>
          <w:lang w:eastAsia="ro-RO"/>
        </w:rPr>
        <w:t>Fără LID</w:t>
      </w:r>
      <w:r w:rsidRPr="00851058">
        <w:rPr>
          <w:rFonts w:ascii="Times New Roman" w:hAnsi="Times New Roman" w:cs="Times New Roman"/>
          <w:color w:val="292929"/>
          <w:sz w:val="24"/>
          <w:szCs w:val="24"/>
          <w:lang w:eastAsia="ro-RO"/>
        </w:rPr>
        <w:t> — celulele N-Type nu suferă degradare indusă de lumină în primele ore de funcționare</w:t>
      </w:r>
      <w:r w:rsidR="00851058">
        <w:rPr>
          <w:rFonts w:ascii="Times New Roman" w:hAnsi="Times New Roman" w:cs="Times New Roman"/>
          <w:color w:val="292929"/>
          <w:sz w:val="24"/>
          <w:szCs w:val="24"/>
          <w:lang w:eastAsia="ro-RO"/>
        </w:rPr>
        <w:t>.</w:t>
      </w:r>
    </w:p>
    <w:p w14:paraId="315A91F5" w14:textId="3DF419CF" w:rsidR="00851058" w:rsidRPr="00851058" w:rsidRDefault="00EB2979" w:rsidP="00CB1E88">
      <w:pPr>
        <w:pStyle w:val="ListParagraph"/>
        <w:numPr>
          <w:ilvl w:val="0"/>
          <w:numId w:val="34"/>
        </w:numPr>
        <w:shd w:val="clear" w:color="auto" w:fill="FFFFFF"/>
        <w:spacing w:line="360" w:lineRule="auto"/>
        <w:textAlignment w:val="baseline"/>
        <w:rPr>
          <w:rFonts w:ascii="Times New Roman" w:hAnsi="Times New Roman" w:cs="Times New Roman"/>
          <w:color w:val="292929"/>
          <w:sz w:val="24"/>
          <w:szCs w:val="24"/>
          <w:lang w:eastAsia="ro-RO"/>
        </w:rPr>
      </w:pPr>
      <w:r w:rsidRPr="00851058">
        <w:rPr>
          <w:rFonts w:ascii="Times New Roman" w:eastAsia="Times New Roman" w:hAnsi="Times New Roman" w:cs="Times New Roman"/>
          <w:b/>
          <w:bCs/>
          <w:color w:val="292929"/>
          <w:sz w:val="24"/>
          <w:szCs w:val="24"/>
          <w:bdr w:val="none" w:sz="0" w:space="0" w:color="auto" w:frame="1"/>
          <w:lang w:eastAsia="ro-RO"/>
        </w:rPr>
        <w:t>Performanță mai bună la căldură</w:t>
      </w:r>
      <w:r w:rsidRPr="00851058">
        <w:rPr>
          <w:rFonts w:ascii="Times New Roman" w:hAnsi="Times New Roman" w:cs="Times New Roman"/>
          <w:color w:val="292929"/>
          <w:sz w:val="24"/>
          <w:szCs w:val="24"/>
          <w:lang w:eastAsia="ro-RO"/>
        </w:rPr>
        <w:t> — coeficient de temperatură mai scăzut (-0.29% vs -0.35%/°C)</w:t>
      </w:r>
      <w:r w:rsidR="00851058">
        <w:rPr>
          <w:rFonts w:ascii="Times New Roman" w:hAnsi="Times New Roman" w:cs="Times New Roman"/>
          <w:color w:val="292929"/>
          <w:sz w:val="24"/>
          <w:szCs w:val="24"/>
          <w:lang w:eastAsia="ro-RO"/>
        </w:rPr>
        <w:t>.</w:t>
      </w:r>
    </w:p>
    <w:p w14:paraId="0FBBF89F" w14:textId="77777777" w:rsidR="00985B15" w:rsidRDefault="00EB2979" w:rsidP="00CB1E88">
      <w:pPr>
        <w:pStyle w:val="ListParagraph"/>
        <w:numPr>
          <w:ilvl w:val="0"/>
          <w:numId w:val="34"/>
        </w:numPr>
        <w:shd w:val="clear" w:color="auto" w:fill="FFFFFF"/>
        <w:spacing w:line="360" w:lineRule="auto"/>
        <w:textAlignment w:val="baseline"/>
        <w:rPr>
          <w:rFonts w:ascii="Times New Roman" w:hAnsi="Times New Roman" w:cs="Times New Roman"/>
          <w:color w:val="292929"/>
          <w:sz w:val="24"/>
          <w:szCs w:val="24"/>
          <w:lang w:eastAsia="ro-RO"/>
        </w:rPr>
      </w:pPr>
      <w:r w:rsidRPr="00851058">
        <w:rPr>
          <w:rFonts w:ascii="Times New Roman" w:eastAsia="Times New Roman" w:hAnsi="Times New Roman" w:cs="Times New Roman"/>
          <w:b/>
          <w:bCs/>
          <w:color w:val="292929"/>
          <w:sz w:val="24"/>
          <w:szCs w:val="24"/>
          <w:bdr w:val="none" w:sz="0" w:space="0" w:color="auto" w:frame="1"/>
          <w:lang w:eastAsia="ro-RO"/>
        </w:rPr>
        <w:t>Performanță mai bună la lumină difuză</w:t>
      </w:r>
      <w:r w:rsidRPr="00851058">
        <w:rPr>
          <w:rFonts w:ascii="Times New Roman" w:hAnsi="Times New Roman" w:cs="Times New Roman"/>
          <w:color w:val="292929"/>
          <w:sz w:val="24"/>
          <w:szCs w:val="24"/>
          <w:lang w:eastAsia="ro-RO"/>
        </w:rPr>
        <w:t> — produce mai mult în zilele înnorate, dimineața și seara</w:t>
      </w:r>
      <w:r w:rsidR="00851058">
        <w:rPr>
          <w:rFonts w:ascii="Times New Roman" w:hAnsi="Times New Roman" w:cs="Times New Roman"/>
          <w:color w:val="292929"/>
          <w:sz w:val="24"/>
          <w:szCs w:val="24"/>
          <w:lang w:eastAsia="ro-RO"/>
        </w:rPr>
        <w:t>.</w:t>
      </w:r>
    </w:p>
    <w:p w14:paraId="1CB0D673" w14:textId="20379781" w:rsidR="00851058" w:rsidRPr="00985B15" w:rsidRDefault="00851058" w:rsidP="00985B15">
      <w:pPr>
        <w:shd w:val="clear" w:color="auto" w:fill="FFFFFF"/>
        <w:spacing w:line="360" w:lineRule="auto"/>
        <w:ind w:firstLine="360"/>
        <w:jc w:val="both"/>
        <w:textAlignment w:val="baseline"/>
        <w:rPr>
          <w:color w:val="292929"/>
          <w:sz w:val="24"/>
          <w:szCs w:val="24"/>
          <w:lang w:val="ro-RO" w:eastAsia="ro-RO"/>
        </w:rPr>
      </w:pPr>
      <w:r w:rsidRPr="00985B15">
        <w:rPr>
          <w:color w:val="212529"/>
          <w:sz w:val="24"/>
          <w:szCs w:val="24"/>
          <w:shd w:val="clear" w:color="auto" w:fill="FFFFFF"/>
          <w:lang w:val="pt-BR"/>
        </w:rPr>
        <w:t>Cu  o constructie pe baza de </w:t>
      </w:r>
      <w:r w:rsidRPr="00985B15">
        <w:rPr>
          <w:rStyle w:val="Strong"/>
          <w:rFonts w:eastAsiaTheme="majorEastAsia"/>
          <w:b w:val="0"/>
          <w:bCs w:val="0"/>
          <w:color w:val="212529"/>
          <w:sz w:val="24"/>
          <w:szCs w:val="24"/>
          <w:shd w:val="clear" w:color="auto" w:fill="FFFFFF"/>
          <w:lang w:val="pt-BR"/>
        </w:rPr>
        <w:t>sticlă dublă securizată</w:t>
      </w:r>
      <w:r w:rsidRPr="00985B15">
        <w:rPr>
          <w:color w:val="212529"/>
          <w:sz w:val="24"/>
          <w:szCs w:val="24"/>
          <w:shd w:val="clear" w:color="auto" w:fill="FFFFFF"/>
          <w:lang w:val="pt-BR"/>
        </w:rPr>
        <w:t xml:space="preserve">, acest panou asigura productivitate </w:t>
      </w:r>
    </w:p>
    <w:p w14:paraId="0B43A401" w14:textId="423904C2" w:rsidR="00660F79" w:rsidRPr="00985B15" w:rsidRDefault="00851058" w:rsidP="00985B15">
      <w:pPr>
        <w:spacing w:line="360" w:lineRule="auto"/>
        <w:jc w:val="both"/>
        <w:rPr>
          <w:iCs/>
          <w:sz w:val="24"/>
          <w:szCs w:val="24"/>
          <w:lang w:val="pt-BR"/>
        </w:rPr>
      </w:pPr>
      <w:r w:rsidRPr="00985B15">
        <w:rPr>
          <w:color w:val="212529"/>
          <w:sz w:val="24"/>
          <w:szCs w:val="24"/>
          <w:shd w:val="clear" w:color="auto" w:fill="FFFFFF"/>
          <w:lang w:val="ro-RO"/>
        </w:rPr>
        <w:t>ridicata si durabilitate pe termen lung.</w:t>
      </w:r>
      <w:r w:rsidR="00985B15">
        <w:rPr>
          <w:color w:val="212529"/>
          <w:sz w:val="24"/>
          <w:szCs w:val="24"/>
          <w:shd w:val="clear" w:color="auto" w:fill="FFFFFF"/>
          <w:lang w:val="ro-RO"/>
        </w:rPr>
        <w:t xml:space="preserve"> </w:t>
      </w:r>
      <w:r w:rsidR="00660F79" w:rsidRPr="00985B15">
        <w:rPr>
          <w:iCs/>
          <w:sz w:val="24"/>
          <w:szCs w:val="24"/>
          <w:lang w:val="ro-RO"/>
        </w:rPr>
        <w:t>Panoul Canadian Solar  este compatibil cu toate invertoarele solare on-grid, hibride și off-grid care acceptă tensiunea de circuit deschis (Voc) de 40.2V per panou. La conectarea în serie, tensiunea crește proporțional — verificați întotdeauna că tensiunea totală a șirului nu depășește tensiunea maximă de intrare a invertorului.</w:t>
      </w:r>
      <w:r w:rsidR="00985B15">
        <w:rPr>
          <w:iCs/>
          <w:sz w:val="24"/>
          <w:szCs w:val="24"/>
          <w:lang w:val="ro-RO"/>
        </w:rPr>
        <w:t xml:space="preserve"> Panoul este compatibil cu toate tipurile de invertoare de pe piata:</w:t>
      </w:r>
    </w:p>
    <w:p w14:paraId="3CF7830C" w14:textId="77777777" w:rsidR="00660F79" w:rsidRPr="00985B15" w:rsidRDefault="00660F79" w:rsidP="00660F79">
      <w:pPr>
        <w:jc w:val="center"/>
        <w:rPr>
          <w:i/>
          <w:sz w:val="24"/>
          <w:szCs w:val="24"/>
          <w:lang w:val="ro-RO"/>
        </w:rPr>
      </w:pPr>
    </w:p>
    <w:p w14:paraId="51CCBD22" w14:textId="77777777" w:rsidR="00985B15" w:rsidRPr="001D2537" w:rsidRDefault="00660F79" w:rsidP="00CB1E88">
      <w:pPr>
        <w:pStyle w:val="ListParagraph"/>
        <w:numPr>
          <w:ilvl w:val="0"/>
          <w:numId w:val="36"/>
        </w:numPr>
        <w:spacing w:line="360" w:lineRule="auto"/>
        <w:rPr>
          <w:rFonts w:ascii="Times New Roman" w:hAnsi="Times New Roman" w:cs="Times New Roman"/>
          <w:iCs/>
          <w:sz w:val="24"/>
          <w:szCs w:val="24"/>
        </w:rPr>
      </w:pPr>
      <w:r w:rsidRPr="001D2537">
        <w:rPr>
          <w:rFonts w:ascii="Times New Roman" w:hAnsi="Times New Roman" w:cs="Times New Roman"/>
          <w:iCs/>
          <w:sz w:val="24"/>
          <w:szCs w:val="24"/>
        </w:rPr>
        <w:t>Solis – seria S6-EH1P (hibrid monofazat), S6-GR (on-grid)</w:t>
      </w:r>
    </w:p>
    <w:p w14:paraId="3B4B751B" w14:textId="77777777" w:rsidR="00985B15" w:rsidRPr="001D2537" w:rsidRDefault="00660F79" w:rsidP="00CB1E88">
      <w:pPr>
        <w:pStyle w:val="ListParagraph"/>
        <w:numPr>
          <w:ilvl w:val="0"/>
          <w:numId w:val="36"/>
        </w:numPr>
        <w:spacing w:line="360" w:lineRule="auto"/>
        <w:rPr>
          <w:rFonts w:ascii="Times New Roman" w:hAnsi="Times New Roman" w:cs="Times New Roman"/>
          <w:iCs/>
          <w:sz w:val="24"/>
          <w:szCs w:val="24"/>
        </w:rPr>
      </w:pPr>
      <w:r w:rsidRPr="001D2537">
        <w:rPr>
          <w:rFonts w:ascii="Times New Roman" w:hAnsi="Times New Roman" w:cs="Times New Roman"/>
          <w:iCs/>
          <w:sz w:val="24"/>
          <w:szCs w:val="24"/>
        </w:rPr>
        <w:t>Deye – seria SUN-xK-SG03LP1, SUN-xK-SG04LP3, SUN-xK-SG05LP1</w:t>
      </w:r>
    </w:p>
    <w:p w14:paraId="4E519F51" w14:textId="77777777" w:rsidR="00985B15" w:rsidRPr="001D2537" w:rsidRDefault="00660F79" w:rsidP="00CB1E88">
      <w:pPr>
        <w:pStyle w:val="ListParagraph"/>
        <w:numPr>
          <w:ilvl w:val="0"/>
          <w:numId w:val="36"/>
        </w:numPr>
        <w:spacing w:line="360" w:lineRule="auto"/>
        <w:rPr>
          <w:rFonts w:ascii="Times New Roman" w:hAnsi="Times New Roman" w:cs="Times New Roman"/>
          <w:iCs/>
          <w:sz w:val="24"/>
          <w:szCs w:val="24"/>
        </w:rPr>
      </w:pPr>
      <w:r w:rsidRPr="001D2537">
        <w:rPr>
          <w:rFonts w:ascii="Times New Roman" w:hAnsi="Times New Roman" w:cs="Times New Roman"/>
          <w:iCs/>
          <w:sz w:val="24"/>
          <w:szCs w:val="24"/>
        </w:rPr>
        <w:t>Growatt – seria SPH, MIN TL-XH, MOD TL3-X</w:t>
      </w:r>
    </w:p>
    <w:p w14:paraId="1077AE1D" w14:textId="3A89AA28" w:rsidR="00660F79" w:rsidRPr="001D2537" w:rsidRDefault="00660F79" w:rsidP="00CB1E88">
      <w:pPr>
        <w:pStyle w:val="ListParagraph"/>
        <w:numPr>
          <w:ilvl w:val="0"/>
          <w:numId w:val="36"/>
        </w:numPr>
        <w:spacing w:line="360" w:lineRule="auto"/>
        <w:rPr>
          <w:rFonts w:ascii="Times New Roman" w:hAnsi="Times New Roman" w:cs="Times New Roman"/>
          <w:iCs/>
          <w:sz w:val="24"/>
          <w:szCs w:val="24"/>
        </w:rPr>
      </w:pPr>
      <w:r w:rsidRPr="001D2537">
        <w:rPr>
          <w:rFonts w:ascii="Times New Roman" w:hAnsi="Times New Roman" w:cs="Times New Roman"/>
          <w:iCs/>
          <w:sz w:val="24"/>
          <w:szCs w:val="24"/>
        </w:rPr>
        <w:t>Huawei – seria SUN2000-xKTL</w:t>
      </w:r>
    </w:p>
    <w:p w14:paraId="3607EB43" w14:textId="77777777" w:rsidR="00EB2158" w:rsidRPr="00EB2979" w:rsidRDefault="00EB2158" w:rsidP="00DC2C80">
      <w:pPr>
        <w:jc w:val="center"/>
        <w:rPr>
          <w:i/>
          <w:sz w:val="24"/>
          <w:szCs w:val="24"/>
          <w:lang w:val="ro-RO"/>
        </w:rPr>
      </w:pPr>
    </w:p>
    <w:p w14:paraId="4DD814FC" w14:textId="1C3813F5" w:rsidR="00DC2C80" w:rsidRPr="00CE47DC" w:rsidRDefault="00CE47DC" w:rsidP="00DC2C80">
      <w:pPr>
        <w:rPr>
          <w:sz w:val="24"/>
          <w:szCs w:val="24"/>
          <w:lang w:val="pt-BR"/>
        </w:rPr>
      </w:pPr>
      <w:r w:rsidRPr="00CE47DC">
        <w:rPr>
          <w:b/>
          <w:sz w:val="24"/>
          <w:szCs w:val="24"/>
          <w:lang w:val="pt-BR"/>
        </w:rPr>
        <w:t>3.2.4</w:t>
      </w:r>
      <w:r w:rsidR="00DC2C80" w:rsidRPr="00CE47DC">
        <w:rPr>
          <w:b/>
          <w:sz w:val="24"/>
          <w:szCs w:val="24"/>
          <w:lang w:val="pt-BR"/>
        </w:rPr>
        <w:t>. Conectarea panourilor fotovoltaice</w:t>
      </w:r>
    </w:p>
    <w:p w14:paraId="75A9F085" w14:textId="77777777" w:rsidR="00DC2C80" w:rsidRPr="00DC2C80" w:rsidRDefault="00DC2C80" w:rsidP="00DC2C80">
      <w:pPr>
        <w:spacing w:line="360" w:lineRule="auto"/>
        <w:jc w:val="both"/>
        <w:rPr>
          <w:sz w:val="24"/>
          <w:szCs w:val="24"/>
          <w:lang w:val="pt-BR"/>
        </w:rPr>
      </w:pPr>
    </w:p>
    <w:p w14:paraId="344BA9FF" w14:textId="34337B94" w:rsidR="00DC2C80" w:rsidRPr="00404D0E" w:rsidRDefault="00DC2C80" w:rsidP="00DC2C80">
      <w:pPr>
        <w:spacing w:line="360" w:lineRule="auto"/>
        <w:jc w:val="both"/>
        <w:rPr>
          <w:sz w:val="24"/>
          <w:szCs w:val="24"/>
          <w:lang w:val="pt-BR"/>
        </w:rPr>
      </w:pPr>
      <w:r w:rsidRPr="00DC2C80">
        <w:rPr>
          <w:sz w:val="24"/>
          <w:szCs w:val="24"/>
          <w:lang w:val="pt-BR"/>
        </w:rPr>
        <w:tab/>
      </w:r>
      <w:r w:rsidR="00AE2D55" w:rsidRPr="00AE2D55">
        <w:rPr>
          <w:sz w:val="24"/>
          <w:szCs w:val="24"/>
          <w:lang w:val="pt-BR"/>
        </w:rPr>
        <w:t>Având în ved</w:t>
      </w:r>
      <w:r w:rsidR="00AE2D55">
        <w:rPr>
          <w:sz w:val="24"/>
          <w:szCs w:val="24"/>
          <w:lang w:val="pt-BR"/>
        </w:rPr>
        <w:t>e</w:t>
      </w:r>
      <w:r w:rsidR="00AE2D55" w:rsidRPr="00AE2D55">
        <w:rPr>
          <w:sz w:val="24"/>
          <w:szCs w:val="24"/>
          <w:lang w:val="pt-BR"/>
        </w:rPr>
        <w:t>re că</w:t>
      </w:r>
      <w:r w:rsidR="00AE2D55" w:rsidRPr="00AE2D55">
        <w:rPr>
          <w:spacing w:val="2"/>
          <w:sz w:val="24"/>
          <w:szCs w:val="24"/>
          <w:shd w:val="clear" w:color="auto" w:fill="FFFFFF"/>
          <w:lang w:val="pt-BR"/>
        </w:rPr>
        <w:t xml:space="preserve"> sistem</w:t>
      </w:r>
      <w:r w:rsidR="00AE2D55">
        <w:rPr>
          <w:spacing w:val="2"/>
          <w:sz w:val="24"/>
          <w:szCs w:val="24"/>
          <w:shd w:val="clear" w:color="auto" w:fill="FFFFFF"/>
          <w:lang w:val="pt-BR"/>
        </w:rPr>
        <w:t>ul</w:t>
      </w:r>
      <w:r w:rsidR="00AE2D55" w:rsidRPr="00AE2D55">
        <w:rPr>
          <w:spacing w:val="2"/>
          <w:sz w:val="24"/>
          <w:szCs w:val="24"/>
          <w:shd w:val="clear" w:color="auto" w:fill="FFFFFF"/>
          <w:lang w:val="pt-BR"/>
        </w:rPr>
        <w:t xml:space="preserve"> fotovoltaic </w:t>
      </w:r>
      <w:r w:rsidR="00AE2D55">
        <w:rPr>
          <w:spacing w:val="2"/>
          <w:sz w:val="24"/>
          <w:szCs w:val="24"/>
          <w:shd w:val="clear" w:color="auto" w:fill="FFFFFF"/>
          <w:lang w:val="pt-BR"/>
        </w:rPr>
        <w:t>prin</w:t>
      </w:r>
      <w:r w:rsidR="00AE2D55" w:rsidRPr="00AE2D55">
        <w:rPr>
          <w:spacing w:val="2"/>
          <w:sz w:val="24"/>
          <w:szCs w:val="24"/>
          <w:shd w:val="clear" w:color="auto" w:fill="FFFFFF"/>
          <w:lang w:val="pt-BR"/>
        </w:rPr>
        <w:t xml:space="preserve"> </w:t>
      </w:r>
      <w:r w:rsidR="00AE2D55">
        <w:rPr>
          <w:spacing w:val="2"/>
          <w:sz w:val="24"/>
          <w:szCs w:val="24"/>
          <w:shd w:val="clear" w:color="auto" w:fill="FFFFFF"/>
          <w:lang w:val="pt-BR"/>
        </w:rPr>
        <w:t>p</w:t>
      </w:r>
      <w:r w:rsidR="00AE2D55" w:rsidRPr="00AE2D55">
        <w:rPr>
          <w:spacing w:val="2"/>
          <w:sz w:val="24"/>
          <w:szCs w:val="24"/>
          <w:shd w:val="clear" w:color="auto" w:fill="FFFFFF"/>
          <w:lang w:val="pt-BR"/>
        </w:rPr>
        <w:t>anouri captează lumina soarelui și o convertesc în curent continuu (DC), pe care invertorul îl transformă în curent alternativ (AC) — același tip folosit de aparatele din casa ta.</w:t>
      </w:r>
      <w:r w:rsidR="00AE2D55" w:rsidRPr="00AE2D55">
        <w:rPr>
          <w:sz w:val="24"/>
          <w:szCs w:val="24"/>
          <w:lang w:val="pt-BR"/>
        </w:rPr>
        <w:t xml:space="preserve"> </w:t>
      </w:r>
      <w:r w:rsidRPr="00DC2C80">
        <w:rPr>
          <w:sz w:val="24"/>
          <w:szCs w:val="24"/>
          <w:lang w:val="pt-BR"/>
        </w:rPr>
        <w:t xml:space="preserve">Numărul de panouri se calculează </w:t>
      </w:r>
      <w:r w:rsidR="001867E8">
        <w:rPr>
          <w:sz w:val="24"/>
          <w:szCs w:val="24"/>
          <w:lang w:val="ro-RO"/>
        </w:rPr>
        <w:t>în funcție de necesitățile consumatorului</w:t>
      </w:r>
      <w:r w:rsidR="00404D0E">
        <w:rPr>
          <w:sz w:val="24"/>
          <w:szCs w:val="24"/>
          <w:lang w:val="ro-RO"/>
        </w:rPr>
        <w:t>, d</w:t>
      </w:r>
      <w:r w:rsidR="00404D0E" w:rsidRPr="00404D0E">
        <w:rPr>
          <w:spacing w:val="2"/>
          <w:sz w:val="24"/>
          <w:szCs w:val="24"/>
          <w:shd w:val="clear" w:color="auto" w:fill="FFFFFF"/>
          <w:lang w:val="pt-BR"/>
        </w:rPr>
        <w:t xml:space="preserve">epinde de consumul tău lunar și suprafața disponibilă. Ca regulă </w:t>
      </w:r>
      <w:r w:rsidR="00404D0E" w:rsidRPr="00404D0E">
        <w:rPr>
          <w:spacing w:val="2"/>
          <w:sz w:val="24"/>
          <w:szCs w:val="24"/>
          <w:shd w:val="clear" w:color="auto" w:fill="FFFFFF"/>
          <w:lang w:val="pt-BR"/>
        </w:rPr>
        <w:lastRenderedPageBreak/>
        <w:t>orientativă, 1 kWp produce între 1.000 și 1.300 kWh pe an în România</w:t>
      </w:r>
      <w:r w:rsidR="00404D0E">
        <w:rPr>
          <w:spacing w:val="2"/>
          <w:sz w:val="24"/>
          <w:szCs w:val="24"/>
          <w:shd w:val="clear" w:color="auto" w:fill="FFFFFF"/>
          <w:lang w:val="pt-BR"/>
        </w:rPr>
        <w:t>.</w:t>
      </w:r>
      <w:r w:rsidR="00404D0E">
        <w:rPr>
          <w:sz w:val="24"/>
          <w:szCs w:val="24"/>
          <w:lang w:val="pt-BR"/>
        </w:rPr>
        <w:t xml:space="preserve"> Iar,</w:t>
      </w:r>
      <w:r w:rsidR="00CE47DC">
        <w:rPr>
          <w:sz w:val="24"/>
          <w:szCs w:val="24"/>
          <w:lang w:val="pt-BR"/>
        </w:rPr>
        <w:t xml:space="preserve"> </w:t>
      </w:r>
      <w:r w:rsidR="00CE47DC" w:rsidRPr="001867E8">
        <w:rPr>
          <w:sz w:val="24"/>
          <w:szCs w:val="24"/>
          <w:lang w:val="pt-BR"/>
        </w:rPr>
        <w:t>panourile se conectează în serie</w:t>
      </w:r>
      <w:r w:rsidR="001867E8" w:rsidRPr="001867E8">
        <w:rPr>
          <w:sz w:val="24"/>
          <w:szCs w:val="24"/>
          <w:lang w:val="pt-BR"/>
        </w:rPr>
        <w:t xml:space="preserve"> </w:t>
      </w:r>
      <w:r w:rsidR="00404D0E">
        <w:rPr>
          <w:sz w:val="24"/>
          <w:szCs w:val="24"/>
          <w:lang w:val="pt-BR"/>
        </w:rPr>
        <w:t xml:space="preserve"> sau paralel în cazul </w:t>
      </w:r>
      <w:r w:rsidR="001867E8" w:rsidRPr="001867E8">
        <w:rPr>
          <w:sz w:val="24"/>
          <w:szCs w:val="24"/>
          <w:lang w:val="pt-BR"/>
        </w:rPr>
        <w:t>unei insta</w:t>
      </w:r>
      <w:r w:rsidR="001867E8">
        <w:rPr>
          <w:sz w:val="24"/>
          <w:szCs w:val="24"/>
          <w:lang w:val="pt-BR"/>
        </w:rPr>
        <w:t>la</w:t>
      </w:r>
      <w:r w:rsidR="00AE2D55">
        <w:rPr>
          <w:sz w:val="24"/>
          <w:szCs w:val="24"/>
          <w:lang w:val="pt-BR"/>
        </w:rPr>
        <w:t>ț</w:t>
      </w:r>
      <w:r w:rsidR="001867E8">
        <w:rPr>
          <w:sz w:val="24"/>
          <w:szCs w:val="24"/>
          <w:lang w:val="pt-BR"/>
        </w:rPr>
        <w:t>ii cu amperaj ridicat</w:t>
      </w:r>
      <w:r w:rsidR="00404D0E">
        <w:rPr>
          <w:sz w:val="24"/>
          <w:szCs w:val="24"/>
          <w:lang w:val="pt-BR"/>
        </w:rPr>
        <w:t>.</w:t>
      </w:r>
    </w:p>
    <w:p w14:paraId="55C575D9" w14:textId="77777777" w:rsidR="00DC2C80" w:rsidRPr="001867E8" w:rsidRDefault="00DC2C80" w:rsidP="00DC2C80">
      <w:pPr>
        <w:spacing w:line="360" w:lineRule="auto"/>
        <w:jc w:val="both"/>
        <w:rPr>
          <w:sz w:val="24"/>
          <w:szCs w:val="24"/>
          <w:lang w:val="pt-BR"/>
        </w:rPr>
      </w:pPr>
    </w:p>
    <w:p w14:paraId="1346FA59" w14:textId="7FF077B4" w:rsidR="00DC2C80" w:rsidRPr="00DC2C80" w:rsidRDefault="00CE47DC" w:rsidP="00DC2C80">
      <w:pPr>
        <w:spacing w:line="360" w:lineRule="auto"/>
        <w:jc w:val="both"/>
        <w:rPr>
          <w:sz w:val="24"/>
          <w:szCs w:val="24"/>
          <w:lang w:val="pt-BR"/>
        </w:rPr>
      </w:pPr>
      <w:r>
        <w:rPr>
          <w:noProof/>
          <w:sz w:val="24"/>
          <w:szCs w:val="24"/>
          <w:lang w:val="pt-BR"/>
        </w:rPr>
        <w:drawing>
          <wp:inline distT="0" distB="0" distL="0" distR="0" wp14:anchorId="7D61AEA4" wp14:editId="13AEFBBB">
            <wp:extent cx="5962428" cy="2277688"/>
            <wp:effectExtent l="0" t="0" r="635" b="8890"/>
            <wp:docPr id="9765957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8408" cy="2283793"/>
                    </a:xfrm>
                    <a:prstGeom prst="rect">
                      <a:avLst/>
                    </a:prstGeom>
                    <a:noFill/>
                  </pic:spPr>
                </pic:pic>
              </a:graphicData>
            </a:graphic>
          </wp:inline>
        </w:drawing>
      </w:r>
    </w:p>
    <w:p w14:paraId="24FEED1E" w14:textId="77777777" w:rsidR="00DC2C80" w:rsidRPr="00DC2C80" w:rsidRDefault="00DC2C80" w:rsidP="00DC2C80">
      <w:pPr>
        <w:spacing w:line="360" w:lineRule="auto"/>
        <w:jc w:val="both"/>
        <w:rPr>
          <w:sz w:val="24"/>
          <w:szCs w:val="24"/>
          <w:lang w:val="pt-BR"/>
        </w:rPr>
      </w:pPr>
    </w:p>
    <w:p w14:paraId="16318226" w14:textId="1B90E54F" w:rsidR="00DC2C80" w:rsidRPr="00D11ADA" w:rsidRDefault="00DC2C80" w:rsidP="002E5A3D">
      <w:pPr>
        <w:spacing w:line="360" w:lineRule="auto"/>
        <w:jc w:val="center"/>
        <w:rPr>
          <w:iCs/>
          <w:sz w:val="24"/>
          <w:szCs w:val="24"/>
          <w:lang w:val="pt-BR"/>
        </w:rPr>
      </w:pPr>
      <w:r w:rsidRPr="00D11ADA">
        <w:rPr>
          <w:iCs/>
          <w:sz w:val="24"/>
          <w:szCs w:val="24"/>
          <w:lang w:val="pt-BR"/>
        </w:rPr>
        <w:t xml:space="preserve">Figura </w:t>
      </w:r>
      <w:r w:rsidR="00D11ADA" w:rsidRPr="00D11ADA">
        <w:rPr>
          <w:iCs/>
          <w:sz w:val="24"/>
          <w:szCs w:val="24"/>
          <w:lang w:val="pt-BR"/>
        </w:rPr>
        <w:t>3</w:t>
      </w:r>
      <w:r w:rsidRPr="00D11ADA">
        <w:rPr>
          <w:iCs/>
          <w:sz w:val="24"/>
          <w:szCs w:val="24"/>
          <w:lang w:val="pt-BR"/>
        </w:rPr>
        <w:t>.6  Amplasarea panourilor fotovoltaice.</w:t>
      </w:r>
    </w:p>
    <w:p w14:paraId="045A9D7C" w14:textId="77777777" w:rsidR="00DC2C80" w:rsidRPr="00DC2C80" w:rsidRDefault="00DC2C80" w:rsidP="00DC2C80">
      <w:pPr>
        <w:spacing w:line="360" w:lineRule="auto"/>
        <w:jc w:val="center"/>
        <w:rPr>
          <w:i/>
          <w:sz w:val="24"/>
          <w:szCs w:val="24"/>
          <w:lang w:val="pt-BR"/>
        </w:rPr>
      </w:pPr>
    </w:p>
    <w:p w14:paraId="11931325" w14:textId="20B9BB2D" w:rsidR="00DC2C80" w:rsidRPr="002E5A3D" w:rsidRDefault="00DC2C80" w:rsidP="00DC2C80">
      <w:pPr>
        <w:spacing w:line="360" w:lineRule="auto"/>
        <w:jc w:val="both"/>
        <w:rPr>
          <w:sz w:val="24"/>
          <w:szCs w:val="24"/>
          <w:lang w:val="it-IT"/>
        </w:rPr>
      </w:pPr>
      <w:r w:rsidRPr="00DC2C80">
        <w:rPr>
          <w:sz w:val="24"/>
          <w:szCs w:val="24"/>
          <w:lang w:val="pt-BR"/>
        </w:rPr>
        <w:t xml:space="preserve"> </w:t>
      </w:r>
      <w:r w:rsidRPr="00DC2C80">
        <w:rPr>
          <w:sz w:val="24"/>
          <w:szCs w:val="24"/>
          <w:lang w:val="pt-BR"/>
        </w:rPr>
        <w:tab/>
      </w:r>
      <w:r w:rsidRPr="00B33502">
        <w:rPr>
          <w:sz w:val="24"/>
          <w:szCs w:val="24"/>
          <w:lang w:val="it-IT"/>
        </w:rPr>
        <w:t xml:space="preserve">Se poate vedea că se pot amplasa maximum </w:t>
      </w:r>
      <w:r w:rsidR="00CE47DC">
        <w:rPr>
          <w:sz w:val="24"/>
          <w:szCs w:val="24"/>
          <w:lang w:val="it-IT"/>
        </w:rPr>
        <w:t>4</w:t>
      </w:r>
      <w:r w:rsidR="00D11ADA">
        <w:rPr>
          <w:sz w:val="24"/>
          <w:szCs w:val="24"/>
          <w:lang w:val="it-IT"/>
        </w:rPr>
        <w:t>6</w:t>
      </w:r>
      <w:r w:rsidR="00CE47DC">
        <w:rPr>
          <w:sz w:val="24"/>
          <w:szCs w:val="24"/>
          <w:lang w:val="it-IT"/>
        </w:rPr>
        <w:t xml:space="preserve"> </w:t>
      </w:r>
      <w:r w:rsidRPr="00B33502">
        <w:rPr>
          <w:sz w:val="24"/>
          <w:szCs w:val="24"/>
          <w:lang w:val="it-IT"/>
        </w:rPr>
        <w:t>panouri. Deci puterea maximă va fi:</w:t>
      </w:r>
    </w:p>
    <w:p w14:paraId="0999EA7C" w14:textId="7A441EE9" w:rsidR="00D11ADA" w:rsidRPr="002E5A3D" w:rsidRDefault="00D11ADA" w:rsidP="002E5A3D">
      <w:pPr>
        <w:spacing w:line="360" w:lineRule="auto"/>
        <w:jc w:val="center"/>
        <w:rPr>
          <w:bCs/>
          <w:sz w:val="28"/>
          <w:szCs w:val="28"/>
          <w:lang w:val="pt-BR"/>
        </w:rPr>
      </w:pPr>
      <w:r w:rsidRPr="00D11ADA">
        <w:rPr>
          <w:bCs/>
          <w:sz w:val="28"/>
          <w:szCs w:val="28"/>
          <w:lang w:val="pt-BR"/>
        </w:rPr>
        <w:t>P= 4</w:t>
      </w:r>
      <w:r>
        <w:rPr>
          <w:bCs/>
          <w:sz w:val="28"/>
          <w:szCs w:val="28"/>
          <w:lang w:val="pt-BR"/>
        </w:rPr>
        <w:t xml:space="preserve">4 </w:t>
      </w:r>
      <w:r w:rsidRPr="00D11ADA">
        <w:rPr>
          <w:bCs/>
          <w:sz w:val="28"/>
          <w:szCs w:val="28"/>
          <w:lang w:val="pt-BR"/>
        </w:rPr>
        <w:t>x</w:t>
      </w:r>
      <w:r>
        <w:rPr>
          <w:bCs/>
          <w:sz w:val="28"/>
          <w:szCs w:val="28"/>
          <w:lang w:val="pt-BR"/>
        </w:rPr>
        <w:t xml:space="preserve"> </w:t>
      </w:r>
      <w:r w:rsidRPr="00D11ADA">
        <w:rPr>
          <w:bCs/>
          <w:sz w:val="28"/>
          <w:szCs w:val="28"/>
          <w:lang w:val="pt-BR"/>
        </w:rPr>
        <w:t>445=204</w:t>
      </w:r>
      <w:r>
        <w:rPr>
          <w:bCs/>
          <w:sz w:val="28"/>
          <w:szCs w:val="28"/>
          <w:lang w:val="pt-BR"/>
        </w:rPr>
        <w:t>7</w:t>
      </w:r>
      <w:r w:rsidRPr="00D11ADA">
        <w:rPr>
          <w:bCs/>
          <w:sz w:val="28"/>
          <w:szCs w:val="28"/>
          <w:lang w:val="pt-BR"/>
        </w:rPr>
        <w:t>0</w:t>
      </w:r>
      <w:r>
        <w:rPr>
          <w:bCs/>
          <w:sz w:val="28"/>
          <w:szCs w:val="28"/>
          <w:lang w:val="pt-BR"/>
        </w:rPr>
        <w:t xml:space="preserve"> </w:t>
      </w:r>
      <w:r w:rsidRPr="00D11ADA">
        <w:rPr>
          <w:bCs/>
          <w:sz w:val="28"/>
          <w:szCs w:val="28"/>
          <w:lang w:val="pt-BR"/>
        </w:rPr>
        <w:t>W</w:t>
      </w:r>
    </w:p>
    <w:p w14:paraId="062AC1D7" w14:textId="5CDDD565" w:rsidR="002E5A3D" w:rsidRPr="002E5A3D" w:rsidRDefault="002E5A3D" w:rsidP="002E5A3D">
      <w:pPr>
        <w:tabs>
          <w:tab w:val="left" w:pos="1988"/>
        </w:tabs>
        <w:spacing w:line="360" w:lineRule="auto"/>
        <w:ind w:firstLine="720"/>
        <w:jc w:val="both"/>
        <w:rPr>
          <w:sz w:val="24"/>
          <w:szCs w:val="24"/>
          <w:lang w:val="pt-BR"/>
        </w:rPr>
      </w:pPr>
      <w:r w:rsidRPr="002E5A3D">
        <w:rPr>
          <w:sz w:val="24"/>
          <w:szCs w:val="24"/>
          <w:lang w:val="pt-BR"/>
        </w:rPr>
        <w:t>Sistemele fotovoltaice neintegrate pot fi împărţite după următoarele patru moduri de instalare, ca în tabelul 3.</w:t>
      </w:r>
      <w:r>
        <w:rPr>
          <w:sz w:val="24"/>
          <w:szCs w:val="24"/>
          <w:lang w:val="pt-BR"/>
        </w:rPr>
        <w:t>4</w:t>
      </w:r>
      <w:r w:rsidRPr="002E5A3D">
        <w:rPr>
          <w:sz w:val="24"/>
          <w:szCs w:val="24"/>
          <w:lang w:val="pt-BR"/>
        </w:rPr>
        <w:t>.</w:t>
      </w:r>
    </w:p>
    <w:p w14:paraId="315B0237" w14:textId="7A8D58B4" w:rsidR="002E5A3D" w:rsidRPr="002E5A3D" w:rsidRDefault="002E5A3D" w:rsidP="002E5A3D">
      <w:pPr>
        <w:tabs>
          <w:tab w:val="left" w:pos="1988"/>
        </w:tabs>
        <w:spacing w:line="360" w:lineRule="auto"/>
        <w:ind w:firstLine="720"/>
        <w:jc w:val="right"/>
        <w:rPr>
          <w:iCs/>
          <w:sz w:val="24"/>
          <w:szCs w:val="24"/>
        </w:rPr>
      </w:pPr>
      <w:proofErr w:type="spellStart"/>
      <w:r w:rsidRPr="002E5A3D">
        <w:rPr>
          <w:iCs/>
          <w:sz w:val="24"/>
          <w:szCs w:val="24"/>
        </w:rPr>
        <w:t>Tabelul</w:t>
      </w:r>
      <w:proofErr w:type="spellEnd"/>
      <w:r w:rsidRPr="002E5A3D">
        <w:rPr>
          <w:iCs/>
          <w:sz w:val="24"/>
          <w:szCs w:val="24"/>
        </w:rPr>
        <w:t xml:space="preserve"> 3.4. </w:t>
      </w:r>
      <w:proofErr w:type="gramStart"/>
      <w:r w:rsidRPr="002E5A3D">
        <w:rPr>
          <w:iCs/>
          <w:sz w:val="24"/>
          <w:szCs w:val="24"/>
        </w:rPr>
        <w:t>.</w:t>
      </w:r>
      <w:proofErr w:type="spellStart"/>
      <w:r w:rsidRPr="002E5A3D">
        <w:rPr>
          <w:iCs/>
          <w:sz w:val="24"/>
          <w:szCs w:val="24"/>
        </w:rPr>
        <w:t>Instalarea</w:t>
      </w:r>
      <w:proofErr w:type="spellEnd"/>
      <w:proofErr w:type="gramEnd"/>
      <w:r w:rsidRPr="002E5A3D">
        <w:rPr>
          <w:iCs/>
          <w:sz w:val="24"/>
          <w:szCs w:val="24"/>
        </w:rPr>
        <w:t xml:space="preserve"> </w:t>
      </w:r>
      <w:proofErr w:type="spellStart"/>
      <w:r w:rsidRPr="002E5A3D">
        <w:rPr>
          <w:iCs/>
          <w:sz w:val="24"/>
          <w:szCs w:val="24"/>
        </w:rPr>
        <w:t>panourilor</w:t>
      </w:r>
      <w:proofErr w:type="spellEnd"/>
      <w:r w:rsidRPr="002E5A3D">
        <w:rPr>
          <w:iCs/>
          <w:sz w:val="24"/>
          <w:szCs w:val="24"/>
        </w:rPr>
        <w:t xml:space="preserve"> </w:t>
      </w:r>
      <w:proofErr w:type="spellStart"/>
      <w:r w:rsidRPr="002E5A3D">
        <w:rPr>
          <w:iCs/>
          <w:sz w:val="24"/>
          <w:szCs w:val="24"/>
        </w:rPr>
        <w:t>fotovoltaice</w:t>
      </w:r>
      <w:proofErr w:type="spellEnd"/>
    </w:p>
    <w:tbl>
      <w:tblPr>
        <w:tblW w:w="0" w:type="auto"/>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648"/>
      </w:tblGrid>
      <w:tr w:rsidR="002E5A3D" w:rsidRPr="003E6CF9" w14:paraId="7E6E2227" w14:textId="77777777" w:rsidTr="004C1094">
        <w:tc>
          <w:tcPr>
            <w:tcW w:w="8788" w:type="dxa"/>
          </w:tcPr>
          <w:p w14:paraId="0B70B8CC" w14:textId="77777777" w:rsidR="002E5A3D" w:rsidRPr="003E6CF9" w:rsidRDefault="002E5A3D" w:rsidP="004C1094">
            <w:pPr>
              <w:tabs>
                <w:tab w:val="left" w:pos="1988"/>
              </w:tabs>
              <w:spacing w:line="360" w:lineRule="auto"/>
              <w:jc w:val="center"/>
              <w:rPr>
                <w:b/>
                <w:sz w:val="24"/>
                <w:szCs w:val="24"/>
              </w:rPr>
            </w:pPr>
            <w:proofErr w:type="spellStart"/>
            <w:r w:rsidRPr="003E6CF9">
              <w:rPr>
                <w:b/>
                <w:sz w:val="24"/>
                <w:szCs w:val="24"/>
              </w:rPr>
              <w:t>Suprapunere</w:t>
            </w:r>
            <w:proofErr w:type="spellEnd"/>
            <w:r w:rsidRPr="003E6CF9">
              <w:rPr>
                <w:b/>
                <w:sz w:val="24"/>
                <w:szCs w:val="24"/>
              </w:rPr>
              <w:t xml:space="preserve"> pe </w:t>
            </w:r>
            <w:proofErr w:type="spellStart"/>
            <w:r w:rsidRPr="003E6CF9">
              <w:rPr>
                <w:b/>
                <w:sz w:val="24"/>
                <w:szCs w:val="24"/>
              </w:rPr>
              <w:t>acoperiş</w:t>
            </w:r>
            <w:proofErr w:type="spellEnd"/>
            <w:r w:rsidRPr="003E6CF9">
              <w:rPr>
                <w:b/>
                <w:sz w:val="24"/>
                <w:szCs w:val="24"/>
              </w:rPr>
              <w:t xml:space="preserve"> </w:t>
            </w:r>
            <w:proofErr w:type="spellStart"/>
            <w:r w:rsidRPr="003E6CF9">
              <w:rPr>
                <w:b/>
                <w:sz w:val="24"/>
                <w:szCs w:val="24"/>
              </w:rPr>
              <w:t>înclinat</w:t>
            </w:r>
            <w:proofErr w:type="spellEnd"/>
          </w:p>
        </w:tc>
      </w:tr>
      <w:tr w:rsidR="002E5A3D" w:rsidRPr="00E9416E" w14:paraId="2DD2C10E" w14:textId="77777777" w:rsidTr="004C1094">
        <w:tc>
          <w:tcPr>
            <w:tcW w:w="8788" w:type="dxa"/>
          </w:tcPr>
          <w:p w14:paraId="62212D46" w14:textId="77777777" w:rsidR="002E5A3D" w:rsidRPr="002E5A3D" w:rsidRDefault="002E5A3D" w:rsidP="004C1094">
            <w:pPr>
              <w:tabs>
                <w:tab w:val="left" w:pos="1988"/>
              </w:tabs>
              <w:spacing w:line="360" w:lineRule="auto"/>
              <w:jc w:val="both"/>
              <w:rPr>
                <w:sz w:val="24"/>
                <w:szCs w:val="24"/>
                <w:lang w:val="pt-BR"/>
              </w:rPr>
            </w:pPr>
            <w:r w:rsidRPr="002E5A3D">
              <w:rPr>
                <w:sz w:val="24"/>
                <w:szCs w:val="24"/>
                <w:lang w:val="pt-BR"/>
              </w:rPr>
              <w:t>Modulele fotovoltaice sunt instalate direct pe acoperişul existent. Această tehnică este mult mai simplu de pus în practică deoarece nu necesită decopertarea acoperişului.</w:t>
            </w:r>
          </w:p>
        </w:tc>
      </w:tr>
      <w:tr w:rsidR="002E5A3D" w:rsidRPr="003E6CF9" w14:paraId="367B8B8F" w14:textId="77777777" w:rsidTr="004C1094">
        <w:tc>
          <w:tcPr>
            <w:tcW w:w="8788" w:type="dxa"/>
          </w:tcPr>
          <w:p w14:paraId="0944FBC6" w14:textId="77777777" w:rsidR="002E5A3D" w:rsidRPr="003E6CF9" w:rsidRDefault="002E5A3D" w:rsidP="004C1094">
            <w:pPr>
              <w:tabs>
                <w:tab w:val="left" w:pos="1988"/>
              </w:tabs>
              <w:spacing w:line="360" w:lineRule="auto"/>
              <w:jc w:val="center"/>
              <w:rPr>
                <w:b/>
                <w:sz w:val="24"/>
                <w:szCs w:val="24"/>
              </w:rPr>
            </w:pPr>
            <w:proofErr w:type="spellStart"/>
            <w:r w:rsidRPr="003E6CF9">
              <w:rPr>
                <w:b/>
                <w:sz w:val="24"/>
                <w:szCs w:val="24"/>
              </w:rPr>
              <w:t>Acoperiş-terasă</w:t>
            </w:r>
            <w:proofErr w:type="spellEnd"/>
          </w:p>
        </w:tc>
      </w:tr>
      <w:tr w:rsidR="002E5A3D" w:rsidRPr="00E9416E" w14:paraId="3E1E6CAF" w14:textId="77777777" w:rsidTr="004C1094">
        <w:tc>
          <w:tcPr>
            <w:tcW w:w="8788" w:type="dxa"/>
          </w:tcPr>
          <w:p w14:paraId="3CA5C25E" w14:textId="5EBCF992" w:rsidR="002E5A3D" w:rsidRPr="002E5A3D" w:rsidRDefault="002E5A3D" w:rsidP="004C1094">
            <w:pPr>
              <w:tabs>
                <w:tab w:val="left" w:pos="1988"/>
              </w:tabs>
              <w:spacing w:line="360" w:lineRule="auto"/>
              <w:jc w:val="both"/>
              <w:rPr>
                <w:sz w:val="24"/>
                <w:szCs w:val="24"/>
                <w:lang w:val="pt-BR"/>
              </w:rPr>
            </w:pPr>
            <w:r w:rsidRPr="002E5A3D">
              <w:rPr>
                <w:sz w:val="24"/>
                <w:szCs w:val="24"/>
                <w:lang w:val="pt-BR"/>
              </w:rPr>
              <w:t xml:space="preserve">Panourile solare sunt fixate pe un suport înclinat care este fixat fie în blocuri de beton pentru a asigura stabilitatea acestuia </w:t>
            </w:r>
            <w:r w:rsidR="00B760BD">
              <w:rPr>
                <w:sz w:val="24"/>
                <w:szCs w:val="24"/>
                <w:lang w:val="pt-BR"/>
              </w:rPr>
              <w:t xml:space="preserve">fie </w:t>
            </w:r>
            <w:r w:rsidRPr="002E5A3D">
              <w:rPr>
                <w:sz w:val="24"/>
                <w:szCs w:val="24"/>
                <w:lang w:val="pt-BR"/>
              </w:rPr>
              <w:t xml:space="preserve">este ancorat </w:t>
            </w:r>
            <w:r w:rsidR="00B760BD">
              <w:rPr>
                <w:sz w:val="24"/>
                <w:szCs w:val="24"/>
                <w:lang w:val="pt-BR"/>
              </w:rPr>
              <w:t xml:space="preserve">cu lesturi </w:t>
            </w:r>
            <w:r w:rsidRPr="002E5A3D">
              <w:rPr>
                <w:sz w:val="24"/>
                <w:szCs w:val="24"/>
                <w:lang w:val="pt-BR"/>
              </w:rPr>
              <w:t>pe acoperişul terasă.</w:t>
            </w:r>
          </w:p>
        </w:tc>
      </w:tr>
      <w:tr w:rsidR="002E5A3D" w:rsidRPr="003E6CF9" w14:paraId="169F7196" w14:textId="77777777" w:rsidTr="004C1094">
        <w:tc>
          <w:tcPr>
            <w:tcW w:w="8788" w:type="dxa"/>
          </w:tcPr>
          <w:p w14:paraId="303C5BED" w14:textId="47618816" w:rsidR="002E5A3D" w:rsidRPr="003E6CF9" w:rsidRDefault="002E5A3D" w:rsidP="004C1094">
            <w:pPr>
              <w:tabs>
                <w:tab w:val="left" w:pos="1988"/>
              </w:tabs>
              <w:spacing w:line="360" w:lineRule="auto"/>
              <w:jc w:val="center"/>
              <w:rPr>
                <w:b/>
                <w:sz w:val="24"/>
                <w:szCs w:val="24"/>
              </w:rPr>
            </w:pPr>
            <w:proofErr w:type="spellStart"/>
            <w:r w:rsidRPr="003E6CF9">
              <w:rPr>
                <w:b/>
                <w:sz w:val="24"/>
                <w:szCs w:val="24"/>
              </w:rPr>
              <w:t>Montare</w:t>
            </w:r>
            <w:proofErr w:type="spellEnd"/>
            <w:r w:rsidRPr="003E6CF9">
              <w:rPr>
                <w:b/>
                <w:sz w:val="24"/>
                <w:szCs w:val="24"/>
              </w:rPr>
              <w:t xml:space="preserve"> pe sol</w:t>
            </w:r>
            <w:r w:rsidR="00CF1261">
              <w:rPr>
                <w:b/>
                <w:sz w:val="24"/>
                <w:szCs w:val="24"/>
              </w:rPr>
              <w:t xml:space="preserve"> fixe</w:t>
            </w:r>
          </w:p>
        </w:tc>
      </w:tr>
      <w:tr w:rsidR="002E5A3D" w:rsidRPr="003E6CF9" w14:paraId="788BEA88" w14:textId="77777777" w:rsidTr="004C1094">
        <w:tc>
          <w:tcPr>
            <w:tcW w:w="8788" w:type="dxa"/>
          </w:tcPr>
          <w:p w14:paraId="7DD53CD6" w14:textId="77777777" w:rsidR="002E5A3D" w:rsidRPr="003E6CF9" w:rsidRDefault="002E5A3D" w:rsidP="004C1094">
            <w:pPr>
              <w:tabs>
                <w:tab w:val="left" w:pos="1988"/>
              </w:tabs>
              <w:spacing w:line="360" w:lineRule="auto"/>
              <w:jc w:val="both"/>
              <w:rPr>
                <w:sz w:val="24"/>
                <w:szCs w:val="24"/>
              </w:rPr>
            </w:pPr>
            <w:proofErr w:type="spellStart"/>
            <w:r w:rsidRPr="003E6CF9">
              <w:rPr>
                <w:sz w:val="24"/>
                <w:szCs w:val="24"/>
              </w:rPr>
              <w:t>Panourile</w:t>
            </w:r>
            <w:proofErr w:type="spellEnd"/>
            <w:r w:rsidRPr="003E6CF9">
              <w:rPr>
                <w:sz w:val="24"/>
                <w:szCs w:val="24"/>
              </w:rPr>
              <w:t xml:space="preserve"> sunt </w:t>
            </w:r>
            <w:proofErr w:type="spellStart"/>
            <w:r w:rsidRPr="003E6CF9">
              <w:rPr>
                <w:sz w:val="24"/>
                <w:szCs w:val="24"/>
              </w:rPr>
              <w:t>amplasate</w:t>
            </w:r>
            <w:proofErr w:type="spellEnd"/>
            <w:r w:rsidRPr="003E6CF9">
              <w:rPr>
                <w:sz w:val="24"/>
                <w:szCs w:val="24"/>
              </w:rPr>
              <w:t xml:space="preserve"> pe sol </w:t>
            </w:r>
            <w:proofErr w:type="spellStart"/>
            <w:r w:rsidRPr="003E6CF9">
              <w:rPr>
                <w:sz w:val="24"/>
                <w:szCs w:val="24"/>
              </w:rPr>
              <w:t>în</w:t>
            </w:r>
            <w:proofErr w:type="spellEnd"/>
            <w:r w:rsidRPr="003E6CF9">
              <w:rPr>
                <w:sz w:val="24"/>
                <w:szCs w:val="24"/>
              </w:rPr>
              <w:t xml:space="preserve"> general </w:t>
            </w:r>
            <w:proofErr w:type="spellStart"/>
            <w:r w:rsidRPr="003E6CF9">
              <w:rPr>
                <w:sz w:val="24"/>
                <w:szCs w:val="24"/>
              </w:rPr>
              <w:t>în</w:t>
            </w:r>
            <w:proofErr w:type="spellEnd"/>
            <w:r w:rsidRPr="003E6CF9">
              <w:rPr>
                <w:sz w:val="24"/>
                <w:szCs w:val="24"/>
              </w:rPr>
              <w:t xml:space="preserve"> </w:t>
            </w:r>
            <w:proofErr w:type="spellStart"/>
            <w:r w:rsidRPr="003E6CF9">
              <w:rPr>
                <w:sz w:val="24"/>
                <w:szCs w:val="24"/>
              </w:rPr>
              <w:t>grădină</w:t>
            </w:r>
            <w:proofErr w:type="spellEnd"/>
            <w:r w:rsidRPr="003E6CF9">
              <w:rPr>
                <w:sz w:val="24"/>
                <w:szCs w:val="24"/>
              </w:rPr>
              <w:t xml:space="preserve"> </w:t>
            </w:r>
            <w:proofErr w:type="spellStart"/>
            <w:r w:rsidRPr="003E6CF9">
              <w:rPr>
                <w:sz w:val="24"/>
                <w:szCs w:val="24"/>
              </w:rPr>
              <w:t>într</w:t>
            </w:r>
            <w:proofErr w:type="spellEnd"/>
            <w:r w:rsidRPr="003E6CF9">
              <w:rPr>
                <w:sz w:val="24"/>
                <w:szCs w:val="24"/>
              </w:rPr>
              <w:t xml:space="preserve">-un loc cu </w:t>
            </w:r>
            <w:proofErr w:type="spellStart"/>
            <w:r w:rsidRPr="003E6CF9">
              <w:rPr>
                <w:sz w:val="24"/>
                <w:szCs w:val="24"/>
              </w:rPr>
              <w:t>risc</w:t>
            </w:r>
            <w:proofErr w:type="spellEnd"/>
            <w:r w:rsidRPr="003E6CF9">
              <w:rPr>
                <w:sz w:val="24"/>
                <w:szCs w:val="24"/>
              </w:rPr>
              <w:t xml:space="preserve"> mic de </w:t>
            </w:r>
            <w:proofErr w:type="spellStart"/>
            <w:r w:rsidRPr="003E6CF9">
              <w:rPr>
                <w:sz w:val="24"/>
                <w:szCs w:val="24"/>
              </w:rPr>
              <w:t>umbrire</w:t>
            </w:r>
            <w:proofErr w:type="spellEnd"/>
            <w:r w:rsidRPr="003E6CF9">
              <w:rPr>
                <w:sz w:val="24"/>
                <w:szCs w:val="24"/>
              </w:rPr>
              <w:t xml:space="preserve">. </w:t>
            </w:r>
            <w:proofErr w:type="spellStart"/>
            <w:r w:rsidRPr="003E6CF9">
              <w:rPr>
                <w:sz w:val="24"/>
                <w:szCs w:val="24"/>
              </w:rPr>
              <w:t>Panourile</w:t>
            </w:r>
            <w:proofErr w:type="spellEnd"/>
            <w:r w:rsidRPr="003E6CF9">
              <w:rPr>
                <w:sz w:val="24"/>
                <w:szCs w:val="24"/>
              </w:rPr>
              <w:t xml:space="preserve"> sunt fixate pe un </w:t>
            </w:r>
            <w:proofErr w:type="spellStart"/>
            <w:r w:rsidRPr="003E6CF9">
              <w:rPr>
                <w:sz w:val="24"/>
                <w:szCs w:val="24"/>
              </w:rPr>
              <w:t>suport</w:t>
            </w:r>
            <w:proofErr w:type="spellEnd"/>
            <w:r w:rsidRPr="003E6CF9">
              <w:rPr>
                <w:sz w:val="24"/>
                <w:szCs w:val="24"/>
              </w:rPr>
              <w:t xml:space="preserve"> </w:t>
            </w:r>
            <w:proofErr w:type="spellStart"/>
            <w:r w:rsidRPr="003E6CF9">
              <w:rPr>
                <w:sz w:val="24"/>
                <w:szCs w:val="24"/>
              </w:rPr>
              <w:t>înclinat</w:t>
            </w:r>
            <w:proofErr w:type="spellEnd"/>
            <w:r w:rsidRPr="003E6CF9">
              <w:rPr>
                <w:sz w:val="24"/>
                <w:szCs w:val="24"/>
              </w:rPr>
              <w:t xml:space="preserve"> cu </w:t>
            </w:r>
            <w:proofErr w:type="spellStart"/>
            <w:r w:rsidRPr="003E6CF9">
              <w:rPr>
                <w:sz w:val="24"/>
                <w:szCs w:val="24"/>
              </w:rPr>
              <w:t>orientare</w:t>
            </w:r>
            <w:proofErr w:type="spellEnd"/>
            <w:r w:rsidRPr="003E6CF9">
              <w:rPr>
                <w:sz w:val="24"/>
                <w:szCs w:val="24"/>
              </w:rPr>
              <w:t xml:space="preserve"> </w:t>
            </w:r>
            <w:proofErr w:type="spellStart"/>
            <w:r w:rsidRPr="003E6CF9">
              <w:rPr>
                <w:sz w:val="24"/>
                <w:szCs w:val="24"/>
              </w:rPr>
              <w:t>optimă</w:t>
            </w:r>
            <w:proofErr w:type="spellEnd"/>
            <w:r w:rsidRPr="003E6CF9">
              <w:rPr>
                <w:sz w:val="24"/>
                <w:szCs w:val="24"/>
              </w:rPr>
              <w:t xml:space="preserve"> (</w:t>
            </w:r>
            <w:proofErr w:type="spellStart"/>
            <w:r w:rsidRPr="003E6CF9">
              <w:rPr>
                <w:sz w:val="24"/>
                <w:szCs w:val="24"/>
              </w:rPr>
              <w:t>sud</w:t>
            </w:r>
            <w:proofErr w:type="spellEnd"/>
            <w:r w:rsidRPr="003E6CF9">
              <w:rPr>
                <w:sz w:val="24"/>
                <w:szCs w:val="24"/>
              </w:rPr>
              <w:t>).</w:t>
            </w:r>
          </w:p>
        </w:tc>
      </w:tr>
      <w:tr w:rsidR="002E5A3D" w:rsidRPr="00E9416E" w14:paraId="6E47D775" w14:textId="77777777" w:rsidTr="004C1094">
        <w:tc>
          <w:tcPr>
            <w:tcW w:w="8788" w:type="dxa"/>
          </w:tcPr>
          <w:p w14:paraId="2AB148F0" w14:textId="77777777" w:rsidR="002E5A3D" w:rsidRPr="002E5A3D" w:rsidRDefault="002E5A3D" w:rsidP="004C1094">
            <w:pPr>
              <w:tabs>
                <w:tab w:val="left" w:pos="1988"/>
              </w:tabs>
              <w:spacing w:line="360" w:lineRule="auto"/>
              <w:jc w:val="center"/>
              <w:rPr>
                <w:b/>
                <w:sz w:val="24"/>
                <w:szCs w:val="24"/>
                <w:lang w:val="pt-BR"/>
              </w:rPr>
            </w:pPr>
            <w:r w:rsidRPr="002E5A3D">
              <w:rPr>
                <w:b/>
                <w:sz w:val="24"/>
                <w:szCs w:val="24"/>
                <w:lang w:val="pt-BR"/>
              </w:rPr>
              <w:t>Montare pe sol cu dispozitiv Tracker</w:t>
            </w:r>
          </w:p>
        </w:tc>
      </w:tr>
      <w:tr w:rsidR="002E5A3D" w:rsidRPr="00E9416E" w14:paraId="0330EF82" w14:textId="77777777" w:rsidTr="004C1094">
        <w:tc>
          <w:tcPr>
            <w:tcW w:w="8788" w:type="dxa"/>
          </w:tcPr>
          <w:p w14:paraId="55218D27" w14:textId="77777777" w:rsidR="002E5A3D" w:rsidRPr="002E5A3D" w:rsidRDefault="002E5A3D" w:rsidP="004C1094">
            <w:pPr>
              <w:tabs>
                <w:tab w:val="left" w:pos="1988"/>
              </w:tabs>
              <w:spacing w:line="360" w:lineRule="auto"/>
              <w:jc w:val="both"/>
              <w:rPr>
                <w:sz w:val="24"/>
                <w:szCs w:val="24"/>
                <w:lang w:val="pt-BR"/>
              </w:rPr>
            </w:pPr>
            <w:proofErr w:type="spellStart"/>
            <w:r w:rsidRPr="003E6CF9">
              <w:rPr>
                <w:sz w:val="24"/>
                <w:szCs w:val="24"/>
              </w:rPr>
              <w:t>Panourile</w:t>
            </w:r>
            <w:proofErr w:type="spellEnd"/>
            <w:r w:rsidRPr="003E6CF9">
              <w:rPr>
                <w:sz w:val="24"/>
                <w:szCs w:val="24"/>
              </w:rPr>
              <w:t xml:space="preserve"> sunt </w:t>
            </w:r>
            <w:proofErr w:type="spellStart"/>
            <w:r w:rsidRPr="003E6CF9">
              <w:rPr>
                <w:sz w:val="24"/>
                <w:szCs w:val="24"/>
              </w:rPr>
              <w:t>puse</w:t>
            </w:r>
            <w:proofErr w:type="spellEnd"/>
            <w:r w:rsidRPr="003E6CF9">
              <w:rPr>
                <w:sz w:val="24"/>
                <w:szCs w:val="24"/>
              </w:rPr>
              <w:t xml:space="preserve"> pe un </w:t>
            </w:r>
            <w:proofErr w:type="spellStart"/>
            <w:r w:rsidRPr="003E6CF9">
              <w:rPr>
                <w:sz w:val="24"/>
                <w:szCs w:val="24"/>
              </w:rPr>
              <w:t>suport</w:t>
            </w:r>
            <w:proofErr w:type="spellEnd"/>
            <w:r w:rsidRPr="003E6CF9">
              <w:rPr>
                <w:sz w:val="24"/>
                <w:szCs w:val="24"/>
              </w:rPr>
              <w:t xml:space="preserve"> </w:t>
            </w:r>
            <w:proofErr w:type="spellStart"/>
            <w:r w:rsidRPr="003E6CF9">
              <w:rPr>
                <w:sz w:val="24"/>
                <w:szCs w:val="24"/>
              </w:rPr>
              <w:t>mobil</w:t>
            </w:r>
            <w:proofErr w:type="spellEnd"/>
            <w:r w:rsidRPr="003E6CF9">
              <w:rPr>
                <w:sz w:val="24"/>
                <w:szCs w:val="24"/>
              </w:rPr>
              <w:t xml:space="preserve"> care </w:t>
            </w:r>
            <w:proofErr w:type="spellStart"/>
            <w:r w:rsidRPr="003E6CF9">
              <w:rPr>
                <w:sz w:val="24"/>
                <w:szCs w:val="24"/>
              </w:rPr>
              <w:t>urmăreşte</w:t>
            </w:r>
            <w:proofErr w:type="spellEnd"/>
            <w:r w:rsidRPr="003E6CF9">
              <w:rPr>
                <w:sz w:val="24"/>
                <w:szCs w:val="24"/>
              </w:rPr>
              <w:t xml:space="preserve"> </w:t>
            </w:r>
            <w:proofErr w:type="spellStart"/>
            <w:r w:rsidRPr="003E6CF9">
              <w:rPr>
                <w:sz w:val="24"/>
                <w:szCs w:val="24"/>
              </w:rPr>
              <w:t>mersul</w:t>
            </w:r>
            <w:proofErr w:type="spellEnd"/>
            <w:r w:rsidRPr="003E6CF9">
              <w:rPr>
                <w:sz w:val="24"/>
                <w:szCs w:val="24"/>
              </w:rPr>
              <w:t xml:space="preserve"> </w:t>
            </w:r>
            <w:proofErr w:type="spellStart"/>
            <w:r w:rsidRPr="003E6CF9">
              <w:rPr>
                <w:sz w:val="24"/>
                <w:szCs w:val="24"/>
              </w:rPr>
              <w:t>soarelui</w:t>
            </w:r>
            <w:proofErr w:type="spellEnd"/>
            <w:r w:rsidRPr="003E6CF9">
              <w:rPr>
                <w:sz w:val="24"/>
                <w:szCs w:val="24"/>
              </w:rPr>
              <w:t xml:space="preserve">. </w:t>
            </w:r>
            <w:r w:rsidRPr="002E5A3D">
              <w:rPr>
                <w:sz w:val="24"/>
                <w:szCs w:val="24"/>
                <w:lang w:val="pt-BR"/>
              </w:rPr>
              <w:t>Acest principiu permite reducerea producţiei de panouri cam cu 30%. Costul investiţiei şi mentenanţei acestui sistem este mai ridicat decât cel al unui sistem fix.</w:t>
            </w:r>
          </w:p>
        </w:tc>
      </w:tr>
    </w:tbl>
    <w:p w14:paraId="0760F5A5" w14:textId="77777777" w:rsidR="002E5A3D" w:rsidRPr="002E5A3D" w:rsidRDefault="002E5A3D" w:rsidP="002E5A3D">
      <w:pPr>
        <w:tabs>
          <w:tab w:val="left" w:pos="1988"/>
        </w:tabs>
        <w:spacing w:line="360" w:lineRule="auto"/>
        <w:jc w:val="both"/>
        <w:rPr>
          <w:lang w:val="pt-BR"/>
        </w:rPr>
      </w:pPr>
    </w:p>
    <w:p w14:paraId="55AF9D7C" w14:textId="65F737F7" w:rsidR="004D04F7" w:rsidRPr="002E5A3D" w:rsidRDefault="002E5A3D" w:rsidP="004D04F7">
      <w:pPr>
        <w:tabs>
          <w:tab w:val="left" w:pos="1260"/>
        </w:tabs>
        <w:spacing w:line="360" w:lineRule="auto"/>
        <w:ind w:firstLine="720"/>
        <w:jc w:val="both"/>
        <w:rPr>
          <w:sz w:val="24"/>
          <w:szCs w:val="24"/>
          <w:lang w:val="pt-BR"/>
        </w:rPr>
      </w:pPr>
      <w:r w:rsidRPr="002E5A3D">
        <w:rPr>
          <w:sz w:val="24"/>
          <w:szCs w:val="24"/>
          <w:lang w:val="pt-BR"/>
        </w:rPr>
        <w:t>În cazul clădirilor existente, integrarea în acoperiş este mai dificil de pus în practică pentru că uneori trebuie modificată structura şarpantei, ceea ce poate antrena costuri mari şi riscuri de infiltraţii.</w:t>
      </w:r>
    </w:p>
    <w:p w14:paraId="49550BE3" w14:textId="5F637C22" w:rsidR="00D11ADA" w:rsidRDefault="002E5A3D" w:rsidP="00D11ADA">
      <w:pPr>
        <w:spacing w:line="360" w:lineRule="auto"/>
        <w:rPr>
          <w:sz w:val="24"/>
          <w:szCs w:val="24"/>
          <w:lang w:val="pt-BR"/>
        </w:rPr>
      </w:pPr>
      <w:r>
        <w:rPr>
          <w:sz w:val="24"/>
          <w:szCs w:val="24"/>
          <w:lang w:val="pt-BR"/>
        </w:rPr>
        <w:tab/>
      </w:r>
      <w:r w:rsidRPr="00A47225">
        <w:rPr>
          <w:sz w:val="24"/>
          <w:szCs w:val="24"/>
          <w:lang w:val="pt-BR"/>
        </w:rPr>
        <w:t xml:space="preserve">Conectarea corectă a panourilor garanteaza eficiența maximă, siguranța și recuperarea </w:t>
      </w:r>
      <w:r w:rsidR="00A47225" w:rsidRPr="00A47225">
        <w:rPr>
          <w:sz w:val="24"/>
          <w:szCs w:val="24"/>
          <w:lang w:val="pt-BR"/>
        </w:rPr>
        <w:t xml:space="preserve"> rapidă a investiției. Importanța unei conectări corecte garantează:</w:t>
      </w:r>
    </w:p>
    <w:p w14:paraId="16C77DE1" w14:textId="77777777" w:rsidR="004D04F7" w:rsidRPr="00A47225" w:rsidRDefault="004D04F7" w:rsidP="00D11ADA">
      <w:pPr>
        <w:spacing w:line="360" w:lineRule="auto"/>
        <w:rPr>
          <w:sz w:val="24"/>
          <w:szCs w:val="24"/>
          <w:lang w:val="pt-BR"/>
        </w:rPr>
      </w:pPr>
    </w:p>
    <w:p w14:paraId="77FF1A85" w14:textId="50794FBD" w:rsidR="00A47225" w:rsidRPr="00A47225" w:rsidRDefault="00A47225" w:rsidP="00CB1E88">
      <w:pPr>
        <w:pStyle w:val="ListParagraph"/>
        <w:numPr>
          <w:ilvl w:val="0"/>
          <w:numId w:val="37"/>
        </w:numPr>
        <w:spacing w:line="360" w:lineRule="auto"/>
        <w:rPr>
          <w:rFonts w:ascii="Times New Roman" w:hAnsi="Times New Roman" w:cs="Times New Roman"/>
          <w:sz w:val="24"/>
          <w:szCs w:val="24"/>
          <w:lang w:val="pt-BR"/>
        </w:rPr>
      </w:pPr>
      <w:r w:rsidRPr="00A47225">
        <w:rPr>
          <w:rFonts w:ascii="Times New Roman" w:hAnsi="Times New Roman" w:cs="Times New Roman"/>
          <w:sz w:val="24"/>
          <w:szCs w:val="24"/>
          <w:lang w:val="pt-BR"/>
        </w:rPr>
        <w:t>reducerea pierderilor de energie.</w:t>
      </w:r>
    </w:p>
    <w:p w14:paraId="48119DEA" w14:textId="057EBDD9" w:rsidR="00A47225" w:rsidRDefault="00A47225" w:rsidP="00CB1E88">
      <w:pPr>
        <w:pStyle w:val="ListParagraph"/>
        <w:numPr>
          <w:ilvl w:val="0"/>
          <w:numId w:val="37"/>
        </w:numPr>
        <w:spacing w:line="360" w:lineRule="auto"/>
        <w:rPr>
          <w:rFonts w:ascii="Times New Roman" w:hAnsi="Times New Roman" w:cs="Times New Roman"/>
          <w:sz w:val="24"/>
          <w:szCs w:val="24"/>
          <w:lang w:val="pt-BR"/>
        </w:rPr>
      </w:pPr>
      <w:r w:rsidRPr="00A47225">
        <w:rPr>
          <w:rFonts w:ascii="Times New Roman" w:hAnsi="Times New Roman" w:cs="Times New Roman"/>
          <w:sz w:val="24"/>
          <w:szCs w:val="24"/>
          <w:lang w:val="pt-BR"/>
        </w:rPr>
        <w:t>producție optimă de energie.</w:t>
      </w:r>
    </w:p>
    <w:p w14:paraId="69E86062" w14:textId="7D469A49" w:rsidR="00A47225" w:rsidRDefault="00A47225" w:rsidP="00CB1E88">
      <w:pPr>
        <w:pStyle w:val="ListParagraph"/>
        <w:numPr>
          <w:ilvl w:val="0"/>
          <w:numId w:val="37"/>
        </w:numPr>
        <w:spacing w:line="360" w:lineRule="auto"/>
        <w:rPr>
          <w:rFonts w:ascii="Times New Roman" w:hAnsi="Times New Roman" w:cs="Times New Roman"/>
          <w:sz w:val="24"/>
          <w:szCs w:val="24"/>
          <w:lang w:val="pt-BR"/>
        </w:rPr>
      </w:pPr>
      <w:r>
        <w:rPr>
          <w:rFonts w:ascii="Times New Roman" w:hAnsi="Times New Roman" w:cs="Times New Roman"/>
          <w:sz w:val="24"/>
          <w:szCs w:val="24"/>
          <w:lang w:val="pt-BR"/>
        </w:rPr>
        <w:t>adaptabilitatea la diverse aplicații, atât pentru consumatorii casnici, cât și pentru operatorii economici care urmăresc o reducere a costurilor cu factura de energie sau o reducerea emisiilor poluante.</w:t>
      </w:r>
    </w:p>
    <w:p w14:paraId="4C424DB4" w14:textId="77777777" w:rsidR="004D04F7" w:rsidRPr="00A47225" w:rsidRDefault="004D04F7" w:rsidP="004D04F7">
      <w:pPr>
        <w:pStyle w:val="ListParagraph"/>
        <w:spacing w:line="360" w:lineRule="auto"/>
        <w:rPr>
          <w:rFonts w:ascii="Times New Roman" w:hAnsi="Times New Roman" w:cs="Times New Roman"/>
          <w:sz w:val="24"/>
          <w:szCs w:val="24"/>
          <w:lang w:val="pt-BR"/>
        </w:rPr>
      </w:pPr>
    </w:p>
    <w:p w14:paraId="5D38B7CC" w14:textId="3F8EED3F" w:rsidR="00D11ADA" w:rsidRPr="00D11ADA" w:rsidRDefault="00A47225" w:rsidP="004D04F7">
      <w:pPr>
        <w:spacing w:line="360" w:lineRule="auto"/>
        <w:ind w:firstLine="360"/>
        <w:jc w:val="both"/>
        <w:rPr>
          <w:sz w:val="24"/>
          <w:szCs w:val="24"/>
          <w:lang w:val="ro-RO"/>
        </w:rPr>
      </w:pPr>
      <w:r w:rsidRPr="00A47225">
        <w:rPr>
          <w:sz w:val="24"/>
          <w:szCs w:val="24"/>
          <w:lang w:val="ro-RO"/>
        </w:rPr>
        <w:t>Conectarea corectă a panourilor fotovoltaice la invertor reprezintă fundația succesului oricărei instalații fotovoltaice. O alegere făcută responsabil și corect optimizată pentru nevoile tale va asigura atât performanța maximă, cât și siguranța pe termen lung a întregului sistem.</w:t>
      </w:r>
      <w:r w:rsidR="005F09C7">
        <w:rPr>
          <w:sz w:val="24"/>
          <w:szCs w:val="24"/>
          <w:lang w:val="ro-RO"/>
        </w:rPr>
        <w:t xml:space="preserve"> Se pot conecta :</w:t>
      </w:r>
    </w:p>
    <w:p w14:paraId="1C1739BC" w14:textId="1236A859" w:rsidR="005F09C7" w:rsidRDefault="005F09C7" w:rsidP="00CB1E88">
      <w:pPr>
        <w:pStyle w:val="ListParagraph"/>
        <w:numPr>
          <w:ilvl w:val="0"/>
          <w:numId w:val="38"/>
        </w:numPr>
        <w:spacing w:before="100" w:beforeAutospacing="1" w:after="100" w:afterAutospacing="1" w:line="360" w:lineRule="auto"/>
        <w:textAlignment w:val="baseline"/>
        <w:rPr>
          <w:rFonts w:ascii="Times New Roman" w:hAnsi="Times New Roman" w:cs="Times New Roman"/>
          <w:sz w:val="24"/>
          <w:szCs w:val="24"/>
          <w:lang w:eastAsia="ro-RO"/>
        </w:rPr>
      </w:pPr>
      <w:r w:rsidRPr="008B64AA">
        <w:rPr>
          <w:rFonts w:ascii="Times New Roman" w:hAnsi="Times New Roman" w:cs="Times New Roman"/>
          <w:b/>
          <w:bCs/>
          <w:sz w:val="24"/>
          <w:szCs w:val="24"/>
          <w:lang w:eastAsia="ro-RO"/>
        </w:rPr>
        <w:t xml:space="preserve">în serie:  </w:t>
      </w:r>
      <w:r w:rsidRPr="008B64AA">
        <w:rPr>
          <w:rFonts w:ascii="Times New Roman" w:hAnsi="Times New Roman" w:cs="Times New Roman"/>
          <w:sz w:val="24"/>
          <w:szCs w:val="24"/>
          <w:lang w:eastAsia="ro-RO"/>
        </w:rPr>
        <w:t>Borna pozitivă a unui panou se conectează la borna negativă a următorului panou</w:t>
      </w:r>
      <w:r w:rsidR="008B64AA" w:rsidRPr="008B64AA">
        <w:rPr>
          <w:rFonts w:ascii="Times New Roman" w:hAnsi="Times New Roman" w:cs="Times New Roman"/>
          <w:sz w:val="24"/>
          <w:szCs w:val="24"/>
          <w:lang w:eastAsia="ro-RO"/>
        </w:rPr>
        <w:t>.</w:t>
      </w:r>
      <w:r w:rsidRPr="008B64AA">
        <w:rPr>
          <w:rFonts w:ascii="Times New Roman" w:hAnsi="Times New Roman" w:cs="Times New Roman"/>
          <w:sz w:val="24"/>
          <w:szCs w:val="24"/>
          <w:lang w:eastAsia="ro-RO"/>
        </w:rPr>
        <w:t>Tensiunile individuale se adună, iar curentul rămâne constant pe tot circuitul.</w:t>
      </w:r>
    </w:p>
    <w:p w14:paraId="00072CE7" w14:textId="4929FAD5" w:rsidR="004D04F7" w:rsidRPr="004D04F7" w:rsidRDefault="00A5748C" w:rsidP="004D04F7">
      <w:pPr>
        <w:pStyle w:val="ListParagraph"/>
        <w:numPr>
          <w:ilvl w:val="0"/>
          <w:numId w:val="38"/>
        </w:numPr>
        <w:spacing w:before="100" w:beforeAutospacing="1" w:after="100" w:afterAutospacing="1" w:line="360" w:lineRule="auto"/>
        <w:textAlignment w:val="baseline"/>
        <w:rPr>
          <w:rFonts w:ascii="Times New Roman" w:hAnsi="Times New Roman" w:cs="Times New Roman"/>
          <w:sz w:val="24"/>
          <w:szCs w:val="24"/>
          <w:lang w:eastAsia="ro-RO"/>
        </w:rPr>
      </w:pPr>
      <w:r>
        <w:rPr>
          <w:rFonts w:ascii="Times New Roman" w:hAnsi="Times New Roman" w:cs="Times New Roman"/>
          <w:b/>
          <w:bCs/>
          <w:sz w:val="24"/>
          <w:szCs w:val="24"/>
          <w:lang w:eastAsia="ro-RO"/>
        </w:rPr>
        <w:t>în paralel:</w:t>
      </w:r>
      <w:r w:rsidRPr="003651DC">
        <w:rPr>
          <w:rFonts w:ascii="Times New Roman" w:hAnsi="Times New Roman" w:cs="Times New Roman"/>
          <w:sz w:val="24"/>
          <w:szCs w:val="24"/>
          <w:lang w:eastAsia="ro-RO"/>
        </w:rPr>
        <w:t>Curenții se adună, tensiunea rămâne constantă</w:t>
      </w:r>
      <w:r w:rsidR="003651DC" w:rsidRPr="003651DC">
        <w:rPr>
          <w:rFonts w:ascii="Times New Roman" w:hAnsi="Times New Roman" w:cs="Times New Roman"/>
          <w:sz w:val="24"/>
          <w:szCs w:val="24"/>
          <w:lang w:eastAsia="ro-RO"/>
        </w:rPr>
        <w:t>, rezistă la umbrire și rețeaua este flexibilă la extinderi.</w:t>
      </w:r>
      <w:r w:rsidRPr="003651DC">
        <w:rPr>
          <w:rFonts w:ascii="Arial" w:hAnsi="Arial" w:cs="Arial"/>
          <w:sz w:val="27"/>
          <w:szCs w:val="27"/>
        </w:rPr>
        <w:t xml:space="preserve">  </w:t>
      </w:r>
    </w:p>
    <w:p w14:paraId="20078D04" w14:textId="77777777" w:rsidR="004D04F7" w:rsidRPr="00E9416E" w:rsidRDefault="004D04F7" w:rsidP="004D04F7">
      <w:pPr>
        <w:spacing w:before="100" w:beforeAutospacing="1" w:after="100" w:afterAutospacing="1" w:line="360" w:lineRule="auto"/>
        <w:textAlignment w:val="baseline"/>
        <w:rPr>
          <w:sz w:val="24"/>
          <w:szCs w:val="24"/>
          <w:lang w:val="pt-BR" w:eastAsia="ro-RO"/>
        </w:rPr>
      </w:pPr>
    </w:p>
    <w:p w14:paraId="4DC1A05E" w14:textId="34AAA87B" w:rsidR="00D11ADA" w:rsidRPr="003651DC" w:rsidRDefault="003651DC" w:rsidP="003651DC">
      <w:pPr>
        <w:spacing w:before="100" w:beforeAutospacing="1" w:after="100" w:afterAutospacing="1" w:line="360" w:lineRule="auto"/>
        <w:ind w:firstLine="708"/>
        <w:textAlignment w:val="baseline"/>
        <w:rPr>
          <w:sz w:val="24"/>
          <w:szCs w:val="24"/>
          <w:lang w:val="ro-RO" w:eastAsia="ro-RO"/>
        </w:rPr>
      </w:pPr>
      <w:r w:rsidRPr="003651DC">
        <w:rPr>
          <w:sz w:val="24"/>
          <w:szCs w:val="24"/>
          <w:lang w:val="ro-RO" w:eastAsia="ro-RO"/>
        </w:rPr>
        <w:t>Când legi panourile în serie, conectezi terminalul pozitiv al unui panou la terminalul negativ al următorului, creând astfel un lanț continuu</w:t>
      </w:r>
      <w:r w:rsidR="0064598E">
        <w:rPr>
          <w:sz w:val="24"/>
          <w:szCs w:val="24"/>
          <w:lang w:val="ro-RO" w:eastAsia="ro-RO"/>
        </w:rPr>
        <w:t xml:space="preserve"> </w:t>
      </w:r>
      <w:r w:rsidRPr="003651DC">
        <w:rPr>
          <w:sz w:val="24"/>
          <w:szCs w:val="24"/>
          <w:lang w:val="ro-RO" w:eastAsia="ro-RO"/>
        </w:rPr>
        <w:t>.</w:t>
      </w:r>
      <w:r w:rsidR="005F09C7" w:rsidRPr="003651DC">
        <w:rPr>
          <w:sz w:val="24"/>
          <w:szCs w:val="24"/>
          <w:lang w:val="ro-RO" w:eastAsia="ro-RO"/>
        </w:rPr>
        <w:t xml:space="preserve">Este metoda preferată pentru case și firme, fiind simplu de realizat și eficientă acolo unde expunerea la soare este uniformă. Compatibilă cu invertoarele de tip string, foarte utilizate la scară rezidențială și industrială. Având avantajul unor costuri reduse, necesar mic de cabluri </w:t>
      </w:r>
      <w:r w:rsidR="008B64AA" w:rsidRPr="003651DC">
        <w:rPr>
          <w:sz w:val="24"/>
          <w:szCs w:val="24"/>
          <w:lang w:val="ro-RO" w:eastAsia="ro-RO"/>
        </w:rPr>
        <w:t>și pierderi minime prin cabluri. Existând o l</w:t>
      </w:r>
      <w:r w:rsidR="005F09C7" w:rsidRPr="003651DC">
        <w:rPr>
          <w:sz w:val="24"/>
          <w:szCs w:val="24"/>
          <w:lang w:val="ro-RO" w:eastAsia="ro-RO"/>
        </w:rPr>
        <w:t>imitare</w:t>
      </w:r>
      <w:r w:rsidR="008B64AA" w:rsidRPr="003651DC">
        <w:rPr>
          <w:sz w:val="24"/>
          <w:szCs w:val="24"/>
          <w:lang w:val="ro-RO" w:eastAsia="ro-RO"/>
        </w:rPr>
        <w:t xml:space="preserve"> referitoare la </w:t>
      </w:r>
      <w:r w:rsidR="005F09C7" w:rsidRPr="003651DC">
        <w:rPr>
          <w:sz w:val="24"/>
          <w:szCs w:val="24"/>
          <w:lang w:val="ro-RO" w:eastAsia="ro-RO"/>
        </w:rPr>
        <w:t xml:space="preserve">  umbrirea </w:t>
      </w:r>
      <w:r w:rsidR="008B64AA" w:rsidRPr="003651DC">
        <w:rPr>
          <w:sz w:val="24"/>
          <w:szCs w:val="24"/>
          <w:lang w:val="ro-RO" w:eastAsia="ro-RO"/>
        </w:rPr>
        <w:t xml:space="preserve"> </w:t>
      </w:r>
      <w:r w:rsidR="005F09C7" w:rsidRPr="003651DC">
        <w:rPr>
          <w:sz w:val="24"/>
          <w:szCs w:val="24"/>
          <w:lang w:val="ro-RO" w:eastAsia="ro-RO"/>
        </w:rPr>
        <w:t>parțială a unui panou, ceea ce poate reduce eficiența întregului string.</w:t>
      </w:r>
    </w:p>
    <w:p w14:paraId="6CF48E53" w14:textId="77777777" w:rsidR="003651DC" w:rsidRDefault="003651DC" w:rsidP="005F09C7">
      <w:pPr>
        <w:spacing w:line="360" w:lineRule="auto"/>
        <w:rPr>
          <w:sz w:val="24"/>
          <w:szCs w:val="24"/>
          <w:lang w:val="ro-RO"/>
        </w:rPr>
      </w:pPr>
    </w:p>
    <w:p w14:paraId="436D49C5" w14:textId="77777777" w:rsidR="003651DC" w:rsidRPr="00A47225" w:rsidRDefault="003651DC" w:rsidP="005F09C7">
      <w:pPr>
        <w:spacing w:line="360" w:lineRule="auto"/>
        <w:rPr>
          <w:sz w:val="24"/>
          <w:szCs w:val="24"/>
          <w:lang w:val="ro-RO"/>
        </w:rPr>
      </w:pPr>
    </w:p>
    <w:p w14:paraId="4F0E4028" w14:textId="4DDD0ACC" w:rsidR="00DC2C80" w:rsidRPr="005F09C7" w:rsidRDefault="00CE47DC" w:rsidP="00DC2C80">
      <w:pPr>
        <w:spacing w:line="360" w:lineRule="auto"/>
        <w:jc w:val="both"/>
        <w:rPr>
          <w:b/>
          <w:sz w:val="24"/>
          <w:szCs w:val="24"/>
          <w:lang w:val="pt-BR"/>
        </w:rPr>
      </w:pPr>
      <w:r w:rsidRPr="00CE47DC">
        <w:rPr>
          <w:b/>
          <w:sz w:val="24"/>
          <w:szCs w:val="24"/>
          <w:lang w:val="pt-BR"/>
        </w:rPr>
        <w:t>3</w:t>
      </w:r>
      <w:r w:rsidR="00DC2C80" w:rsidRPr="00CE47DC">
        <w:rPr>
          <w:b/>
          <w:sz w:val="24"/>
          <w:szCs w:val="24"/>
          <w:lang w:val="pt-BR"/>
        </w:rPr>
        <w:t>.2.</w:t>
      </w:r>
      <w:r w:rsidR="00C367BD">
        <w:rPr>
          <w:b/>
          <w:sz w:val="24"/>
          <w:szCs w:val="24"/>
          <w:lang w:val="pt-BR"/>
        </w:rPr>
        <w:t>5</w:t>
      </w:r>
      <w:r w:rsidR="00DC2C80" w:rsidRPr="00CE47DC">
        <w:rPr>
          <w:b/>
          <w:sz w:val="24"/>
          <w:szCs w:val="24"/>
          <w:lang w:val="pt-BR"/>
        </w:rPr>
        <w:t xml:space="preserve">  Alegerea  invertorului</w:t>
      </w:r>
    </w:p>
    <w:p w14:paraId="0DDAB64F" w14:textId="38E65FFC" w:rsidR="005F09C7" w:rsidRDefault="005F09C7" w:rsidP="005F09C7">
      <w:pPr>
        <w:pStyle w:val="NormalWeb"/>
        <w:spacing w:line="360" w:lineRule="auto"/>
        <w:ind w:firstLine="360"/>
        <w:jc w:val="both"/>
        <w:textAlignment w:val="baseline"/>
      </w:pPr>
      <w:r w:rsidRPr="005F09C7">
        <w:rPr>
          <w:rStyle w:val="Strong"/>
          <w:rFonts w:eastAsiaTheme="majorEastAsia"/>
          <w:b w:val="0"/>
          <w:bCs w:val="0"/>
          <w:color w:val="4A4A4A"/>
        </w:rPr>
        <w:t>Invertorul este „inima” sistemului fotovoltaic</w:t>
      </w:r>
      <w:r w:rsidRPr="005F09C7">
        <w:rPr>
          <w:b/>
          <w:bCs/>
          <w:color w:val="4A4A4A"/>
        </w:rPr>
        <w:t xml:space="preserve"> – </w:t>
      </w:r>
      <w:r w:rsidRPr="005F09C7">
        <w:rPr>
          <w:color w:val="4A4A4A"/>
        </w:rPr>
        <w:t>transformă curentul DC în AC, optimizează producția și oferă protecție întregii instalații.</w:t>
      </w:r>
      <w:r w:rsidRPr="005F09C7">
        <w:rPr>
          <w:b/>
          <w:bCs/>
          <w:color w:val="4A4A4A"/>
        </w:rPr>
        <w:t xml:space="preserve"> A</w:t>
      </w:r>
      <w:r w:rsidRPr="005F09C7">
        <w:rPr>
          <w:rStyle w:val="Strong"/>
          <w:rFonts w:eastAsiaTheme="majorEastAsia"/>
          <w:b w:val="0"/>
          <w:bCs w:val="0"/>
          <w:color w:val="4A4A4A"/>
        </w:rPr>
        <w:t>legerea invertorului și a schemei de conectare face diferența</w:t>
      </w:r>
      <w:r w:rsidRPr="00A47225">
        <w:rPr>
          <w:color w:val="4A4A4A"/>
        </w:rPr>
        <w:t> – soluția trebuie adaptată nevoilor, condițiilor și obiectivelor fiecărui proiect.</w:t>
      </w:r>
      <w:r>
        <w:rPr>
          <w:color w:val="4A4A4A"/>
        </w:rPr>
        <w:t xml:space="preserve"> </w:t>
      </w:r>
      <w:r w:rsidR="00DC2C80" w:rsidRPr="005F09C7">
        <w:t xml:space="preserve">Invertoarele sunt dispozitive care fac conversia curent continu (DC) in curent alternativ (AC) asigurând calitatea frecvenţei la 50Hz, deci ele fac conversia tensiunii de 12V, 24V sau 48 V, provenitặ de la baterii sau PV, în tensiune 230 Vca. </w:t>
      </w:r>
    </w:p>
    <w:p w14:paraId="035A6B71" w14:textId="4869C658" w:rsidR="00C834C2" w:rsidRDefault="00DC2C80" w:rsidP="007F7143">
      <w:pPr>
        <w:pStyle w:val="NormalWeb"/>
        <w:spacing w:line="360" w:lineRule="auto"/>
        <w:ind w:firstLine="360"/>
        <w:jc w:val="both"/>
        <w:textAlignment w:val="baseline"/>
        <w:rPr>
          <w:color w:val="292929"/>
        </w:rPr>
      </w:pPr>
      <w:r w:rsidRPr="005F09C7">
        <w:t xml:space="preserve"> </w:t>
      </w:r>
      <w:r w:rsidRPr="00060F67">
        <w:t xml:space="preserve">Conform literaturii de specialitate, </w:t>
      </w:r>
      <w:r w:rsidR="005F09C7" w:rsidRPr="00060F67">
        <w:t xml:space="preserve">panourile alese sunt compatibile cu toate invertoarele solare care acceptă tensiunea de circuit deschis </w:t>
      </w:r>
      <w:r w:rsidRPr="00060F67">
        <w:t xml:space="preserve">Catalog de alegere a invertoarelor,    s-a ales invertorul </w:t>
      </w:r>
      <w:r w:rsidR="00060F67" w:rsidRPr="00060F67">
        <w:t xml:space="preserve"> on grid </w:t>
      </w:r>
      <w:r w:rsidR="00060F67">
        <w:t>-</w:t>
      </w:r>
      <w:r w:rsidR="00EB2979" w:rsidRPr="00EB2979">
        <w:rPr>
          <w:b/>
          <w:bCs/>
          <w:color w:val="292929"/>
          <w:bdr w:val="none" w:sz="0" w:space="0" w:color="auto" w:frame="1"/>
        </w:rPr>
        <w:t>Deye</w:t>
      </w:r>
      <w:r w:rsidR="00EB2979" w:rsidRPr="00EB2979">
        <w:rPr>
          <w:color w:val="292929"/>
        </w:rPr>
        <w:t> </w:t>
      </w:r>
      <w:r w:rsidR="00060F67" w:rsidRPr="00060F67">
        <w:rPr>
          <w:color w:val="292929"/>
        </w:rPr>
        <w:t xml:space="preserve"> 20 kW</w:t>
      </w:r>
      <w:r w:rsidR="003662CD">
        <w:rPr>
          <w:color w:val="292929"/>
        </w:rPr>
        <w:t>, figura 3.7</w:t>
      </w:r>
      <w:r w:rsidR="007F7143">
        <w:rPr>
          <w:color w:val="292929"/>
        </w:rPr>
        <w:t>.a  și display panou invertor, figura 3.7.b</w:t>
      </w:r>
    </w:p>
    <w:p w14:paraId="1192195E" w14:textId="43FCED49" w:rsidR="00C834C2" w:rsidRDefault="007F7143" w:rsidP="007F7143">
      <w:pPr>
        <w:pStyle w:val="NormalWeb"/>
        <w:spacing w:line="360" w:lineRule="auto"/>
        <w:ind w:firstLine="360"/>
        <w:jc w:val="center"/>
        <w:textAlignment w:val="baseline"/>
        <w:rPr>
          <w:color w:val="292929"/>
        </w:rPr>
      </w:pPr>
      <w:r>
        <w:rPr>
          <w:noProof/>
          <w:color w:val="292929"/>
        </w:rPr>
        <w:t xml:space="preserve">    </w:t>
      </w:r>
      <w:r w:rsidR="00C834C2">
        <w:rPr>
          <w:noProof/>
          <w:color w:val="292929"/>
        </w:rPr>
        <w:drawing>
          <wp:inline distT="0" distB="0" distL="0" distR="0" wp14:anchorId="33659CB1" wp14:editId="20E0A4B8">
            <wp:extent cx="4845050" cy="1896014"/>
            <wp:effectExtent l="19050" t="19050" r="12700" b="28575"/>
            <wp:docPr id="1038222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50612" cy="1898191"/>
                    </a:xfrm>
                    <a:prstGeom prst="rect">
                      <a:avLst/>
                    </a:prstGeom>
                    <a:noFill/>
                    <a:ln>
                      <a:solidFill>
                        <a:schemeClr val="tx1"/>
                      </a:solidFill>
                    </a:ln>
                  </pic:spPr>
                </pic:pic>
              </a:graphicData>
            </a:graphic>
          </wp:inline>
        </w:drawing>
      </w:r>
    </w:p>
    <w:p w14:paraId="3CCC52B4" w14:textId="3E1C1CC3" w:rsidR="00C834C2" w:rsidRDefault="00C834C2" w:rsidP="003662CD">
      <w:pPr>
        <w:pStyle w:val="NormalWeb"/>
        <w:spacing w:line="360" w:lineRule="auto"/>
        <w:ind w:firstLine="360"/>
        <w:jc w:val="center"/>
        <w:textAlignment w:val="baseline"/>
        <w:rPr>
          <w:color w:val="292929"/>
        </w:rPr>
      </w:pPr>
      <w:bookmarkStart w:id="3" w:name="_Hlk231987373"/>
      <w:r>
        <w:rPr>
          <w:color w:val="292929"/>
        </w:rPr>
        <w:t>Figura 3.7</w:t>
      </w:r>
      <w:r w:rsidR="007F7143">
        <w:rPr>
          <w:color w:val="292929"/>
        </w:rPr>
        <w:t xml:space="preserve">.a </w:t>
      </w:r>
      <w:r>
        <w:rPr>
          <w:color w:val="292929"/>
        </w:rPr>
        <w:t xml:space="preserve">Invertor </w:t>
      </w:r>
      <w:bookmarkEnd w:id="3"/>
      <w:r>
        <w:rPr>
          <w:color w:val="292929"/>
        </w:rPr>
        <w:t xml:space="preserve">tip  </w:t>
      </w:r>
      <w:r w:rsidRPr="00C834C2">
        <w:rPr>
          <w:color w:val="292929"/>
        </w:rPr>
        <w:t>Deye SUN-20K-SG01HP3-EU-AM2</w:t>
      </w:r>
    </w:p>
    <w:p w14:paraId="2357634F" w14:textId="6E5F9C57" w:rsidR="00C834C2" w:rsidRDefault="00DC419B" w:rsidP="003662CD">
      <w:pPr>
        <w:pStyle w:val="NormalWeb"/>
        <w:spacing w:line="360" w:lineRule="auto"/>
        <w:ind w:firstLine="360"/>
        <w:jc w:val="both"/>
        <w:textAlignment w:val="baseline"/>
        <w:rPr>
          <w:color w:val="292929"/>
        </w:rPr>
      </w:pPr>
      <w:r>
        <w:rPr>
          <w:color w:val="292929"/>
        </w:rPr>
        <w:t xml:space="preserve">                </w:t>
      </w:r>
      <w:r w:rsidR="00233E07">
        <w:rPr>
          <w:noProof/>
        </w:rPr>
        <w:drawing>
          <wp:inline distT="0" distB="0" distL="0" distR="0" wp14:anchorId="75B49739" wp14:editId="028B9F0B">
            <wp:extent cx="4544967" cy="1847154"/>
            <wp:effectExtent l="0" t="0" r="8255" b="1270"/>
            <wp:docPr id="5038430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98013" cy="1868713"/>
                    </a:xfrm>
                    <a:prstGeom prst="rect">
                      <a:avLst/>
                    </a:prstGeom>
                    <a:noFill/>
                    <a:ln>
                      <a:noFill/>
                    </a:ln>
                  </pic:spPr>
                </pic:pic>
              </a:graphicData>
            </a:graphic>
          </wp:inline>
        </w:drawing>
      </w:r>
    </w:p>
    <w:p w14:paraId="7B37A8A1" w14:textId="246BDB20" w:rsidR="007F7143" w:rsidRDefault="007F7143" w:rsidP="007F7143">
      <w:pPr>
        <w:pStyle w:val="NormalWeb"/>
        <w:spacing w:line="360" w:lineRule="auto"/>
        <w:ind w:firstLine="360"/>
        <w:jc w:val="center"/>
        <w:textAlignment w:val="baseline"/>
        <w:rPr>
          <w:color w:val="292929"/>
        </w:rPr>
      </w:pPr>
      <w:r>
        <w:rPr>
          <w:color w:val="292929"/>
        </w:rPr>
        <w:t xml:space="preserve">Figura 3.7. b </w:t>
      </w:r>
      <w:r w:rsidR="00DC419B">
        <w:rPr>
          <w:color w:val="292929"/>
        </w:rPr>
        <w:t xml:space="preserve"> Display i</w:t>
      </w:r>
      <w:r>
        <w:rPr>
          <w:color w:val="292929"/>
        </w:rPr>
        <w:t>nvertor</w:t>
      </w:r>
    </w:p>
    <w:p w14:paraId="2127AD1C" w14:textId="77777777" w:rsidR="003662CD" w:rsidRDefault="006A3B80" w:rsidP="003662CD">
      <w:pPr>
        <w:spacing w:line="360" w:lineRule="auto"/>
        <w:ind w:firstLine="360"/>
        <w:jc w:val="both"/>
        <w:rPr>
          <w:sz w:val="24"/>
          <w:szCs w:val="24"/>
          <w:shd w:val="clear" w:color="auto" w:fill="FFFFFF"/>
          <w:lang w:val="ro-RO" w:eastAsia="ro-RO"/>
        </w:rPr>
      </w:pPr>
      <w:bookmarkStart w:id="4" w:name="_Hlk231858519"/>
      <w:r w:rsidRPr="006A3B80">
        <w:rPr>
          <w:sz w:val="24"/>
          <w:szCs w:val="24"/>
          <w:bdr w:val="none" w:sz="0" w:space="0" w:color="auto" w:frame="1"/>
          <w:shd w:val="clear" w:color="auto" w:fill="FFFFFF"/>
          <w:lang w:val="ro-RO" w:eastAsia="ro-RO"/>
        </w:rPr>
        <w:lastRenderedPageBreak/>
        <w:t>Deye SUN-20K-SG01HP3-EU-AM2</w:t>
      </w:r>
      <w:r w:rsidRPr="006A3B80">
        <w:rPr>
          <w:sz w:val="24"/>
          <w:szCs w:val="24"/>
          <w:shd w:val="clear" w:color="auto" w:fill="FFFFFF"/>
          <w:lang w:val="ro-RO" w:eastAsia="ro-RO"/>
        </w:rPr>
        <w:t> </w:t>
      </w:r>
      <w:bookmarkEnd w:id="4"/>
      <w:r w:rsidRPr="006A3B80">
        <w:rPr>
          <w:sz w:val="24"/>
          <w:szCs w:val="24"/>
          <w:shd w:val="clear" w:color="auto" w:fill="FFFFFF"/>
          <w:lang w:val="ro-RO" w:eastAsia="ro-RO"/>
        </w:rPr>
        <w:t>este un invertor solar hibrid trifazat de 20 kW de ultima generatie care este compatibil cu acumulatori pe inalta tensiune/high voltage. Invertorul hibrid Deye SUN-20K-SG01HP3-EU-AM2 este proiectat pentru instalatii fotovoltaice rezidentiale si comerciale. Acest invertor va converti energia solar</w:t>
      </w:r>
      <w:r w:rsidR="003662CD">
        <w:rPr>
          <w:sz w:val="24"/>
          <w:szCs w:val="24"/>
          <w:shd w:val="clear" w:color="auto" w:fill="FFFFFF"/>
          <w:lang w:val="ro-RO" w:eastAsia="ro-RO"/>
        </w:rPr>
        <w:t>ă</w:t>
      </w:r>
      <w:r w:rsidRPr="006A3B80">
        <w:rPr>
          <w:sz w:val="24"/>
          <w:szCs w:val="24"/>
          <w:shd w:val="clear" w:color="auto" w:fill="FFFFFF"/>
          <w:lang w:val="ro-RO" w:eastAsia="ro-RO"/>
        </w:rPr>
        <w:t xml:space="preserve"> </w:t>
      </w:r>
      <w:r w:rsidR="003662CD">
        <w:rPr>
          <w:sz w:val="24"/>
          <w:szCs w:val="24"/>
          <w:shd w:val="clear" w:color="auto" w:fill="FFFFFF"/>
          <w:lang w:val="ro-RO" w:eastAsia="ro-RO"/>
        </w:rPr>
        <w:t>î</w:t>
      </w:r>
      <w:r w:rsidRPr="006A3B80">
        <w:rPr>
          <w:sz w:val="24"/>
          <w:szCs w:val="24"/>
          <w:shd w:val="clear" w:color="auto" w:fill="FFFFFF"/>
          <w:lang w:val="ro-RO" w:eastAsia="ro-RO"/>
        </w:rPr>
        <w:t xml:space="preserve">n timpul zilei pentru a furniza energia electrica necesara casei  </w:t>
      </w:r>
      <w:r w:rsidR="003662CD">
        <w:rPr>
          <w:sz w:val="24"/>
          <w:szCs w:val="24"/>
          <w:shd w:val="clear" w:color="auto" w:fill="FFFFFF"/>
          <w:lang w:val="ro-RO" w:eastAsia="ro-RO"/>
        </w:rPr>
        <w:t>și v-a î</w:t>
      </w:r>
      <w:r w:rsidRPr="006A3B80">
        <w:rPr>
          <w:sz w:val="24"/>
          <w:szCs w:val="24"/>
          <w:shd w:val="clear" w:color="auto" w:fill="FFFFFF"/>
          <w:lang w:val="ro-RO" w:eastAsia="ro-RO"/>
        </w:rPr>
        <w:t>nc</w:t>
      </w:r>
      <w:r w:rsidR="003662CD">
        <w:rPr>
          <w:sz w:val="24"/>
          <w:szCs w:val="24"/>
          <w:shd w:val="clear" w:color="auto" w:fill="FFFFFF"/>
          <w:lang w:val="ro-RO" w:eastAsia="ro-RO"/>
        </w:rPr>
        <w:t>ă</w:t>
      </w:r>
      <w:r w:rsidRPr="006A3B80">
        <w:rPr>
          <w:sz w:val="24"/>
          <w:szCs w:val="24"/>
          <w:shd w:val="clear" w:color="auto" w:fill="FFFFFF"/>
          <w:lang w:val="ro-RO" w:eastAsia="ro-RO"/>
        </w:rPr>
        <w:t>rca bateria. Pe timp de noapte sau seara, acesta va utiliza bateria pentru a satisface necesitatile locuin</w:t>
      </w:r>
      <w:r w:rsidR="003662CD">
        <w:rPr>
          <w:sz w:val="24"/>
          <w:szCs w:val="24"/>
          <w:shd w:val="clear" w:color="auto" w:fill="FFFFFF"/>
          <w:lang w:val="ro-RO" w:eastAsia="ro-RO"/>
        </w:rPr>
        <w:t>ței.</w:t>
      </w:r>
    </w:p>
    <w:p w14:paraId="0A3CF840" w14:textId="600C77A1" w:rsidR="00F81234" w:rsidRDefault="006A3B80" w:rsidP="00F81234">
      <w:pPr>
        <w:spacing w:line="360" w:lineRule="auto"/>
        <w:ind w:firstLine="360"/>
        <w:jc w:val="both"/>
        <w:rPr>
          <w:sz w:val="24"/>
          <w:szCs w:val="24"/>
          <w:bdr w:val="none" w:sz="0" w:space="0" w:color="auto" w:frame="1"/>
          <w:shd w:val="clear" w:color="auto" w:fill="FFFFFF"/>
          <w:lang w:val="ro-RO" w:eastAsia="ro-RO"/>
        </w:rPr>
      </w:pPr>
      <w:r w:rsidRPr="006A3B80">
        <w:rPr>
          <w:sz w:val="24"/>
          <w:szCs w:val="24"/>
          <w:shd w:val="clear" w:color="auto" w:fill="FFFFFF"/>
          <w:lang w:val="ro-RO" w:eastAsia="ro-RO"/>
        </w:rPr>
        <w:t xml:space="preserve"> Acest lucru va impiedica sa folositi energie electrica din retea pentru a reduce costurile si a</w:t>
      </w:r>
      <w:r w:rsidR="003662CD">
        <w:rPr>
          <w:sz w:val="24"/>
          <w:szCs w:val="24"/>
          <w:shd w:val="clear" w:color="auto" w:fill="FFFFFF"/>
          <w:lang w:val="ro-RO" w:eastAsia="ro-RO"/>
        </w:rPr>
        <w:t xml:space="preserve"> </w:t>
      </w:r>
      <w:r w:rsidRPr="006A3B80">
        <w:rPr>
          <w:sz w:val="24"/>
          <w:szCs w:val="24"/>
          <w:shd w:val="clear" w:color="auto" w:fill="FFFFFF"/>
          <w:lang w:val="ro-RO" w:eastAsia="ro-RO"/>
        </w:rPr>
        <w:t>maximiza utilizarea energiei produse de sistemul fotovoltaic.</w:t>
      </w:r>
      <w:r w:rsidRPr="006A3B80">
        <w:rPr>
          <w:sz w:val="24"/>
          <w:szCs w:val="24"/>
          <w:lang w:val="ro-RO" w:eastAsia="ro-RO"/>
        </w:rPr>
        <w:br/>
      </w:r>
      <w:r w:rsidR="003662CD">
        <w:rPr>
          <w:sz w:val="24"/>
          <w:szCs w:val="24"/>
          <w:shd w:val="clear" w:color="auto" w:fill="FFFFFF"/>
          <w:lang w:val="ro-RO" w:eastAsia="ro-RO"/>
        </w:rPr>
        <w:t xml:space="preserve">      </w:t>
      </w:r>
      <w:r w:rsidRPr="006A3B80">
        <w:rPr>
          <w:sz w:val="24"/>
          <w:szCs w:val="24"/>
          <w:shd w:val="clear" w:color="auto" w:fill="FFFFFF"/>
          <w:lang w:val="ro-RO" w:eastAsia="ro-RO"/>
        </w:rPr>
        <w:t xml:space="preserve">Avantajele principale ale invertoarelor hibride Deye </w:t>
      </w:r>
      <w:r w:rsidR="003662CD">
        <w:rPr>
          <w:sz w:val="24"/>
          <w:szCs w:val="24"/>
          <w:shd w:val="clear" w:color="auto" w:fill="FFFFFF"/>
          <w:lang w:val="ro-RO" w:eastAsia="ro-RO"/>
        </w:rPr>
        <w:t xml:space="preserve">în </w:t>
      </w:r>
      <w:r w:rsidRPr="006A3B80">
        <w:rPr>
          <w:sz w:val="24"/>
          <w:szCs w:val="24"/>
          <w:shd w:val="clear" w:color="auto" w:fill="FFFFFF"/>
          <w:lang w:val="ro-RO" w:eastAsia="ro-RO"/>
        </w:rPr>
        <w:t xml:space="preserve"> comparatie cu alte brand-uri sunt </w:t>
      </w:r>
      <w:r w:rsidRPr="006A3B80">
        <w:rPr>
          <w:sz w:val="24"/>
          <w:szCs w:val="24"/>
          <w:bdr w:val="none" w:sz="0" w:space="0" w:color="auto" w:frame="1"/>
          <w:shd w:val="clear" w:color="auto" w:fill="FFFFFF"/>
          <w:lang w:val="ro-RO" w:eastAsia="ro-RO"/>
        </w:rPr>
        <w:t>compatibilitatea cu o gama larg</w:t>
      </w:r>
      <w:r w:rsidR="003662CD">
        <w:rPr>
          <w:sz w:val="24"/>
          <w:szCs w:val="24"/>
          <w:bdr w:val="none" w:sz="0" w:space="0" w:color="auto" w:frame="1"/>
          <w:shd w:val="clear" w:color="auto" w:fill="FFFFFF"/>
          <w:lang w:val="ro-RO" w:eastAsia="ro-RO"/>
        </w:rPr>
        <w:t>ă</w:t>
      </w:r>
      <w:r w:rsidRPr="006A3B80">
        <w:rPr>
          <w:sz w:val="24"/>
          <w:szCs w:val="24"/>
          <w:bdr w:val="none" w:sz="0" w:space="0" w:color="auto" w:frame="1"/>
          <w:shd w:val="clear" w:color="auto" w:fill="FFFFFF"/>
          <w:lang w:val="ro-RO" w:eastAsia="ro-RO"/>
        </w:rPr>
        <w:t xml:space="preserve"> de baterii, functia de back-up integrata, portul pentru generatoare diesel integrat, curentul de intrare ridicat (26A), stick-ul WI-FI, senzorul de temperatura al bateriei si transformatorii de curent (CT) inclusi gratuit </w:t>
      </w:r>
      <w:r w:rsidR="003662CD">
        <w:rPr>
          <w:sz w:val="24"/>
          <w:szCs w:val="24"/>
          <w:bdr w:val="none" w:sz="0" w:space="0" w:color="auto" w:frame="1"/>
          <w:shd w:val="clear" w:color="auto" w:fill="FFFFFF"/>
          <w:lang w:val="ro-RO" w:eastAsia="ro-RO"/>
        </w:rPr>
        <w:t>î</w:t>
      </w:r>
      <w:r w:rsidRPr="006A3B80">
        <w:rPr>
          <w:sz w:val="24"/>
          <w:szCs w:val="24"/>
          <w:bdr w:val="none" w:sz="0" w:space="0" w:color="auto" w:frame="1"/>
          <w:shd w:val="clear" w:color="auto" w:fill="FFFFFF"/>
          <w:lang w:val="ro-RO" w:eastAsia="ro-RO"/>
        </w:rPr>
        <w:t xml:space="preserve">n cutie, precum </w:t>
      </w:r>
      <w:r w:rsidR="003662CD">
        <w:rPr>
          <w:sz w:val="24"/>
          <w:szCs w:val="24"/>
          <w:bdr w:val="none" w:sz="0" w:space="0" w:color="auto" w:frame="1"/>
          <w:shd w:val="clear" w:color="auto" w:fill="FFFFFF"/>
          <w:lang w:val="ro-RO" w:eastAsia="ro-RO"/>
        </w:rPr>
        <w:t xml:space="preserve">și </w:t>
      </w:r>
      <w:r w:rsidRPr="006A3B80">
        <w:rPr>
          <w:sz w:val="24"/>
          <w:szCs w:val="24"/>
          <w:bdr w:val="none" w:sz="0" w:space="0" w:color="auto" w:frame="1"/>
          <w:shd w:val="clear" w:color="auto" w:fill="FFFFFF"/>
          <w:lang w:val="ro-RO" w:eastAsia="ro-RO"/>
        </w:rPr>
        <w:t>posibilitatea de func</w:t>
      </w:r>
      <w:r w:rsidR="003662CD">
        <w:rPr>
          <w:sz w:val="24"/>
          <w:szCs w:val="24"/>
          <w:bdr w:val="none" w:sz="0" w:space="0" w:color="auto" w:frame="1"/>
          <w:shd w:val="clear" w:color="auto" w:fill="FFFFFF"/>
          <w:lang w:val="ro-RO" w:eastAsia="ro-RO"/>
        </w:rPr>
        <w:t>țio</w:t>
      </w:r>
      <w:r w:rsidRPr="006A3B80">
        <w:rPr>
          <w:sz w:val="24"/>
          <w:szCs w:val="24"/>
          <w:bdr w:val="none" w:sz="0" w:space="0" w:color="auto" w:frame="1"/>
          <w:shd w:val="clear" w:color="auto" w:fill="FFFFFF"/>
          <w:lang w:val="ro-RO" w:eastAsia="ro-RO"/>
        </w:rPr>
        <w:t xml:space="preserve">nare in paralel a mai multor invertoare. </w:t>
      </w:r>
    </w:p>
    <w:p w14:paraId="4BA60834" w14:textId="77777777" w:rsidR="00F81234" w:rsidRDefault="006A3B80" w:rsidP="00F81234">
      <w:pPr>
        <w:spacing w:line="360" w:lineRule="auto"/>
        <w:ind w:firstLine="360"/>
        <w:rPr>
          <w:sz w:val="24"/>
          <w:szCs w:val="24"/>
          <w:bdr w:val="none" w:sz="0" w:space="0" w:color="auto" w:frame="1"/>
          <w:shd w:val="clear" w:color="auto" w:fill="FFFFFF"/>
          <w:lang w:val="ro-RO" w:eastAsia="ro-RO"/>
        </w:rPr>
      </w:pPr>
      <w:r w:rsidRPr="006A3B80">
        <w:rPr>
          <w:sz w:val="24"/>
          <w:szCs w:val="24"/>
          <w:bdr w:val="none" w:sz="0" w:space="0" w:color="auto" w:frame="1"/>
          <w:shd w:val="clear" w:color="auto" w:fill="FFFFFF"/>
          <w:lang w:val="ro-RO" w:eastAsia="ro-RO"/>
        </w:rPr>
        <w:t xml:space="preserve">Un alt avantaj </w:t>
      </w:r>
      <w:r w:rsidR="003662CD">
        <w:rPr>
          <w:sz w:val="24"/>
          <w:szCs w:val="24"/>
          <w:bdr w:val="none" w:sz="0" w:space="0" w:color="auto" w:frame="1"/>
          <w:shd w:val="clear" w:color="auto" w:fill="FFFFFF"/>
          <w:lang w:val="ro-RO" w:eastAsia="ro-RO"/>
        </w:rPr>
        <w:t>îl</w:t>
      </w:r>
      <w:r w:rsidRPr="006A3B80">
        <w:rPr>
          <w:sz w:val="24"/>
          <w:szCs w:val="24"/>
          <w:bdr w:val="none" w:sz="0" w:space="0" w:color="auto" w:frame="1"/>
          <w:shd w:val="clear" w:color="auto" w:fill="FFFFFF"/>
          <w:lang w:val="ro-RO" w:eastAsia="ro-RO"/>
        </w:rPr>
        <w:t xml:space="preserve"> constituie alimentare stabil</w:t>
      </w:r>
      <w:r w:rsidR="003662CD">
        <w:rPr>
          <w:sz w:val="24"/>
          <w:szCs w:val="24"/>
          <w:bdr w:val="none" w:sz="0" w:space="0" w:color="auto" w:frame="1"/>
          <w:shd w:val="clear" w:color="auto" w:fill="FFFFFF"/>
          <w:lang w:val="ro-RO" w:eastAsia="ro-RO"/>
        </w:rPr>
        <w:t>ă</w:t>
      </w:r>
      <w:r w:rsidR="00F81234">
        <w:rPr>
          <w:sz w:val="24"/>
          <w:szCs w:val="24"/>
          <w:bdr w:val="none" w:sz="0" w:space="0" w:color="auto" w:frame="1"/>
          <w:shd w:val="clear" w:color="auto" w:fill="FFFFFF"/>
          <w:lang w:val="ro-RO" w:eastAsia="ro-RO"/>
        </w:rPr>
        <w:t xml:space="preserve"> </w:t>
      </w:r>
      <w:r w:rsidRPr="006A3B80">
        <w:rPr>
          <w:sz w:val="24"/>
          <w:szCs w:val="24"/>
          <w:bdr w:val="none" w:sz="0" w:space="0" w:color="auto" w:frame="1"/>
          <w:shd w:val="clear" w:color="auto" w:fill="FFFFFF"/>
          <w:lang w:val="ro-RO" w:eastAsia="ro-RO"/>
        </w:rPr>
        <w:t>chiar daca sarcinile sunt distribuite inegal.</w:t>
      </w:r>
      <w:r w:rsidR="003662CD" w:rsidRPr="003662CD">
        <w:rPr>
          <w:sz w:val="24"/>
          <w:szCs w:val="24"/>
          <w:bdr w:val="none" w:sz="0" w:space="0" w:color="auto" w:frame="1"/>
          <w:shd w:val="clear" w:color="auto" w:fill="FFFFFF"/>
          <w:lang w:val="ro-RO" w:eastAsia="ro-RO"/>
        </w:rPr>
        <w:t xml:space="preserve"> </w:t>
      </w:r>
    </w:p>
    <w:p w14:paraId="736A11EC" w14:textId="752699AB" w:rsidR="00F81234" w:rsidRDefault="00F81234" w:rsidP="00F81234">
      <w:pPr>
        <w:spacing w:line="360" w:lineRule="auto"/>
        <w:ind w:firstLine="360"/>
        <w:rPr>
          <w:sz w:val="24"/>
          <w:szCs w:val="24"/>
          <w:bdr w:val="none" w:sz="0" w:space="0" w:color="auto" w:frame="1"/>
          <w:shd w:val="clear" w:color="auto" w:fill="FFFFFF"/>
          <w:lang w:val="ro-RO" w:eastAsia="ro-RO"/>
        </w:rPr>
      </w:pPr>
      <w:r>
        <w:rPr>
          <w:sz w:val="24"/>
          <w:szCs w:val="24"/>
          <w:bdr w:val="none" w:sz="0" w:space="0" w:color="auto" w:frame="1"/>
          <w:shd w:val="clear" w:color="auto" w:fill="FFFFFF"/>
          <w:lang w:val="ro-RO" w:eastAsia="ro-RO"/>
        </w:rPr>
        <w:t xml:space="preserve">Astfel, în alegerea metodei de conectare </w:t>
      </w:r>
      <w:r w:rsidR="002D199F">
        <w:rPr>
          <w:sz w:val="24"/>
          <w:szCs w:val="24"/>
          <w:bdr w:val="none" w:sz="0" w:space="0" w:color="auto" w:frame="1"/>
          <w:shd w:val="clear" w:color="auto" w:fill="FFFFFF"/>
          <w:lang w:val="ro-RO" w:eastAsia="ro-RO"/>
        </w:rPr>
        <w:t>sunt foarte importante specificațiile tehnice ale invertotului.</w:t>
      </w:r>
    </w:p>
    <w:p w14:paraId="4B4F15AE" w14:textId="77777777" w:rsidR="002D199F" w:rsidRPr="002D199F" w:rsidRDefault="00F81234" w:rsidP="00CB1E88">
      <w:pPr>
        <w:pStyle w:val="ListParagraph"/>
        <w:numPr>
          <w:ilvl w:val="0"/>
          <w:numId w:val="43"/>
        </w:numPr>
        <w:spacing w:before="100" w:beforeAutospacing="1" w:after="100" w:afterAutospacing="1" w:line="360" w:lineRule="auto"/>
        <w:rPr>
          <w:rFonts w:ascii="Times New Roman" w:hAnsi="Times New Roman" w:cs="Times New Roman"/>
          <w:sz w:val="24"/>
          <w:szCs w:val="24"/>
          <w:lang w:eastAsia="ro-RO"/>
        </w:rPr>
      </w:pPr>
      <w:r w:rsidRPr="002D199F">
        <w:rPr>
          <w:rFonts w:ascii="Times New Roman" w:hAnsi="Times New Roman" w:cs="Times New Roman"/>
          <w:sz w:val="24"/>
          <w:szCs w:val="24"/>
          <w:lang w:eastAsia="ro-RO"/>
        </w:rPr>
        <w:t>Fereastra MPPT: Intervalul de tensiune în care invertorul funcționează optim (ex: 120V-550V).</w:t>
      </w:r>
    </w:p>
    <w:p w14:paraId="31712EA2" w14:textId="77777777" w:rsidR="002D199F" w:rsidRPr="002D199F" w:rsidRDefault="00F81234" w:rsidP="00CB1E88">
      <w:pPr>
        <w:pStyle w:val="ListParagraph"/>
        <w:numPr>
          <w:ilvl w:val="0"/>
          <w:numId w:val="43"/>
        </w:numPr>
        <w:spacing w:before="100" w:beforeAutospacing="1" w:after="100" w:afterAutospacing="1" w:line="360" w:lineRule="auto"/>
        <w:rPr>
          <w:rFonts w:ascii="Times New Roman" w:hAnsi="Times New Roman" w:cs="Times New Roman"/>
          <w:sz w:val="24"/>
          <w:szCs w:val="24"/>
          <w:lang w:eastAsia="ro-RO"/>
        </w:rPr>
      </w:pPr>
      <w:r w:rsidRPr="002D199F">
        <w:rPr>
          <w:rFonts w:ascii="Times New Roman" w:hAnsi="Times New Roman" w:cs="Times New Roman"/>
          <w:sz w:val="24"/>
          <w:szCs w:val="24"/>
          <w:lang w:eastAsia="ro-RO"/>
        </w:rPr>
        <w:t>Curent maxim de intrare: Limita de curent pe care o poate gestiona invertorul.</w:t>
      </w:r>
    </w:p>
    <w:p w14:paraId="587B9057" w14:textId="1DD9391F" w:rsidR="00F81234" w:rsidRPr="002D199F" w:rsidRDefault="00F81234" w:rsidP="00CB1E88">
      <w:pPr>
        <w:pStyle w:val="ListParagraph"/>
        <w:numPr>
          <w:ilvl w:val="0"/>
          <w:numId w:val="43"/>
        </w:numPr>
        <w:spacing w:before="100" w:beforeAutospacing="1" w:after="100" w:afterAutospacing="1" w:line="360" w:lineRule="auto"/>
        <w:rPr>
          <w:rFonts w:ascii="Times New Roman" w:hAnsi="Times New Roman" w:cs="Times New Roman"/>
          <w:sz w:val="24"/>
          <w:szCs w:val="24"/>
          <w:lang w:eastAsia="ro-RO"/>
        </w:rPr>
      </w:pPr>
      <w:r w:rsidRPr="002D199F">
        <w:rPr>
          <w:rFonts w:ascii="Times New Roman" w:hAnsi="Times New Roman" w:cs="Times New Roman"/>
          <w:sz w:val="24"/>
          <w:szCs w:val="24"/>
          <w:lang w:eastAsia="ro-RO"/>
        </w:rPr>
        <w:t>Puterea nominală: Capacitatea de procesare a energiei (recomandare: supradimensionare 10-20%).</w:t>
      </w:r>
    </w:p>
    <w:p w14:paraId="0600CBB2" w14:textId="02B3B507" w:rsidR="00F81234" w:rsidRDefault="002D199F" w:rsidP="002D199F">
      <w:pPr>
        <w:spacing w:line="360" w:lineRule="auto"/>
        <w:ind w:firstLine="360"/>
        <w:jc w:val="both"/>
        <w:rPr>
          <w:sz w:val="24"/>
          <w:szCs w:val="24"/>
          <w:bdr w:val="none" w:sz="0" w:space="0" w:color="auto" w:frame="1"/>
          <w:shd w:val="clear" w:color="auto" w:fill="FFFFFF"/>
          <w:lang w:val="ro-RO" w:eastAsia="ro-RO"/>
        </w:rPr>
      </w:pPr>
      <w:r>
        <w:rPr>
          <w:sz w:val="24"/>
          <w:szCs w:val="24"/>
          <w:bdr w:val="none" w:sz="0" w:space="0" w:color="auto" w:frame="1"/>
          <w:shd w:val="clear" w:color="auto" w:fill="FFFFFF"/>
          <w:lang w:val="ro-RO" w:eastAsia="ro-RO"/>
        </w:rPr>
        <w:t>Când se conectează panourile, trebuie avut în vedere că ăntregul șir de panouri va fi limitat de panoul cu cel mai mic curent.</w:t>
      </w:r>
      <w:r w:rsidRPr="002D199F">
        <w:rPr>
          <w:sz w:val="24"/>
          <w:szCs w:val="24"/>
          <w:bdr w:val="none" w:sz="0" w:space="0" w:color="auto" w:frame="1"/>
          <w:shd w:val="clear" w:color="auto" w:fill="FFFFFF"/>
          <w:lang w:val="ro-RO" w:eastAsia="ro-RO"/>
        </w:rPr>
        <w:t>Prin urmare, conectarea în serie a panourilor de curenți diferiți nu este recomandată, cu excepția cazului în care diferențele sunt minime (sub 5%).</w:t>
      </w:r>
    </w:p>
    <w:p w14:paraId="20C167F9" w14:textId="77777777" w:rsidR="00F81234" w:rsidRDefault="00F81234" w:rsidP="002D199F">
      <w:pPr>
        <w:spacing w:line="360" w:lineRule="auto"/>
        <w:rPr>
          <w:sz w:val="24"/>
          <w:szCs w:val="24"/>
          <w:bdr w:val="none" w:sz="0" w:space="0" w:color="auto" w:frame="1"/>
          <w:shd w:val="clear" w:color="auto" w:fill="FFFFFF"/>
          <w:lang w:val="ro-RO" w:eastAsia="ro-RO"/>
        </w:rPr>
      </w:pPr>
    </w:p>
    <w:p w14:paraId="0AB20554" w14:textId="1152638A" w:rsidR="006A3B80" w:rsidRPr="00F81234" w:rsidRDefault="003662CD" w:rsidP="00F81234">
      <w:pPr>
        <w:spacing w:line="360" w:lineRule="auto"/>
        <w:ind w:firstLine="360"/>
        <w:rPr>
          <w:sz w:val="24"/>
          <w:szCs w:val="24"/>
          <w:bdr w:val="none" w:sz="0" w:space="0" w:color="auto" w:frame="1"/>
          <w:shd w:val="clear" w:color="auto" w:fill="FFFFFF"/>
          <w:lang w:val="ro-RO" w:eastAsia="ro-RO"/>
        </w:rPr>
      </w:pPr>
      <w:r w:rsidRPr="003662CD">
        <w:rPr>
          <w:sz w:val="24"/>
          <w:szCs w:val="24"/>
          <w:bdr w:val="none" w:sz="0" w:space="0" w:color="auto" w:frame="1"/>
          <w:shd w:val="clear" w:color="auto" w:fill="FFFFFF"/>
          <w:lang w:val="ro-RO" w:eastAsia="ro-RO"/>
        </w:rPr>
        <w:t xml:space="preserve">Cele </w:t>
      </w:r>
      <w:r>
        <w:rPr>
          <w:sz w:val="24"/>
          <w:szCs w:val="24"/>
          <w:bdr w:val="none" w:sz="0" w:space="0" w:color="auto" w:frame="1"/>
          <w:shd w:val="clear" w:color="auto" w:fill="FFFFFF"/>
          <w:lang w:val="ro-RO" w:eastAsia="ro-RO"/>
        </w:rPr>
        <w:t xml:space="preserve"> 11 caracteristici ale invertorului</w:t>
      </w:r>
      <w:r>
        <w:rPr>
          <w:sz w:val="24"/>
          <w:szCs w:val="24"/>
          <w:lang w:val="ro-RO" w:eastAsia="ro-RO"/>
        </w:rPr>
        <w:t>m</w:t>
      </w:r>
      <w:r w:rsidR="006A3B80" w:rsidRPr="006A3B80">
        <w:rPr>
          <w:sz w:val="24"/>
          <w:szCs w:val="24"/>
          <w:bdr w:val="none" w:sz="0" w:space="0" w:color="auto" w:frame="1"/>
          <w:lang w:val="ro-RO" w:eastAsia="ro-RO"/>
        </w:rPr>
        <w:t xml:space="preserve"> hibrid Deye 20 kW:</w:t>
      </w:r>
    </w:p>
    <w:p w14:paraId="6A83184B"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Compatibilitate larga cu bateriile: </w:t>
      </w:r>
      <w:r w:rsidRPr="006A3B80">
        <w:rPr>
          <w:sz w:val="24"/>
          <w:szCs w:val="24"/>
          <w:lang w:val="ro-RO" w:eastAsia="ro-RO"/>
        </w:rPr>
        <w:t>Compatibile cu o gama larga de tipuri de baterii litiu-ion si litiu-fier-fosfat, aceste invertoare ofera utilizatorilor o mare flexibilitate in alegerea solutiilor de stocare a energiei.</w:t>
      </w:r>
      <w:r w:rsidRPr="006A3B80">
        <w:rPr>
          <w:sz w:val="24"/>
          <w:szCs w:val="24"/>
          <w:lang w:val="ro-RO" w:eastAsia="ro-RO"/>
        </w:rPr>
        <w:br/>
        <w:t> </w:t>
      </w:r>
    </w:p>
    <w:p w14:paraId="4247D89A"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Timp de comutare rapid</w:t>
      </w:r>
      <w:r w:rsidRPr="006A3B80">
        <w:rPr>
          <w:b/>
          <w:bCs/>
          <w:sz w:val="24"/>
          <w:szCs w:val="24"/>
          <w:bdr w:val="none" w:sz="0" w:space="0" w:color="auto" w:frame="1"/>
          <w:lang w:val="ro-RO" w:eastAsia="ro-RO"/>
        </w:rPr>
        <w:t>: </w:t>
      </w:r>
      <w:r w:rsidRPr="006A3B80">
        <w:rPr>
          <w:sz w:val="24"/>
          <w:szCs w:val="24"/>
          <w:lang w:val="ro-RO" w:eastAsia="ro-RO"/>
        </w:rPr>
        <w:t xml:space="preserve">Cu un timp de comutare mai mic de 4 milisecunde, invertorul hibrid Deye asigura o tranzitie lina intre alimentarea de la retea si bateria de </w:t>
      </w:r>
      <w:r w:rsidRPr="006A3B80">
        <w:rPr>
          <w:sz w:val="24"/>
          <w:szCs w:val="24"/>
          <w:lang w:val="ro-RO" w:eastAsia="ro-RO"/>
        </w:rPr>
        <w:lastRenderedPageBreak/>
        <w:t>rezerva. Acest raspuns rapid minimizeaza orice potential timp de nefunctionare, dand senzatia ca nu exista nicio intrerupere in alimentarea cu energie.</w:t>
      </w:r>
      <w:r w:rsidRPr="006A3B80">
        <w:rPr>
          <w:sz w:val="24"/>
          <w:szCs w:val="24"/>
          <w:lang w:val="ro-RO" w:eastAsia="ro-RO"/>
        </w:rPr>
        <w:br/>
        <w:t> </w:t>
      </w:r>
    </w:p>
    <w:p w14:paraId="594D603D"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Curent de intrare ridicat:</w:t>
      </w:r>
      <w:r w:rsidRPr="006A3B80">
        <w:rPr>
          <w:b/>
          <w:bCs/>
          <w:sz w:val="24"/>
          <w:szCs w:val="24"/>
          <w:bdr w:val="none" w:sz="0" w:space="0" w:color="auto" w:frame="1"/>
          <w:lang w:val="ro-RO" w:eastAsia="ro-RO"/>
        </w:rPr>
        <w:t> </w:t>
      </w:r>
      <w:r w:rsidRPr="006A3B80">
        <w:rPr>
          <w:sz w:val="24"/>
          <w:szCs w:val="24"/>
          <w:lang w:val="ro-RO" w:eastAsia="ro-RO"/>
        </w:rPr>
        <w:t>Suporta un curent de intrare maxim de 26A, facandu-l compatibil cu panouri solare de inalta performanta cu puteri de 550–620W. Acest lucru reduce pierderile de putere, creste eficienta si imbunatateste randamentul energetic anual.</w:t>
      </w:r>
      <w:r w:rsidRPr="006A3B80">
        <w:rPr>
          <w:sz w:val="24"/>
          <w:szCs w:val="24"/>
          <w:lang w:val="ro-RO" w:eastAsia="ro-RO"/>
        </w:rPr>
        <w:br/>
        <w:t> </w:t>
      </w:r>
    </w:p>
    <w:p w14:paraId="0871EB44"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Capacitate crescuta de gestionare a puterii</w:t>
      </w:r>
      <w:r w:rsidRPr="006A3B80">
        <w:rPr>
          <w:b/>
          <w:bCs/>
          <w:sz w:val="24"/>
          <w:szCs w:val="24"/>
          <w:bdr w:val="none" w:sz="0" w:space="0" w:color="auto" w:frame="1"/>
          <w:lang w:val="ro-RO" w:eastAsia="ro-RO"/>
        </w:rPr>
        <w:t>: </w:t>
      </w:r>
      <w:r w:rsidRPr="006A3B80">
        <w:rPr>
          <w:sz w:val="24"/>
          <w:szCs w:val="24"/>
          <w:lang w:val="ro-RO" w:eastAsia="ro-RO"/>
        </w:rPr>
        <w:t>Sistemul de rezerva poate gestiona sarcini instantanee mai mari, oferind o capacitate de suprasarcina de pana la 160% pentru perioade scurte de timp. Aceasta caracteristica este deosebit de benefica pentru dispozitivele care necesita o cantitate semnificativa de energie pentru a porni, cum ar fi frigiderele sau aparatele de aer conditionat.</w:t>
      </w:r>
      <w:r w:rsidRPr="006A3B80">
        <w:rPr>
          <w:sz w:val="24"/>
          <w:szCs w:val="24"/>
          <w:lang w:val="ro-RO" w:eastAsia="ro-RO"/>
        </w:rPr>
        <w:br/>
        <w:t> </w:t>
      </w:r>
    </w:p>
    <w:p w14:paraId="155B40C9"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Eficienta ridicata</w:t>
      </w:r>
      <w:r w:rsidRPr="006A3B80">
        <w:rPr>
          <w:b/>
          <w:bCs/>
          <w:sz w:val="24"/>
          <w:szCs w:val="24"/>
          <w:bdr w:val="none" w:sz="0" w:space="0" w:color="auto" w:frame="1"/>
          <w:lang w:val="ro-RO" w:eastAsia="ro-RO"/>
        </w:rPr>
        <w:t>: </w:t>
      </w:r>
      <w:r w:rsidRPr="006A3B80">
        <w:rPr>
          <w:sz w:val="24"/>
          <w:szCs w:val="24"/>
          <w:lang w:val="ro-RO" w:eastAsia="ro-RO"/>
        </w:rPr>
        <w:t>Maximizeaza conversia energiei de la panourile solare cu o rata ridicata de eficienta de 97,6%. Acest lucru asigura transformarea cantitatii maxime de energie solara in energie electrica utilizabila.</w:t>
      </w:r>
      <w:r w:rsidRPr="006A3B80">
        <w:rPr>
          <w:sz w:val="24"/>
          <w:szCs w:val="24"/>
          <w:lang w:val="ro-RO" w:eastAsia="ro-RO"/>
        </w:rPr>
        <w:br/>
        <w:t> </w:t>
      </w:r>
    </w:p>
    <w:p w14:paraId="68D11185"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Alimentare fara intreruperi</w:t>
      </w:r>
      <w:r w:rsidRPr="006A3B80">
        <w:rPr>
          <w:b/>
          <w:bCs/>
          <w:sz w:val="24"/>
          <w:szCs w:val="24"/>
          <w:bdr w:val="none" w:sz="0" w:space="0" w:color="auto" w:frame="1"/>
          <w:lang w:val="ro-RO" w:eastAsia="ro-RO"/>
        </w:rPr>
        <w:t>: </w:t>
      </w:r>
      <w:r w:rsidRPr="006A3B80">
        <w:rPr>
          <w:sz w:val="24"/>
          <w:szCs w:val="24"/>
          <w:lang w:val="ro-RO" w:eastAsia="ro-RO"/>
        </w:rPr>
        <w:t>Acest lucru inseamna ca echipamentele esentiale pot continua sa functioneze fara intrerupere, asigurand confortul si productivitatea chiar si in timpul intreruperilor de curent.</w:t>
      </w:r>
      <w:r w:rsidRPr="006A3B80">
        <w:rPr>
          <w:sz w:val="24"/>
          <w:szCs w:val="24"/>
          <w:lang w:val="ro-RO" w:eastAsia="ro-RO"/>
        </w:rPr>
        <w:br/>
        <w:t> </w:t>
      </w:r>
    </w:p>
    <w:p w14:paraId="379A057E"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Moduri de functionare versatile</w:t>
      </w:r>
      <w:r w:rsidRPr="006A3B80">
        <w:rPr>
          <w:b/>
          <w:bCs/>
          <w:sz w:val="24"/>
          <w:szCs w:val="24"/>
          <w:bdr w:val="none" w:sz="0" w:space="0" w:color="auto" w:frame="1"/>
          <w:lang w:val="ro-RO" w:eastAsia="ro-RO"/>
        </w:rPr>
        <w:t>: </w:t>
      </w:r>
      <w:r w:rsidRPr="006A3B80">
        <w:rPr>
          <w:sz w:val="24"/>
          <w:szCs w:val="24"/>
          <w:lang w:val="ro-RO" w:eastAsia="ro-RO"/>
        </w:rPr>
        <w:t>Aceste invertoare hibride suporta mai multe moduri de functionare, inclusiv autoconsum solar, incarcare/descarcare temporizata si modul de backup. Aceasta flexibilitate permite utilizatorilor sa isi adapteze gestionarea energiei in functie de nevoile si circumstantele specifice.</w:t>
      </w:r>
      <w:r w:rsidRPr="006A3B80">
        <w:rPr>
          <w:sz w:val="24"/>
          <w:szCs w:val="24"/>
          <w:lang w:val="ro-RO" w:eastAsia="ro-RO"/>
        </w:rPr>
        <w:br/>
        <w:t> </w:t>
      </w:r>
    </w:p>
    <w:p w14:paraId="2AD17503"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Monitorizare la distanta</w:t>
      </w:r>
      <w:r w:rsidRPr="006A3B80">
        <w:rPr>
          <w:b/>
          <w:bCs/>
          <w:sz w:val="24"/>
          <w:szCs w:val="24"/>
          <w:bdr w:val="none" w:sz="0" w:space="0" w:color="auto" w:frame="1"/>
          <w:lang w:val="ro-RO" w:eastAsia="ro-RO"/>
        </w:rPr>
        <w:t>: </w:t>
      </w:r>
      <w:r w:rsidRPr="006A3B80">
        <w:rPr>
          <w:sz w:val="24"/>
          <w:szCs w:val="24"/>
          <w:lang w:val="ro-RO" w:eastAsia="ro-RO"/>
        </w:rPr>
        <w:t>Utilizatorii isi pot monitoriza sistemele fotovoltaice prin intermediul platformei Deye Cloud, accesibila prin smartphone-uri sau calculatoare. Deye Cloud ofera date in timp real privind performanta si statisticile de generare a energiei, actualizari de la distanta si control eficient.</w:t>
      </w:r>
      <w:r w:rsidRPr="006A3B80">
        <w:rPr>
          <w:sz w:val="24"/>
          <w:szCs w:val="24"/>
          <w:lang w:val="ro-RO" w:eastAsia="ro-RO"/>
        </w:rPr>
        <w:br/>
        <w:t> </w:t>
      </w:r>
    </w:p>
    <w:p w14:paraId="4082BD72"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lastRenderedPageBreak/>
        <w:t>Durabilitate si protectie</w:t>
      </w:r>
      <w:r w:rsidRPr="006A3B80">
        <w:rPr>
          <w:b/>
          <w:bCs/>
          <w:sz w:val="24"/>
          <w:szCs w:val="24"/>
          <w:bdr w:val="none" w:sz="0" w:space="0" w:color="auto" w:frame="1"/>
          <w:lang w:val="ro-RO" w:eastAsia="ro-RO"/>
        </w:rPr>
        <w:t>: </w:t>
      </w:r>
      <w:r w:rsidRPr="006A3B80">
        <w:rPr>
          <w:sz w:val="24"/>
          <w:szCs w:val="24"/>
          <w:lang w:val="ro-RO" w:eastAsia="ro-RO"/>
        </w:rPr>
        <w:t>Construit pentru a rezista conditiilor meteorologice extreme cu rating de protectie de IP65, invertorul hibrid Deye este rezistent la praf si la apa.</w:t>
      </w:r>
      <w:r w:rsidRPr="006A3B80">
        <w:rPr>
          <w:sz w:val="24"/>
          <w:szCs w:val="24"/>
          <w:lang w:val="ro-RO" w:eastAsia="ro-RO"/>
        </w:rPr>
        <w:br/>
        <w:t> </w:t>
      </w:r>
    </w:p>
    <w:p w14:paraId="72AA9195"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Interfata usor de utilizat</w:t>
      </w:r>
      <w:r w:rsidRPr="006A3B80">
        <w:rPr>
          <w:b/>
          <w:bCs/>
          <w:sz w:val="24"/>
          <w:szCs w:val="24"/>
          <w:bdr w:val="none" w:sz="0" w:space="0" w:color="auto" w:frame="1"/>
          <w:lang w:val="ro-RO" w:eastAsia="ro-RO"/>
        </w:rPr>
        <w:t>: </w:t>
      </w:r>
      <w:r w:rsidRPr="006A3B80">
        <w:rPr>
          <w:sz w:val="24"/>
          <w:szCs w:val="24"/>
          <w:lang w:val="ro-RO" w:eastAsia="ro-RO"/>
        </w:rPr>
        <w:t>Invertorul include indicatori LED si conectivitate Bluetooth pentru monitorizare si operare usoara.</w:t>
      </w:r>
      <w:r w:rsidRPr="006A3B80">
        <w:rPr>
          <w:sz w:val="24"/>
          <w:szCs w:val="24"/>
          <w:lang w:val="ro-RO" w:eastAsia="ro-RO"/>
        </w:rPr>
        <w:br/>
        <w:t> </w:t>
      </w:r>
    </w:p>
    <w:p w14:paraId="149FF2CC" w14:textId="77777777" w:rsidR="006A3B80" w:rsidRPr="006A3B80" w:rsidRDefault="006A3B80" w:rsidP="00CB1E88">
      <w:pPr>
        <w:numPr>
          <w:ilvl w:val="0"/>
          <w:numId w:val="39"/>
        </w:numPr>
        <w:spacing w:line="360" w:lineRule="auto"/>
        <w:textAlignment w:val="baseline"/>
        <w:rPr>
          <w:sz w:val="24"/>
          <w:szCs w:val="24"/>
          <w:lang w:val="ro-RO" w:eastAsia="ro-RO"/>
        </w:rPr>
      </w:pPr>
      <w:r w:rsidRPr="006A3B80">
        <w:rPr>
          <w:sz w:val="24"/>
          <w:szCs w:val="24"/>
          <w:bdr w:val="none" w:sz="0" w:space="0" w:color="auto" w:frame="1"/>
          <w:lang w:val="ro-RO" w:eastAsia="ro-RO"/>
        </w:rPr>
        <w:t>Functia Smart Load</w:t>
      </w:r>
      <w:r w:rsidRPr="006A3B80">
        <w:rPr>
          <w:b/>
          <w:bCs/>
          <w:sz w:val="24"/>
          <w:szCs w:val="24"/>
          <w:bdr w:val="none" w:sz="0" w:space="0" w:color="auto" w:frame="1"/>
          <w:lang w:val="ro-RO" w:eastAsia="ro-RO"/>
        </w:rPr>
        <w:t>: </w:t>
      </w:r>
      <w:r w:rsidRPr="006A3B80">
        <w:rPr>
          <w:sz w:val="24"/>
          <w:szCs w:val="24"/>
          <w:lang w:val="ro-RO" w:eastAsia="ro-RO"/>
        </w:rPr>
        <w:t>Permite controlul automat al unui consumator dedicat in functie de surplusul de energie solara si nivelul bateriei. Aceasta functie optimizeaza autoconsumul prin alimentarea sarcinilor necritice doar atunci cand este disponibila energie suficienta, reducand pierderile si exportul in retea.</w:t>
      </w:r>
    </w:p>
    <w:p w14:paraId="573244B7" w14:textId="77777777" w:rsidR="006A3B80" w:rsidRPr="006A3B80" w:rsidRDefault="006A3B80" w:rsidP="006A3B80">
      <w:pPr>
        <w:spacing w:line="360" w:lineRule="auto"/>
        <w:rPr>
          <w:sz w:val="24"/>
          <w:szCs w:val="24"/>
          <w:lang w:val="ro-RO" w:eastAsia="ro-RO"/>
        </w:rPr>
      </w:pPr>
      <w:r w:rsidRPr="006A3B80">
        <w:rPr>
          <w:sz w:val="24"/>
          <w:szCs w:val="24"/>
          <w:lang w:val="ro-RO" w:eastAsia="ro-RO"/>
        </w:rPr>
        <w:br/>
      </w:r>
      <w:r w:rsidRPr="006A3B80">
        <w:rPr>
          <w:sz w:val="24"/>
          <w:szCs w:val="24"/>
          <w:bdr w:val="none" w:sz="0" w:space="0" w:color="auto" w:frame="1"/>
          <w:lang w:val="ro-RO" w:eastAsia="ro-RO"/>
        </w:rPr>
        <w:t>Functii cheie ale invertorului pentru gestionarea bateriilor solare:</w:t>
      </w:r>
    </w:p>
    <w:p w14:paraId="3E82FAB2" w14:textId="77777777" w:rsidR="006A3B80" w:rsidRPr="006A3B80" w:rsidRDefault="006A3B80" w:rsidP="00CB1E88">
      <w:pPr>
        <w:numPr>
          <w:ilvl w:val="0"/>
          <w:numId w:val="40"/>
        </w:numPr>
        <w:spacing w:line="360" w:lineRule="auto"/>
        <w:textAlignment w:val="baseline"/>
        <w:rPr>
          <w:sz w:val="24"/>
          <w:szCs w:val="24"/>
          <w:lang w:val="ro-RO" w:eastAsia="ro-RO"/>
        </w:rPr>
      </w:pPr>
      <w:r w:rsidRPr="006A3B80">
        <w:rPr>
          <w:sz w:val="24"/>
          <w:szCs w:val="24"/>
          <w:bdr w:val="none" w:sz="0" w:space="0" w:color="auto" w:frame="1"/>
          <w:lang w:val="ro-RO" w:eastAsia="ro-RO"/>
        </w:rPr>
        <w:t>Multiple moduri de utilizare: </w:t>
      </w:r>
      <w:r w:rsidRPr="006A3B80">
        <w:rPr>
          <w:sz w:val="24"/>
          <w:szCs w:val="24"/>
          <w:lang w:val="ro-RO" w:eastAsia="ro-RO"/>
        </w:rPr>
        <w:t>Ofera moduri selective de utilizare a bateriei, cum ar fi autoutilizarea, alimentarea prioritara si reducerea varfurilor pentru un consum de energie economic si fiabil.</w:t>
      </w:r>
      <w:r w:rsidRPr="006A3B80">
        <w:rPr>
          <w:sz w:val="24"/>
          <w:szCs w:val="24"/>
          <w:lang w:val="ro-RO" w:eastAsia="ro-RO"/>
        </w:rPr>
        <w:br/>
        <w:t> </w:t>
      </w:r>
    </w:p>
    <w:p w14:paraId="41D84CD1" w14:textId="77777777" w:rsidR="006A3B80" w:rsidRPr="006A3B80" w:rsidRDefault="006A3B80" w:rsidP="00CB1E88">
      <w:pPr>
        <w:numPr>
          <w:ilvl w:val="0"/>
          <w:numId w:val="40"/>
        </w:numPr>
        <w:spacing w:line="360" w:lineRule="auto"/>
        <w:textAlignment w:val="baseline"/>
        <w:rPr>
          <w:sz w:val="24"/>
          <w:szCs w:val="24"/>
          <w:lang w:val="ro-RO" w:eastAsia="ro-RO"/>
        </w:rPr>
      </w:pPr>
      <w:r w:rsidRPr="006A3B80">
        <w:rPr>
          <w:sz w:val="24"/>
          <w:szCs w:val="24"/>
          <w:bdr w:val="none" w:sz="0" w:space="0" w:color="auto" w:frame="1"/>
          <w:lang w:val="ro-RO" w:eastAsia="ro-RO"/>
        </w:rPr>
        <w:t>Monitorizare si gestionare: </w:t>
      </w:r>
      <w:r w:rsidRPr="006A3B80">
        <w:rPr>
          <w:sz w:val="24"/>
          <w:szCs w:val="24"/>
          <w:lang w:val="ro-RO" w:eastAsia="ro-RO"/>
        </w:rPr>
        <w:t>Suporta monitorizarea in timp real a starii bateriei, actualizari la distanta ale firmware-ului si o functie de „vindecare a bateriei” pentru a prelungi durata de viata a bateriei. Utilizatorii pot seta cu usurinta nivelurile de rezerva ale bateriei pentru a se asigura ca este disponibila suficienta energie in timpul defectiunilor retelei.</w:t>
      </w:r>
      <w:r w:rsidRPr="006A3B80">
        <w:rPr>
          <w:sz w:val="24"/>
          <w:szCs w:val="24"/>
          <w:lang w:val="ro-RO" w:eastAsia="ro-RO"/>
        </w:rPr>
        <w:br/>
        <w:t> </w:t>
      </w:r>
    </w:p>
    <w:p w14:paraId="2207B2B6" w14:textId="77777777" w:rsidR="006A3B80" w:rsidRPr="006A3B80" w:rsidRDefault="006A3B80" w:rsidP="00CB1E88">
      <w:pPr>
        <w:numPr>
          <w:ilvl w:val="0"/>
          <w:numId w:val="40"/>
        </w:numPr>
        <w:spacing w:line="360" w:lineRule="auto"/>
        <w:textAlignment w:val="baseline"/>
        <w:rPr>
          <w:sz w:val="24"/>
          <w:szCs w:val="24"/>
          <w:lang w:val="ro-RO" w:eastAsia="ro-RO"/>
        </w:rPr>
      </w:pPr>
      <w:r w:rsidRPr="006A3B80">
        <w:rPr>
          <w:sz w:val="24"/>
          <w:szCs w:val="24"/>
          <w:bdr w:val="none" w:sz="0" w:space="0" w:color="auto" w:frame="1"/>
          <w:lang w:val="ro-RO" w:eastAsia="ro-RO"/>
        </w:rPr>
        <w:t>Intervale de incarcare/descarcare a bateriei: </w:t>
      </w:r>
      <w:r w:rsidRPr="006A3B80">
        <w:rPr>
          <w:sz w:val="24"/>
          <w:szCs w:val="24"/>
          <w:lang w:val="ro-RO" w:eastAsia="ro-RO"/>
        </w:rPr>
        <w:t>Permite setarea a pana la sase intervale de timp de incarcare/descarcare personalizabile. Utilizatorii pot personaliza timpii de incarcare/descarcare a bateriei in functie de nevoile lor specifice, imbunatatind gestionarea si eficienta energetica.</w:t>
      </w:r>
      <w:r w:rsidRPr="006A3B80">
        <w:rPr>
          <w:sz w:val="24"/>
          <w:szCs w:val="24"/>
          <w:lang w:val="ro-RO" w:eastAsia="ro-RO"/>
        </w:rPr>
        <w:br/>
        <w:t> </w:t>
      </w:r>
    </w:p>
    <w:p w14:paraId="1C5FC038" w14:textId="4D772D85" w:rsidR="006A3B80" w:rsidRPr="006A3B80" w:rsidRDefault="006A3B80" w:rsidP="00CB1E88">
      <w:pPr>
        <w:numPr>
          <w:ilvl w:val="0"/>
          <w:numId w:val="40"/>
        </w:numPr>
        <w:spacing w:line="360" w:lineRule="auto"/>
        <w:textAlignment w:val="baseline"/>
        <w:rPr>
          <w:sz w:val="24"/>
          <w:szCs w:val="24"/>
          <w:lang w:val="ro-RO" w:eastAsia="ro-RO"/>
        </w:rPr>
      </w:pPr>
      <w:r w:rsidRPr="006A3B80">
        <w:rPr>
          <w:sz w:val="24"/>
          <w:szCs w:val="24"/>
          <w:bdr w:val="none" w:sz="0" w:space="0" w:color="auto" w:frame="1"/>
          <w:lang w:val="ro-RO" w:eastAsia="ro-RO"/>
        </w:rPr>
        <w:t>Usor de utilizat: </w:t>
      </w:r>
      <w:r w:rsidRPr="006A3B80">
        <w:rPr>
          <w:sz w:val="24"/>
          <w:szCs w:val="24"/>
          <w:lang w:val="ro-RO" w:eastAsia="ro-RO"/>
        </w:rPr>
        <w:t>Optiunile de setare rapida asigura faptul ca integrarea bateriilor compatibile este lipsita de probleme</w:t>
      </w:r>
      <w:r w:rsidR="00DC419B">
        <w:rPr>
          <w:sz w:val="24"/>
          <w:szCs w:val="24"/>
          <w:lang w:val="ro-RO" w:eastAsia="ro-RO"/>
        </w:rPr>
        <w:t>, instalarea invertorului</w:t>
      </w:r>
      <w:r w:rsidR="00A84033">
        <w:rPr>
          <w:sz w:val="24"/>
          <w:szCs w:val="24"/>
          <w:lang w:val="ro-RO" w:eastAsia="ro-RO"/>
        </w:rPr>
        <w:t>, figura 3.8</w:t>
      </w:r>
    </w:p>
    <w:p w14:paraId="56C344CD" w14:textId="77777777" w:rsidR="00F81234" w:rsidRDefault="00F81234" w:rsidP="006A3B80">
      <w:pPr>
        <w:spacing w:line="360" w:lineRule="auto"/>
        <w:rPr>
          <w:sz w:val="24"/>
          <w:szCs w:val="24"/>
          <w:lang w:val="ro-RO" w:eastAsia="ro-RO"/>
        </w:rPr>
      </w:pPr>
    </w:p>
    <w:p w14:paraId="77E6482B" w14:textId="77777777" w:rsidR="00F81234" w:rsidRDefault="00F81234" w:rsidP="006A3B80">
      <w:pPr>
        <w:spacing w:line="360" w:lineRule="auto"/>
        <w:rPr>
          <w:sz w:val="24"/>
          <w:szCs w:val="24"/>
          <w:lang w:val="ro-RO" w:eastAsia="ro-RO"/>
        </w:rPr>
      </w:pPr>
    </w:p>
    <w:p w14:paraId="3271EB67" w14:textId="7E6B1307" w:rsidR="00F81234" w:rsidRDefault="00F81234" w:rsidP="006A3B80">
      <w:pPr>
        <w:spacing w:line="360" w:lineRule="auto"/>
        <w:rPr>
          <w:sz w:val="24"/>
          <w:szCs w:val="24"/>
          <w:lang w:val="ro-RO" w:eastAsia="ro-RO"/>
        </w:rPr>
      </w:pPr>
      <w:r>
        <w:rPr>
          <w:noProof/>
          <w:sz w:val="24"/>
          <w:szCs w:val="24"/>
          <w:lang w:val="ro-RO" w:eastAsia="ro-RO"/>
        </w:rPr>
        <w:lastRenderedPageBreak/>
        <w:drawing>
          <wp:inline distT="0" distB="0" distL="0" distR="0" wp14:anchorId="2C3DCDC2" wp14:editId="7E983569">
            <wp:extent cx="5716800" cy="3639600"/>
            <wp:effectExtent l="0" t="0" r="0" b="0"/>
            <wp:docPr id="295916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6800" cy="3639600"/>
                    </a:xfrm>
                    <a:prstGeom prst="rect">
                      <a:avLst/>
                    </a:prstGeom>
                    <a:noFill/>
                  </pic:spPr>
                </pic:pic>
              </a:graphicData>
            </a:graphic>
          </wp:inline>
        </w:drawing>
      </w:r>
    </w:p>
    <w:p w14:paraId="325A5B31" w14:textId="39E4ACAF" w:rsidR="00F81234" w:rsidRDefault="00DC419B" w:rsidP="00A84033">
      <w:pPr>
        <w:spacing w:line="360" w:lineRule="auto"/>
        <w:jc w:val="center"/>
        <w:rPr>
          <w:sz w:val="24"/>
          <w:szCs w:val="24"/>
          <w:lang w:val="ro-RO" w:eastAsia="ro-RO"/>
        </w:rPr>
      </w:pPr>
      <w:r>
        <w:rPr>
          <w:sz w:val="24"/>
          <w:szCs w:val="24"/>
          <w:lang w:val="ro-RO" w:eastAsia="ro-RO"/>
        </w:rPr>
        <w:t>Figura 3.8  Instalarea invertorului</w:t>
      </w:r>
    </w:p>
    <w:p w14:paraId="205DDE7E" w14:textId="5760A9AE" w:rsidR="006A3B80" w:rsidRPr="006A3B80" w:rsidRDefault="006A3B80" w:rsidP="006A3B80">
      <w:pPr>
        <w:spacing w:line="360" w:lineRule="auto"/>
        <w:rPr>
          <w:sz w:val="24"/>
          <w:szCs w:val="24"/>
          <w:lang w:val="ro-RO" w:eastAsia="ro-RO"/>
        </w:rPr>
      </w:pPr>
      <w:r w:rsidRPr="006A3B80">
        <w:rPr>
          <w:sz w:val="24"/>
          <w:szCs w:val="24"/>
          <w:lang w:val="ro-RO" w:eastAsia="ro-RO"/>
        </w:rPr>
        <w:br/>
      </w:r>
      <w:r w:rsidRPr="006A3B80">
        <w:rPr>
          <w:sz w:val="24"/>
          <w:szCs w:val="24"/>
          <w:bdr w:val="none" w:sz="0" w:space="0" w:color="auto" w:frame="1"/>
          <w:lang w:val="ro-RO" w:eastAsia="ro-RO"/>
        </w:rPr>
        <w:t>Avantajele unui invertor cu sarcini neechilibrate:</w:t>
      </w:r>
    </w:p>
    <w:p w14:paraId="4C2D3973" w14:textId="77777777" w:rsidR="006A3B80" w:rsidRPr="006A3B80" w:rsidRDefault="006A3B80" w:rsidP="00CB1E88">
      <w:pPr>
        <w:numPr>
          <w:ilvl w:val="0"/>
          <w:numId w:val="41"/>
        </w:numPr>
        <w:spacing w:line="360" w:lineRule="auto"/>
        <w:textAlignment w:val="baseline"/>
        <w:rPr>
          <w:sz w:val="24"/>
          <w:szCs w:val="24"/>
          <w:lang w:val="ro-RO" w:eastAsia="ro-RO"/>
        </w:rPr>
      </w:pPr>
      <w:r w:rsidRPr="006A3B80">
        <w:rPr>
          <w:sz w:val="24"/>
          <w:szCs w:val="24"/>
          <w:bdr w:val="none" w:sz="0" w:space="0" w:color="auto" w:frame="1"/>
          <w:lang w:val="ro-RO" w:eastAsia="ro-RO"/>
        </w:rPr>
        <w:t>Flexibilitate in conectarea sarcinii: I</w:t>
      </w:r>
      <w:r w:rsidRPr="006A3B80">
        <w:rPr>
          <w:sz w:val="24"/>
          <w:szCs w:val="24"/>
          <w:lang w:val="ro-RO" w:eastAsia="ro-RO"/>
        </w:rPr>
        <w:t>nvertoarele care pot gestiona sarcini dezechilibrate permit diferitelor faze sa aiba cantitati variabile de sarcina fara a provoca distorsiuni armonice sau instabilitate, ceea ce este benefic in aplicatii rezidentiale si anumite aplicatii industriale.</w:t>
      </w:r>
      <w:r w:rsidRPr="006A3B80">
        <w:rPr>
          <w:sz w:val="24"/>
          <w:szCs w:val="24"/>
          <w:lang w:val="ro-RO" w:eastAsia="ro-RO"/>
        </w:rPr>
        <w:br/>
        <w:t> </w:t>
      </w:r>
    </w:p>
    <w:p w14:paraId="7E01DB06" w14:textId="77777777" w:rsidR="006A3B80" w:rsidRPr="006A3B80" w:rsidRDefault="006A3B80" w:rsidP="00CB1E88">
      <w:pPr>
        <w:numPr>
          <w:ilvl w:val="0"/>
          <w:numId w:val="41"/>
        </w:numPr>
        <w:spacing w:line="360" w:lineRule="auto"/>
        <w:textAlignment w:val="baseline"/>
        <w:rPr>
          <w:sz w:val="24"/>
          <w:szCs w:val="24"/>
          <w:lang w:val="ro-RO" w:eastAsia="ro-RO"/>
        </w:rPr>
      </w:pPr>
      <w:r w:rsidRPr="006A3B80">
        <w:rPr>
          <w:sz w:val="24"/>
          <w:szCs w:val="24"/>
          <w:bdr w:val="none" w:sz="0" w:space="0" w:color="auto" w:frame="1"/>
          <w:lang w:val="ro-RO" w:eastAsia="ro-RO"/>
        </w:rPr>
        <w:t>Eficienta costurilor: </w:t>
      </w:r>
      <w:r w:rsidRPr="006A3B80">
        <w:rPr>
          <w:sz w:val="24"/>
          <w:szCs w:val="24"/>
          <w:lang w:val="ro-RO" w:eastAsia="ro-RO"/>
        </w:rPr>
        <w:t>Prin suportarea sarcinilor dezechilibrate, necesitatea reconfigurarii extensive a retelelor electrice existente pentru a echilibra sarcina este redusa, ceea ce duce la economii de costuri.</w:t>
      </w:r>
      <w:r w:rsidRPr="006A3B80">
        <w:rPr>
          <w:sz w:val="24"/>
          <w:szCs w:val="24"/>
          <w:lang w:val="ro-RO" w:eastAsia="ro-RO"/>
        </w:rPr>
        <w:br/>
        <w:t> </w:t>
      </w:r>
    </w:p>
    <w:p w14:paraId="283C64C0" w14:textId="77777777" w:rsidR="006A3B80" w:rsidRPr="006A3B80" w:rsidRDefault="006A3B80" w:rsidP="00CB1E88">
      <w:pPr>
        <w:numPr>
          <w:ilvl w:val="0"/>
          <w:numId w:val="41"/>
        </w:numPr>
        <w:spacing w:line="360" w:lineRule="auto"/>
        <w:textAlignment w:val="baseline"/>
        <w:rPr>
          <w:sz w:val="24"/>
          <w:szCs w:val="24"/>
          <w:lang w:val="ro-RO" w:eastAsia="ro-RO"/>
        </w:rPr>
      </w:pPr>
      <w:r w:rsidRPr="006A3B80">
        <w:rPr>
          <w:sz w:val="24"/>
          <w:szCs w:val="24"/>
          <w:bdr w:val="none" w:sz="0" w:space="0" w:color="auto" w:frame="1"/>
          <w:lang w:val="ro-RO" w:eastAsia="ro-RO"/>
        </w:rPr>
        <w:t>Imbunatatirea distributiei energiei: </w:t>
      </w:r>
      <w:r w:rsidRPr="006A3B80">
        <w:rPr>
          <w:sz w:val="24"/>
          <w:szCs w:val="24"/>
          <w:lang w:val="ro-RO" w:eastAsia="ro-RO"/>
        </w:rPr>
        <w:t>Aceste invertoare pot imbunatati distributia si eficienta energetica in sistemele in care sarcina tinde in mod natural sa fie dezechilibrata din cauza tiparelor de consum sau a tipurilor de echipamente utilizate.</w:t>
      </w:r>
      <w:r w:rsidRPr="006A3B80">
        <w:rPr>
          <w:sz w:val="24"/>
          <w:szCs w:val="24"/>
          <w:lang w:val="ro-RO" w:eastAsia="ro-RO"/>
        </w:rPr>
        <w:br/>
        <w:t> </w:t>
      </w:r>
    </w:p>
    <w:p w14:paraId="2FF1DF0F" w14:textId="77777777" w:rsidR="006A3B80" w:rsidRPr="006A3B80" w:rsidRDefault="006A3B80" w:rsidP="00CB1E88">
      <w:pPr>
        <w:numPr>
          <w:ilvl w:val="0"/>
          <w:numId w:val="41"/>
        </w:numPr>
        <w:spacing w:line="360" w:lineRule="auto"/>
        <w:textAlignment w:val="baseline"/>
        <w:rPr>
          <w:sz w:val="24"/>
          <w:szCs w:val="24"/>
          <w:lang w:val="ro-RO" w:eastAsia="ro-RO"/>
        </w:rPr>
      </w:pPr>
      <w:r w:rsidRPr="006A3B80">
        <w:rPr>
          <w:sz w:val="24"/>
          <w:szCs w:val="24"/>
          <w:bdr w:val="none" w:sz="0" w:space="0" w:color="auto" w:frame="1"/>
          <w:lang w:val="ro-RO" w:eastAsia="ro-RO"/>
        </w:rPr>
        <w:t>Stabilitate in aplicatii critice: </w:t>
      </w:r>
      <w:r w:rsidRPr="006A3B80">
        <w:rPr>
          <w:sz w:val="24"/>
          <w:szCs w:val="24"/>
          <w:lang w:val="ro-RO" w:eastAsia="ro-RO"/>
        </w:rPr>
        <w:t>In aplicatii precum telecomunicatiile sau centrele de date, mentinerea stabilitatii in ciuda sarcinilor dezechilibrate asigura functionarea continua fara intreruperi.</w:t>
      </w:r>
    </w:p>
    <w:p w14:paraId="6D071CF6" w14:textId="77777777" w:rsidR="006A3B80" w:rsidRPr="006A3B80" w:rsidRDefault="006A3B80" w:rsidP="006A3B80">
      <w:pPr>
        <w:spacing w:line="360" w:lineRule="auto"/>
        <w:rPr>
          <w:sz w:val="24"/>
          <w:szCs w:val="24"/>
          <w:lang w:val="ro-RO" w:eastAsia="ro-RO"/>
        </w:rPr>
      </w:pPr>
      <w:r w:rsidRPr="006A3B80">
        <w:rPr>
          <w:sz w:val="24"/>
          <w:szCs w:val="24"/>
          <w:lang w:val="ro-RO" w:eastAsia="ro-RO"/>
        </w:rPr>
        <w:lastRenderedPageBreak/>
        <w:br/>
      </w:r>
      <w:r w:rsidRPr="006A3B80">
        <w:rPr>
          <w:sz w:val="24"/>
          <w:szCs w:val="24"/>
          <w:bdr w:val="none" w:sz="0" w:space="0" w:color="auto" w:frame="1"/>
          <w:lang w:val="ro-RO" w:eastAsia="ro-RO"/>
        </w:rPr>
        <w:t>Tipuri de baterii compatibile:</w:t>
      </w:r>
    </w:p>
    <w:p w14:paraId="44EEF364" w14:textId="77777777" w:rsidR="006A3B80" w:rsidRPr="006A3B80" w:rsidRDefault="006A3B80" w:rsidP="00CB1E88">
      <w:pPr>
        <w:numPr>
          <w:ilvl w:val="0"/>
          <w:numId w:val="42"/>
        </w:numPr>
        <w:spacing w:line="360" w:lineRule="auto"/>
        <w:textAlignment w:val="baseline"/>
        <w:rPr>
          <w:sz w:val="24"/>
          <w:szCs w:val="24"/>
          <w:lang w:val="ro-RO" w:eastAsia="ro-RO"/>
        </w:rPr>
      </w:pPr>
      <w:r w:rsidRPr="006A3B80">
        <w:rPr>
          <w:sz w:val="24"/>
          <w:szCs w:val="24"/>
          <w:bdr w:val="none" w:sz="0" w:space="0" w:color="auto" w:frame="1"/>
          <w:lang w:val="ro-RO" w:eastAsia="ro-RO"/>
        </w:rPr>
        <w:t>Baterii litiu-ion si litiu-fier-fosfat: </w:t>
      </w:r>
      <w:r w:rsidRPr="006A3B80">
        <w:rPr>
          <w:sz w:val="24"/>
          <w:szCs w:val="24"/>
          <w:lang w:val="ro-RO" w:eastAsia="ro-RO"/>
        </w:rPr>
        <w:t>Invertorul </w:t>
      </w:r>
      <w:r w:rsidRPr="006A3B80">
        <w:rPr>
          <w:sz w:val="24"/>
          <w:szCs w:val="24"/>
          <w:bdr w:val="none" w:sz="0" w:space="0" w:color="auto" w:frame="1"/>
          <w:lang w:val="ro-RO" w:eastAsia="ro-RO"/>
        </w:rPr>
        <w:t>Deye SUN-20K-SG01HP3-EU-AM2</w:t>
      </w:r>
      <w:r w:rsidRPr="006A3B80">
        <w:rPr>
          <w:sz w:val="24"/>
          <w:szCs w:val="24"/>
          <w:lang w:val="ro-RO" w:eastAsia="ro-RO"/>
        </w:rPr>
        <w:t> este compatibil cu acumulatorii litiu-ion si litiu-fier-fosfat. Oferind utilizatorilor flexibilitate in selectarea solutiilor de stocare a energiei care corespund cel mai bine nevoilor lor specifice si bugetului.</w:t>
      </w:r>
      <w:r w:rsidRPr="006A3B80">
        <w:rPr>
          <w:sz w:val="24"/>
          <w:szCs w:val="24"/>
          <w:lang w:val="ro-RO" w:eastAsia="ro-RO"/>
        </w:rPr>
        <w:br/>
        <w:t> </w:t>
      </w:r>
    </w:p>
    <w:p w14:paraId="1DFC1E12" w14:textId="77777777" w:rsidR="006A3B80" w:rsidRPr="006A3B80" w:rsidRDefault="006A3B80" w:rsidP="00CB1E88">
      <w:pPr>
        <w:numPr>
          <w:ilvl w:val="0"/>
          <w:numId w:val="42"/>
        </w:numPr>
        <w:spacing w:line="360" w:lineRule="auto"/>
        <w:textAlignment w:val="baseline"/>
        <w:rPr>
          <w:sz w:val="24"/>
          <w:szCs w:val="24"/>
          <w:lang w:val="ro-RO" w:eastAsia="ro-RO"/>
        </w:rPr>
      </w:pPr>
      <w:r w:rsidRPr="006A3B80">
        <w:rPr>
          <w:sz w:val="24"/>
          <w:szCs w:val="24"/>
          <w:bdr w:val="none" w:sz="0" w:space="0" w:color="auto" w:frame="1"/>
          <w:lang w:val="ro-RO" w:eastAsia="ro-RO"/>
        </w:rPr>
        <w:t>Baterii High Voltage: </w:t>
      </w:r>
      <w:r w:rsidRPr="006A3B80">
        <w:rPr>
          <w:sz w:val="24"/>
          <w:szCs w:val="24"/>
          <w:lang w:val="ro-RO" w:eastAsia="ro-RO"/>
        </w:rPr>
        <w:t>Include suport pentru acumulatori de inalta tensiune cu un voltaj intre 160V si 700V, permitand o adaptabilitate extinsa si o usurinta de integrare cu sistemele de stocare existente sau noi.</w:t>
      </w:r>
      <w:r w:rsidRPr="006A3B80">
        <w:rPr>
          <w:sz w:val="24"/>
          <w:szCs w:val="24"/>
          <w:lang w:val="ro-RO" w:eastAsia="ro-RO"/>
        </w:rPr>
        <w:br/>
        <w:t> </w:t>
      </w:r>
    </w:p>
    <w:p w14:paraId="5590EE0B" w14:textId="271BC0C3" w:rsidR="00F81234" w:rsidRDefault="006A3B80" w:rsidP="00DC419B">
      <w:pPr>
        <w:numPr>
          <w:ilvl w:val="0"/>
          <w:numId w:val="42"/>
        </w:numPr>
        <w:spacing w:line="360" w:lineRule="auto"/>
        <w:textAlignment w:val="baseline"/>
        <w:rPr>
          <w:sz w:val="24"/>
          <w:szCs w:val="24"/>
          <w:lang w:val="ro-RO" w:eastAsia="ro-RO"/>
        </w:rPr>
      </w:pPr>
      <w:r w:rsidRPr="006A3B80">
        <w:rPr>
          <w:sz w:val="24"/>
          <w:szCs w:val="24"/>
          <w:bdr w:val="none" w:sz="0" w:space="0" w:color="auto" w:frame="1"/>
          <w:lang w:val="ro-RO" w:eastAsia="ro-RO"/>
        </w:rPr>
        <w:t>Flexibilitatea marcii: </w:t>
      </w:r>
      <w:r w:rsidRPr="006A3B80">
        <w:rPr>
          <w:sz w:val="24"/>
          <w:szCs w:val="24"/>
          <w:lang w:val="ro-RO" w:eastAsia="ro-RO"/>
        </w:rPr>
        <w:t>Cu optiuni integrate pentru pachete de baterii personalizate/DIY si baterii fara marca. Acest invertor simplifica in mod semnificativ configurarea si optimizarea diferitelor sisteme de baterii, ceea ce il face o solutie ideala pentru diverse scenarii de stocare a energiei.</w:t>
      </w:r>
    </w:p>
    <w:p w14:paraId="287A3C56" w14:textId="77777777" w:rsidR="00DC419B" w:rsidRPr="00DC419B" w:rsidRDefault="00DC419B" w:rsidP="00DC419B">
      <w:pPr>
        <w:spacing w:line="360" w:lineRule="auto"/>
        <w:ind w:left="720"/>
        <w:textAlignment w:val="baseline"/>
        <w:rPr>
          <w:sz w:val="24"/>
          <w:szCs w:val="24"/>
          <w:lang w:val="ro-RO" w:eastAsia="ro-RO"/>
        </w:rPr>
      </w:pPr>
    </w:p>
    <w:p w14:paraId="2DFA70A2" w14:textId="77777777" w:rsidR="00DC2C80" w:rsidRPr="00DC2C80" w:rsidRDefault="00DC2C80" w:rsidP="00DC2C80">
      <w:pPr>
        <w:rPr>
          <w:sz w:val="24"/>
          <w:szCs w:val="24"/>
          <w:lang w:val="es-ES"/>
        </w:rPr>
      </w:pPr>
    </w:p>
    <w:p w14:paraId="7BBFBCAE" w14:textId="368580E8" w:rsidR="00DC2C80" w:rsidRDefault="003662CD" w:rsidP="00DC2C80">
      <w:pPr>
        <w:rPr>
          <w:b/>
          <w:sz w:val="24"/>
          <w:szCs w:val="24"/>
          <w:lang w:val="pt-BR"/>
        </w:rPr>
      </w:pPr>
      <w:proofErr w:type="gramStart"/>
      <w:r w:rsidRPr="003662CD">
        <w:rPr>
          <w:b/>
          <w:sz w:val="24"/>
          <w:szCs w:val="24"/>
          <w:lang w:val="es-ES"/>
        </w:rPr>
        <w:t>3.</w:t>
      </w:r>
      <w:r w:rsidR="00C367BD">
        <w:rPr>
          <w:b/>
          <w:sz w:val="24"/>
          <w:szCs w:val="24"/>
          <w:lang w:val="es-ES"/>
        </w:rPr>
        <w:t>2.</w:t>
      </w:r>
      <w:r w:rsidRPr="003662CD">
        <w:rPr>
          <w:b/>
          <w:sz w:val="24"/>
          <w:szCs w:val="24"/>
          <w:lang w:val="es-ES"/>
        </w:rPr>
        <w:t>6</w:t>
      </w:r>
      <w:r w:rsidR="00DC2C80" w:rsidRPr="003662CD">
        <w:rPr>
          <w:b/>
          <w:sz w:val="24"/>
          <w:szCs w:val="24"/>
          <w:lang w:val="es-ES"/>
        </w:rPr>
        <w:t xml:space="preserve">  </w:t>
      </w:r>
      <w:r w:rsidR="00DC2C80" w:rsidRPr="003662CD">
        <w:rPr>
          <w:b/>
          <w:sz w:val="24"/>
          <w:szCs w:val="24"/>
          <w:lang w:val="pt-BR"/>
        </w:rPr>
        <w:t>Dimensionarea</w:t>
      </w:r>
      <w:proofErr w:type="gramEnd"/>
      <w:r w:rsidR="00DC2C80" w:rsidRPr="003662CD">
        <w:rPr>
          <w:b/>
          <w:sz w:val="24"/>
          <w:szCs w:val="24"/>
          <w:lang w:val="pt-BR"/>
        </w:rPr>
        <w:t xml:space="preserve"> cablurilor</w:t>
      </w:r>
    </w:p>
    <w:p w14:paraId="0AEE73A8" w14:textId="77777777" w:rsidR="00DC419B" w:rsidRPr="003662CD" w:rsidRDefault="00DC419B" w:rsidP="00DC2C80">
      <w:pPr>
        <w:rPr>
          <w:b/>
          <w:sz w:val="24"/>
          <w:szCs w:val="24"/>
          <w:lang w:val="es-ES"/>
        </w:rPr>
      </w:pPr>
    </w:p>
    <w:p w14:paraId="05B66A82" w14:textId="77777777" w:rsidR="00DC2C80" w:rsidRPr="003662CD" w:rsidRDefault="00DC2C80" w:rsidP="00DC2C80">
      <w:pPr>
        <w:tabs>
          <w:tab w:val="left" w:pos="720"/>
        </w:tabs>
        <w:rPr>
          <w:b/>
          <w:sz w:val="24"/>
          <w:szCs w:val="24"/>
          <w:lang w:val="pt-BR"/>
        </w:rPr>
      </w:pPr>
    </w:p>
    <w:p w14:paraId="69736273" w14:textId="67A995EF" w:rsidR="00454B77" w:rsidRPr="00276C04" w:rsidRDefault="00454B77" w:rsidP="00454B77">
      <w:pPr>
        <w:spacing w:line="360" w:lineRule="auto"/>
        <w:ind w:firstLine="708"/>
        <w:jc w:val="both"/>
        <w:rPr>
          <w:sz w:val="24"/>
          <w:szCs w:val="24"/>
          <w:lang w:val="ro-RO"/>
        </w:rPr>
      </w:pPr>
      <w:r w:rsidRPr="00276C04">
        <w:rPr>
          <w:sz w:val="24"/>
          <w:szCs w:val="24"/>
          <w:lang w:val="ro-RO"/>
        </w:rPr>
        <w:t>Panourile fotovoltaice având rolul de a capta energia solară se monteaza în partea superioară a structurii metalice fără a avea elemente sau obstacole care pot duce la umbriri. Structura metalică de tip fix cu orientare est-vest va avea suporții metalici bătuți în pământ, cu asigurarea distanței minime între pământ și panou de min. 70 cm.</w:t>
      </w:r>
    </w:p>
    <w:p w14:paraId="0A94C726" w14:textId="77777777" w:rsidR="00454B77" w:rsidRPr="00276C04" w:rsidRDefault="00454B77" w:rsidP="00454B77">
      <w:pPr>
        <w:spacing w:line="360" w:lineRule="auto"/>
        <w:ind w:firstLine="708"/>
        <w:jc w:val="both"/>
        <w:rPr>
          <w:sz w:val="24"/>
          <w:szCs w:val="24"/>
          <w:lang w:val="ro-RO"/>
        </w:rPr>
      </w:pPr>
      <w:r w:rsidRPr="00276C04">
        <w:rPr>
          <w:sz w:val="24"/>
          <w:szCs w:val="24"/>
          <w:lang w:val="ro-RO"/>
        </w:rPr>
        <w:t>Inclinația panourilor este de 11°E si 11°V, montate la un azimut de -90°/+90°.</w:t>
      </w:r>
    </w:p>
    <w:p w14:paraId="08A8A977" w14:textId="77777777" w:rsidR="00454B77" w:rsidRPr="00276C04" w:rsidRDefault="00454B77" w:rsidP="00454B77">
      <w:pPr>
        <w:spacing w:line="360" w:lineRule="auto"/>
        <w:jc w:val="both"/>
        <w:rPr>
          <w:sz w:val="24"/>
          <w:szCs w:val="24"/>
          <w:lang w:val="ro-RO"/>
        </w:rPr>
      </w:pPr>
      <w:r w:rsidRPr="00276C04">
        <w:rPr>
          <w:sz w:val="24"/>
          <w:szCs w:val="24"/>
          <w:lang w:val="ro-RO"/>
        </w:rPr>
        <w:t xml:space="preserve">Panourile fotovoltaice se vor lega în string-uri și racorda în intrările de </w:t>
      </w:r>
      <w:r>
        <w:rPr>
          <w:sz w:val="24"/>
          <w:szCs w:val="24"/>
          <w:lang w:val="ro-RO"/>
        </w:rPr>
        <w:t>D.C.</w:t>
      </w:r>
      <w:r w:rsidRPr="00276C04">
        <w:rPr>
          <w:sz w:val="24"/>
          <w:szCs w:val="24"/>
          <w:lang w:val="ro-RO"/>
        </w:rPr>
        <w:t xml:space="preserve"> din invertoare, acestea fiind amplasate pe stalpii structurii panourilor cu elemente de prindere, inspre capatul meselor. Cablurile de </w:t>
      </w:r>
      <w:r>
        <w:rPr>
          <w:sz w:val="24"/>
          <w:szCs w:val="24"/>
          <w:lang w:val="ro-RO"/>
        </w:rPr>
        <w:t>A.C.</w:t>
      </w:r>
      <w:r w:rsidRPr="00276C04">
        <w:rPr>
          <w:sz w:val="24"/>
          <w:szCs w:val="24"/>
          <w:lang w:val="ro-RO"/>
        </w:rPr>
        <w:t xml:space="preserve"> dintre invertoare și posturi vor avea, de regulă, traseul alăturat aleilor.</w:t>
      </w:r>
    </w:p>
    <w:p w14:paraId="4979F799" w14:textId="77777777" w:rsidR="00454B77" w:rsidRPr="00276C04" w:rsidRDefault="00454B77" w:rsidP="00454B77">
      <w:pPr>
        <w:spacing w:line="360" w:lineRule="auto"/>
        <w:ind w:firstLine="708"/>
        <w:rPr>
          <w:sz w:val="24"/>
          <w:szCs w:val="24"/>
          <w:lang w:val="ro-RO"/>
        </w:rPr>
      </w:pPr>
      <w:r w:rsidRPr="00276C04">
        <w:rPr>
          <w:sz w:val="24"/>
          <w:szCs w:val="24"/>
          <w:lang w:val="ro-RO"/>
        </w:rPr>
        <w:t xml:space="preserve">Acestea se vor amplasa la marginea aleilor, cât mai centralizate pe zone ale parcului pentru a optimiza fluxurile de cabluri. Cablurile de medie tensiune vor urma pe cât posibil aleile din parc și vor respecta distanțele minime de pozare din NTE 007/08/00. </w:t>
      </w:r>
    </w:p>
    <w:p w14:paraId="671C795A" w14:textId="77777777" w:rsidR="00454B77" w:rsidRPr="00276C04" w:rsidRDefault="00454B77" w:rsidP="00454B77">
      <w:pPr>
        <w:spacing w:line="360" w:lineRule="auto"/>
        <w:ind w:firstLine="708"/>
        <w:jc w:val="both"/>
        <w:rPr>
          <w:sz w:val="24"/>
          <w:szCs w:val="24"/>
          <w:lang w:val="ro-RO"/>
        </w:rPr>
      </w:pPr>
      <w:r w:rsidRPr="00276C04">
        <w:rPr>
          <w:sz w:val="24"/>
          <w:szCs w:val="24"/>
          <w:lang w:val="ro-RO"/>
        </w:rPr>
        <w:t>Sistemul de monitorizare a datelor va fi conectat la internet pentru a avea acces la date în orice moment de oriunde de către personalul autorizat şi o arhivă cu evoluţia datelor parametrilor.</w:t>
      </w:r>
    </w:p>
    <w:p w14:paraId="4A686A8E" w14:textId="77777777" w:rsidR="00454B77" w:rsidRPr="00276C04" w:rsidRDefault="00454B77" w:rsidP="00454B77">
      <w:pPr>
        <w:spacing w:line="360" w:lineRule="auto"/>
        <w:ind w:firstLine="708"/>
        <w:rPr>
          <w:sz w:val="24"/>
          <w:szCs w:val="24"/>
          <w:lang w:val="ro-RO"/>
        </w:rPr>
      </w:pPr>
      <w:r w:rsidRPr="00276C04">
        <w:rPr>
          <w:sz w:val="24"/>
          <w:szCs w:val="24"/>
          <w:lang w:val="ro-RO"/>
        </w:rPr>
        <w:lastRenderedPageBreak/>
        <w:t xml:space="preserve">Centrala fotovoltaică va fi amplasată în zona operatorului de distribuție Distribuție Energie, în apropiere de </w:t>
      </w:r>
      <w:r>
        <w:rPr>
          <w:sz w:val="24"/>
          <w:szCs w:val="24"/>
          <w:lang w:val="ro-RO"/>
        </w:rPr>
        <w:t>linia</w:t>
      </w:r>
      <w:r w:rsidRPr="00276C04">
        <w:rPr>
          <w:sz w:val="24"/>
          <w:szCs w:val="24"/>
          <w:lang w:val="ro-RO"/>
        </w:rPr>
        <w:t xml:space="preserve"> electrică 110/20 kV, la care se va racorda</w:t>
      </w:r>
      <w:r>
        <w:rPr>
          <w:sz w:val="24"/>
          <w:szCs w:val="24"/>
          <w:lang w:val="ro-RO"/>
        </w:rPr>
        <w:t xml:space="preserve"> </w:t>
      </w:r>
      <w:r w:rsidRPr="00276C04">
        <w:rPr>
          <w:sz w:val="24"/>
          <w:szCs w:val="24"/>
          <w:lang w:val="ro-RO"/>
        </w:rPr>
        <w:t xml:space="preserve"> conform studiu de solutie la sistemul energetic național 110 kV prin LEA 110kV SRA </w:t>
      </w:r>
      <w:r>
        <w:rPr>
          <w:sz w:val="24"/>
          <w:szCs w:val="24"/>
          <w:lang w:val="ro-RO"/>
        </w:rPr>
        <w:t xml:space="preserve">. </w:t>
      </w:r>
    </w:p>
    <w:p w14:paraId="488E7139" w14:textId="0EED4ADF" w:rsidR="00454B77" w:rsidRPr="00276C04" w:rsidRDefault="00454B77" w:rsidP="00454B77">
      <w:pPr>
        <w:spacing w:line="360" w:lineRule="auto"/>
        <w:jc w:val="both"/>
        <w:rPr>
          <w:sz w:val="24"/>
          <w:szCs w:val="24"/>
          <w:lang w:val="ro-RO"/>
        </w:rPr>
      </w:pPr>
      <w:bookmarkStart w:id="5" w:name="_Hlk232014787"/>
      <w:r w:rsidRPr="00276C04">
        <w:rPr>
          <w:sz w:val="24"/>
          <w:szCs w:val="24"/>
          <w:lang w:val="ro-RO"/>
        </w:rPr>
        <w:t xml:space="preserve">Pentru captarea şi transformarea energiei solare în energie electrică se vor utiliza 44 module fotovoltaice din siliciu monocristalin, cu putere unitară nominală instalată </w:t>
      </w:r>
      <w:r>
        <w:rPr>
          <w:sz w:val="24"/>
          <w:szCs w:val="24"/>
          <w:lang w:val="ro-RO"/>
        </w:rPr>
        <w:t>44</w:t>
      </w:r>
      <w:r w:rsidRPr="00276C04">
        <w:rPr>
          <w:sz w:val="24"/>
          <w:szCs w:val="24"/>
          <w:lang w:val="ro-RO"/>
        </w:rPr>
        <w:t>5Wp.</w:t>
      </w:r>
    </w:p>
    <w:p w14:paraId="09ACB83B" w14:textId="77777777" w:rsidR="00454B77" w:rsidRDefault="00454B77" w:rsidP="00454B77">
      <w:pPr>
        <w:spacing w:line="360" w:lineRule="auto"/>
        <w:ind w:firstLine="708"/>
        <w:jc w:val="both"/>
        <w:rPr>
          <w:sz w:val="24"/>
          <w:szCs w:val="24"/>
          <w:lang w:val="ro-RO"/>
        </w:rPr>
      </w:pPr>
      <w:r w:rsidRPr="00276C04">
        <w:rPr>
          <w:sz w:val="24"/>
          <w:szCs w:val="24"/>
          <w:lang w:val="ro-RO"/>
        </w:rPr>
        <w:t xml:space="preserve">Panourile fotovoltaice sunt montate pe structuri metalice care sunt fixate </w:t>
      </w:r>
      <w:r>
        <w:rPr>
          <w:sz w:val="24"/>
          <w:szCs w:val="24"/>
          <w:lang w:val="ro-RO"/>
        </w:rPr>
        <w:t>pe acoperis</w:t>
      </w:r>
      <w:r>
        <w:rPr>
          <w:sz w:val="24"/>
          <w:szCs w:val="24"/>
          <w:lang w:val="ro-RO"/>
        </w:rPr>
        <w:t xml:space="preserve">. </w:t>
      </w:r>
      <w:r w:rsidRPr="00276C04">
        <w:rPr>
          <w:sz w:val="24"/>
          <w:szCs w:val="24"/>
          <w:lang w:val="ro-RO"/>
        </w:rPr>
        <w:t xml:space="preserve">Modulele fotovoltaice se vor conecta în  stringuri (șiruri) de panouri în serie fiind racordate la intrările de </w:t>
      </w:r>
      <w:r>
        <w:rPr>
          <w:sz w:val="24"/>
          <w:szCs w:val="24"/>
          <w:lang w:val="ro-RO"/>
        </w:rPr>
        <w:t>D.C.</w:t>
      </w:r>
      <w:r w:rsidRPr="00276C04">
        <w:rPr>
          <w:sz w:val="24"/>
          <w:szCs w:val="24"/>
          <w:lang w:val="ro-RO"/>
        </w:rPr>
        <w:t xml:space="preserve"> ale invertoarelor.</w:t>
      </w:r>
      <w:bookmarkEnd w:id="5"/>
    </w:p>
    <w:p w14:paraId="0CE0B21B" w14:textId="7E186A23" w:rsidR="00454B77" w:rsidRDefault="00454B77" w:rsidP="00454B77">
      <w:pPr>
        <w:spacing w:line="360" w:lineRule="auto"/>
        <w:jc w:val="both"/>
        <w:rPr>
          <w:sz w:val="24"/>
          <w:szCs w:val="24"/>
          <w:lang w:val="ro-RO"/>
        </w:rPr>
      </w:pPr>
      <w:r w:rsidRPr="00276C04">
        <w:rPr>
          <w:sz w:val="24"/>
          <w:szCs w:val="24"/>
          <w:lang w:val="ro-RO"/>
        </w:rPr>
        <w:t xml:space="preserve"> Fiecare string se va racorda în propria intrare MPPT a invertorului.</w:t>
      </w:r>
      <w:r>
        <w:rPr>
          <w:sz w:val="24"/>
          <w:szCs w:val="24"/>
          <w:lang w:val="ro-RO"/>
        </w:rPr>
        <w:t xml:space="preserve"> </w:t>
      </w:r>
      <w:r w:rsidRPr="00276C04">
        <w:rPr>
          <w:sz w:val="24"/>
          <w:szCs w:val="24"/>
          <w:lang w:val="ro-RO"/>
        </w:rPr>
        <w:t xml:space="preserve">Conectorii solari utilizati pentru realizarea stringurilor sunt de tip </w:t>
      </w:r>
      <w:bookmarkStart w:id="6" w:name="_Hlk229657774"/>
      <w:r w:rsidRPr="00276C04">
        <w:rPr>
          <w:sz w:val="24"/>
          <w:szCs w:val="24"/>
          <w:lang w:val="ro-RO"/>
        </w:rPr>
        <w:t>HCB40 si MC4-EVO2A</w:t>
      </w:r>
      <w:bookmarkEnd w:id="6"/>
      <w:r w:rsidRPr="00276C04">
        <w:rPr>
          <w:sz w:val="24"/>
          <w:szCs w:val="24"/>
          <w:lang w:val="ro-RO"/>
        </w:rPr>
        <w:t>, fig</w:t>
      </w:r>
      <w:r>
        <w:rPr>
          <w:sz w:val="24"/>
          <w:szCs w:val="24"/>
          <w:lang w:val="ro-RO"/>
        </w:rPr>
        <w:t>ura 3.</w:t>
      </w:r>
      <w:r>
        <w:rPr>
          <w:sz w:val="24"/>
          <w:szCs w:val="24"/>
          <w:lang w:val="ro-RO"/>
        </w:rPr>
        <w:t>9.</w:t>
      </w:r>
    </w:p>
    <w:p w14:paraId="075568F1" w14:textId="77777777" w:rsidR="00454B77" w:rsidRDefault="00454B77" w:rsidP="00454B77">
      <w:pPr>
        <w:spacing w:line="360" w:lineRule="auto"/>
        <w:jc w:val="both"/>
        <w:rPr>
          <w:sz w:val="24"/>
          <w:szCs w:val="24"/>
          <w:lang w:val="ro-RO"/>
        </w:rPr>
      </w:pPr>
    </w:p>
    <w:p w14:paraId="231D7892" w14:textId="77777777" w:rsidR="00454B77" w:rsidRPr="00276C04" w:rsidRDefault="00454B77" w:rsidP="00454B77">
      <w:pPr>
        <w:spacing w:line="360" w:lineRule="auto"/>
        <w:rPr>
          <w:sz w:val="24"/>
          <w:szCs w:val="24"/>
          <w:lang w:val="ro-RO"/>
        </w:rPr>
      </w:pPr>
      <w:r w:rsidRPr="00276C04">
        <w:rPr>
          <w:sz w:val="24"/>
          <w:szCs w:val="24"/>
          <w:lang w:val="ro-RO"/>
        </w:rPr>
        <w:tab/>
        <w:t xml:space="preserve"> </w:t>
      </w:r>
      <w:r w:rsidRPr="0047314D">
        <w:rPr>
          <w:noProof/>
        </w:rPr>
        <w:drawing>
          <wp:inline distT="0" distB="0" distL="0" distR="0" wp14:anchorId="0CD8233A" wp14:editId="77010B38">
            <wp:extent cx="5759450" cy="3613150"/>
            <wp:effectExtent l="19050" t="19050" r="12700" b="25400"/>
            <wp:docPr id="11400992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9450" cy="3613150"/>
                    </a:xfrm>
                    <a:prstGeom prst="rect">
                      <a:avLst/>
                    </a:prstGeom>
                    <a:noFill/>
                    <a:ln w="12700">
                      <a:solidFill>
                        <a:sysClr val="windowText" lastClr="000000"/>
                      </a:solidFill>
                    </a:ln>
                  </pic:spPr>
                </pic:pic>
              </a:graphicData>
            </a:graphic>
          </wp:inline>
        </w:drawing>
      </w:r>
    </w:p>
    <w:p w14:paraId="3CA74CCF" w14:textId="0A981320" w:rsidR="00454B77" w:rsidRPr="00276C04" w:rsidRDefault="00454B77" w:rsidP="00454B77">
      <w:pPr>
        <w:spacing w:line="360" w:lineRule="auto"/>
        <w:jc w:val="center"/>
        <w:rPr>
          <w:sz w:val="24"/>
          <w:szCs w:val="24"/>
          <w:lang w:val="ro-RO"/>
        </w:rPr>
      </w:pPr>
      <w:r>
        <w:rPr>
          <w:sz w:val="24"/>
          <w:szCs w:val="24"/>
          <w:lang w:val="ro-RO"/>
        </w:rPr>
        <w:t>Figura 3.</w:t>
      </w:r>
      <w:r>
        <w:rPr>
          <w:sz w:val="24"/>
          <w:szCs w:val="24"/>
          <w:lang w:val="ro-RO"/>
        </w:rPr>
        <w:t>9.</w:t>
      </w:r>
      <w:r>
        <w:rPr>
          <w:sz w:val="24"/>
          <w:szCs w:val="24"/>
          <w:lang w:val="ro-RO"/>
        </w:rPr>
        <w:t xml:space="preserve"> Conectori </w:t>
      </w:r>
      <w:r w:rsidRPr="00276C04">
        <w:rPr>
          <w:sz w:val="24"/>
          <w:szCs w:val="24"/>
          <w:lang w:val="ro-RO"/>
        </w:rPr>
        <w:t>HCB40 si MC4-EVO2A</w:t>
      </w:r>
    </w:p>
    <w:p w14:paraId="0E7F4193" w14:textId="31B2A6EF" w:rsidR="00454B77" w:rsidRDefault="00454B77" w:rsidP="00454B77">
      <w:pPr>
        <w:spacing w:line="360" w:lineRule="auto"/>
        <w:rPr>
          <w:sz w:val="24"/>
          <w:szCs w:val="24"/>
          <w:lang w:val="ro-RO"/>
        </w:rPr>
      </w:pPr>
      <w:r w:rsidRPr="00276C04">
        <w:rPr>
          <w:sz w:val="24"/>
          <w:szCs w:val="24"/>
          <w:lang w:val="ro-RO"/>
        </w:rPr>
        <w:t xml:space="preserve"> </w:t>
      </w:r>
    </w:p>
    <w:p w14:paraId="32FBA8C9" w14:textId="77777777" w:rsidR="00454B77" w:rsidRDefault="00454B77" w:rsidP="00454B77">
      <w:pPr>
        <w:spacing w:line="360" w:lineRule="auto"/>
        <w:rPr>
          <w:sz w:val="24"/>
          <w:szCs w:val="24"/>
          <w:lang w:val="ro-RO"/>
        </w:rPr>
      </w:pPr>
    </w:p>
    <w:p w14:paraId="051EEAC3" w14:textId="77777777" w:rsidR="00454B77" w:rsidRPr="00276C04" w:rsidRDefault="00454B77" w:rsidP="00454B77">
      <w:pPr>
        <w:spacing w:line="360" w:lineRule="auto"/>
        <w:rPr>
          <w:sz w:val="24"/>
          <w:szCs w:val="24"/>
          <w:lang w:val="ro-RO"/>
        </w:rPr>
      </w:pPr>
    </w:p>
    <w:p w14:paraId="43035A80" w14:textId="77BD309E" w:rsidR="00454B77" w:rsidRDefault="00454B77" w:rsidP="00454B77">
      <w:pPr>
        <w:spacing w:line="360" w:lineRule="auto"/>
        <w:ind w:firstLine="708"/>
        <w:jc w:val="both"/>
        <w:rPr>
          <w:sz w:val="24"/>
          <w:szCs w:val="24"/>
          <w:lang w:val="ro-RO"/>
        </w:rPr>
      </w:pPr>
      <w:r w:rsidRPr="00276C04">
        <w:rPr>
          <w:sz w:val="24"/>
          <w:szCs w:val="24"/>
          <w:lang w:val="ro-RO"/>
        </w:rPr>
        <w:t>MPPT- se v</w:t>
      </w:r>
      <w:r>
        <w:rPr>
          <w:sz w:val="24"/>
          <w:szCs w:val="24"/>
          <w:lang w:val="ro-RO"/>
        </w:rPr>
        <w:t xml:space="preserve">or monta în așa fel </w:t>
      </w:r>
      <w:r w:rsidRPr="00276C04">
        <w:rPr>
          <w:sz w:val="24"/>
          <w:szCs w:val="24"/>
          <w:lang w:val="ro-RO"/>
        </w:rPr>
        <w:t xml:space="preserve"> ca stringurile s</w:t>
      </w:r>
      <w:r>
        <w:rPr>
          <w:sz w:val="24"/>
          <w:szCs w:val="24"/>
          <w:lang w:val="ro-RO"/>
        </w:rPr>
        <w:t>ă</w:t>
      </w:r>
      <w:r w:rsidRPr="00276C04">
        <w:rPr>
          <w:sz w:val="24"/>
          <w:szCs w:val="24"/>
          <w:lang w:val="ro-RO"/>
        </w:rPr>
        <w:t xml:space="preserve"> aib</w:t>
      </w:r>
      <w:r>
        <w:rPr>
          <w:sz w:val="24"/>
          <w:szCs w:val="24"/>
          <w:lang w:val="ro-RO"/>
        </w:rPr>
        <w:t>ă</w:t>
      </w:r>
      <w:r w:rsidRPr="00276C04">
        <w:rPr>
          <w:sz w:val="24"/>
          <w:szCs w:val="24"/>
          <w:lang w:val="ro-RO"/>
        </w:rPr>
        <w:t xml:space="preserve"> acela</w:t>
      </w:r>
      <w:r>
        <w:rPr>
          <w:sz w:val="24"/>
          <w:szCs w:val="24"/>
          <w:lang w:val="ro-RO"/>
        </w:rPr>
        <w:t>ș</w:t>
      </w:r>
      <w:r w:rsidRPr="00276C04">
        <w:rPr>
          <w:sz w:val="24"/>
          <w:szCs w:val="24"/>
          <w:lang w:val="ro-RO"/>
        </w:rPr>
        <w:t>i num</w:t>
      </w:r>
      <w:r>
        <w:rPr>
          <w:sz w:val="24"/>
          <w:szCs w:val="24"/>
          <w:lang w:val="ro-RO"/>
        </w:rPr>
        <w:t>ă</w:t>
      </w:r>
      <w:r w:rsidRPr="00276C04">
        <w:rPr>
          <w:sz w:val="24"/>
          <w:szCs w:val="24"/>
          <w:lang w:val="ro-RO"/>
        </w:rPr>
        <w:t xml:space="preserve">r de panouri </w:t>
      </w:r>
      <w:r>
        <w:rPr>
          <w:sz w:val="24"/>
          <w:szCs w:val="24"/>
          <w:lang w:val="ro-RO"/>
        </w:rPr>
        <w:t xml:space="preserve">și </w:t>
      </w:r>
      <w:r w:rsidRPr="00276C04">
        <w:rPr>
          <w:sz w:val="24"/>
          <w:szCs w:val="24"/>
          <w:lang w:val="ro-RO"/>
        </w:rPr>
        <w:t>aceea</w:t>
      </w:r>
      <w:r>
        <w:rPr>
          <w:sz w:val="24"/>
          <w:szCs w:val="24"/>
          <w:lang w:val="ro-RO"/>
        </w:rPr>
        <w:t>ș</w:t>
      </w:r>
      <w:r w:rsidRPr="00276C04">
        <w:rPr>
          <w:sz w:val="24"/>
          <w:szCs w:val="24"/>
          <w:lang w:val="ro-RO"/>
        </w:rPr>
        <w:t>i orientare</w:t>
      </w:r>
      <w:r>
        <w:rPr>
          <w:sz w:val="24"/>
          <w:szCs w:val="24"/>
          <w:lang w:val="ro-RO"/>
        </w:rPr>
        <w:t xml:space="preserve">, </w:t>
      </w:r>
      <w:r w:rsidRPr="00276C04">
        <w:rPr>
          <w:sz w:val="24"/>
          <w:szCs w:val="24"/>
          <w:lang w:val="ro-RO"/>
        </w:rPr>
        <w:t xml:space="preserve">realizarea conexiunilor de DC la MPPT-urile invertoarelor este prezentat </w:t>
      </w:r>
      <w:r>
        <w:rPr>
          <w:sz w:val="24"/>
          <w:szCs w:val="24"/>
          <w:lang w:val="ro-RO"/>
        </w:rPr>
        <w:t>în figura 3.1</w:t>
      </w:r>
      <w:r>
        <w:rPr>
          <w:sz w:val="24"/>
          <w:szCs w:val="24"/>
          <w:lang w:val="ro-RO"/>
        </w:rPr>
        <w:t>0</w:t>
      </w:r>
      <w:r>
        <w:rPr>
          <w:sz w:val="24"/>
          <w:szCs w:val="24"/>
          <w:lang w:val="ro-RO"/>
        </w:rPr>
        <w:t>.</w:t>
      </w:r>
    </w:p>
    <w:p w14:paraId="72B3BFE2" w14:textId="77777777" w:rsidR="00454B77" w:rsidRPr="00276C04" w:rsidRDefault="00454B77" w:rsidP="00454B77">
      <w:pPr>
        <w:spacing w:line="360" w:lineRule="auto"/>
        <w:rPr>
          <w:sz w:val="24"/>
          <w:szCs w:val="24"/>
          <w:lang w:val="ro-RO"/>
        </w:rPr>
      </w:pPr>
      <w:r w:rsidRPr="006B148C">
        <w:rPr>
          <w:noProof/>
        </w:rPr>
        <w:lastRenderedPageBreak/>
        <w:drawing>
          <wp:inline distT="0" distB="0" distL="0" distR="0" wp14:anchorId="611ED47D" wp14:editId="76CAB4E5">
            <wp:extent cx="5759450" cy="2602865"/>
            <wp:effectExtent l="0" t="0" r="0" b="0"/>
            <wp:docPr id="4472899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2602865"/>
                    </a:xfrm>
                    <a:prstGeom prst="rect">
                      <a:avLst/>
                    </a:prstGeom>
                    <a:noFill/>
                    <a:ln>
                      <a:noFill/>
                    </a:ln>
                  </pic:spPr>
                </pic:pic>
              </a:graphicData>
            </a:graphic>
          </wp:inline>
        </w:drawing>
      </w:r>
    </w:p>
    <w:p w14:paraId="74D523B4" w14:textId="77777777" w:rsidR="00454B77" w:rsidRPr="00276C04" w:rsidRDefault="00454B77" w:rsidP="00454B77">
      <w:pPr>
        <w:spacing w:line="360" w:lineRule="auto"/>
        <w:rPr>
          <w:sz w:val="24"/>
          <w:szCs w:val="24"/>
          <w:lang w:val="ro-RO"/>
        </w:rPr>
      </w:pPr>
      <w:r w:rsidRPr="00276C04">
        <w:rPr>
          <w:sz w:val="24"/>
          <w:szCs w:val="24"/>
          <w:lang w:val="ro-RO"/>
        </w:rPr>
        <w:t xml:space="preserve">  </w:t>
      </w:r>
      <w:r>
        <w:rPr>
          <w:noProof/>
          <w:sz w:val="24"/>
          <w:szCs w:val="24"/>
          <w:lang w:val="ro-RO"/>
        </w:rPr>
        <w:drawing>
          <wp:inline distT="0" distB="0" distL="0" distR="0" wp14:anchorId="598AAE33" wp14:editId="3849C1DB">
            <wp:extent cx="2818765" cy="1047750"/>
            <wp:effectExtent l="0" t="0" r="635" b="0"/>
            <wp:docPr id="11618517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18765" cy="1047750"/>
                    </a:xfrm>
                    <a:prstGeom prst="rect">
                      <a:avLst/>
                    </a:prstGeom>
                    <a:noFill/>
                  </pic:spPr>
                </pic:pic>
              </a:graphicData>
            </a:graphic>
          </wp:inline>
        </w:drawing>
      </w:r>
      <w:r>
        <w:rPr>
          <w:noProof/>
          <w:sz w:val="24"/>
          <w:szCs w:val="24"/>
          <w:lang w:val="ro-RO"/>
        </w:rPr>
        <w:drawing>
          <wp:inline distT="0" distB="0" distL="0" distR="0" wp14:anchorId="009EB48C" wp14:editId="638104FF">
            <wp:extent cx="2838450" cy="1019175"/>
            <wp:effectExtent l="0" t="0" r="0" b="9525"/>
            <wp:docPr id="1301824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38450" cy="1019175"/>
                    </a:xfrm>
                    <a:prstGeom prst="rect">
                      <a:avLst/>
                    </a:prstGeom>
                    <a:noFill/>
                  </pic:spPr>
                </pic:pic>
              </a:graphicData>
            </a:graphic>
          </wp:inline>
        </w:drawing>
      </w:r>
    </w:p>
    <w:p w14:paraId="2FC7B218" w14:textId="4EF89681" w:rsidR="00454B77" w:rsidRPr="00276C04" w:rsidRDefault="00454B77" w:rsidP="00454B77">
      <w:pPr>
        <w:spacing w:line="360" w:lineRule="auto"/>
        <w:jc w:val="center"/>
        <w:rPr>
          <w:sz w:val="24"/>
          <w:szCs w:val="24"/>
          <w:lang w:val="ro-RO"/>
        </w:rPr>
      </w:pPr>
      <w:r w:rsidRPr="00276C04">
        <w:rPr>
          <w:sz w:val="24"/>
          <w:szCs w:val="24"/>
          <w:lang w:val="ro-RO"/>
        </w:rPr>
        <w:t>Fig</w:t>
      </w:r>
      <w:r>
        <w:rPr>
          <w:sz w:val="24"/>
          <w:szCs w:val="24"/>
          <w:lang w:val="ro-RO"/>
        </w:rPr>
        <w:t>ura 3.1</w:t>
      </w:r>
      <w:r>
        <w:rPr>
          <w:sz w:val="24"/>
          <w:szCs w:val="24"/>
          <w:lang w:val="ro-RO"/>
        </w:rPr>
        <w:t>0</w:t>
      </w:r>
      <w:r>
        <w:rPr>
          <w:sz w:val="24"/>
          <w:szCs w:val="24"/>
          <w:lang w:val="ro-RO"/>
        </w:rPr>
        <w:t xml:space="preserve"> </w:t>
      </w:r>
      <w:r w:rsidRPr="00276C04">
        <w:rPr>
          <w:sz w:val="24"/>
          <w:szCs w:val="24"/>
          <w:lang w:val="ro-RO"/>
        </w:rPr>
        <w:t xml:space="preserve">  Conexiuni DC</w:t>
      </w:r>
    </w:p>
    <w:p w14:paraId="1B080662" w14:textId="77777777" w:rsidR="00454B77" w:rsidRPr="00276C04" w:rsidRDefault="00454B77" w:rsidP="00454B77">
      <w:pPr>
        <w:spacing w:line="360" w:lineRule="auto"/>
        <w:rPr>
          <w:sz w:val="24"/>
          <w:szCs w:val="24"/>
          <w:lang w:val="ro-RO"/>
        </w:rPr>
      </w:pPr>
    </w:p>
    <w:p w14:paraId="248F1C84" w14:textId="72A7AA8F" w:rsidR="00454B77" w:rsidRPr="008B77D9" w:rsidRDefault="00454B77" w:rsidP="00454B77">
      <w:pPr>
        <w:spacing w:line="360" w:lineRule="auto"/>
        <w:rPr>
          <w:sz w:val="24"/>
          <w:szCs w:val="24"/>
          <w:lang w:val="ro-RO"/>
        </w:rPr>
      </w:pPr>
      <w:r>
        <w:rPr>
          <w:sz w:val="24"/>
          <w:szCs w:val="24"/>
          <w:lang w:val="ro-RO"/>
        </w:rPr>
        <w:t xml:space="preserve"> </w:t>
      </w:r>
      <w:r>
        <w:rPr>
          <w:sz w:val="24"/>
          <w:szCs w:val="24"/>
          <w:lang w:val="ro-RO"/>
        </w:rPr>
        <w:tab/>
      </w:r>
    </w:p>
    <w:p w14:paraId="4220A41D" w14:textId="2145C660" w:rsidR="00DC2C80" w:rsidRPr="00DC2C80" w:rsidRDefault="00DC2C80" w:rsidP="00DC2C80">
      <w:pPr>
        <w:tabs>
          <w:tab w:val="left" w:pos="720"/>
        </w:tabs>
        <w:spacing w:line="360" w:lineRule="auto"/>
        <w:jc w:val="both"/>
        <w:rPr>
          <w:sz w:val="24"/>
          <w:szCs w:val="24"/>
          <w:lang w:val="pt-BR"/>
        </w:rPr>
      </w:pPr>
      <w:r w:rsidRPr="00DC2C80">
        <w:rPr>
          <w:sz w:val="24"/>
          <w:szCs w:val="24"/>
          <w:lang w:val="pt-BR"/>
        </w:rPr>
        <w:t>Deoarece invertorul va fi amplasat în interiorul clădirii, iar panourile fotovoltaice pe acoperiş</w:t>
      </w:r>
      <w:r w:rsidR="0064598E">
        <w:rPr>
          <w:sz w:val="24"/>
          <w:szCs w:val="24"/>
          <w:lang w:val="pt-BR"/>
        </w:rPr>
        <w:t xml:space="preserve"> conexiunea se va face printr-un cablu </w:t>
      </w:r>
      <w:r w:rsidRPr="00DC2C80">
        <w:rPr>
          <w:sz w:val="24"/>
          <w:szCs w:val="24"/>
          <w:lang w:val="pt-BR"/>
        </w:rPr>
        <w:t xml:space="preserve"> 30m.</w:t>
      </w:r>
    </w:p>
    <w:p w14:paraId="7944D0C9" w14:textId="74D480D9" w:rsidR="00DC2C80" w:rsidRPr="00DC2C80" w:rsidRDefault="00DC2C80" w:rsidP="00DC2C80">
      <w:pPr>
        <w:spacing w:line="360" w:lineRule="auto"/>
        <w:ind w:firstLine="720"/>
        <w:jc w:val="both"/>
        <w:rPr>
          <w:sz w:val="24"/>
          <w:szCs w:val="24"/>
          <w:lang w:val="pt-BR"/>
        </w:rPr>
      </w:pPr>
      <w:r w:rsidRPr="00DC2C80">
        <w:rPr>
          <w:sz w:val="24"/>
          <w:szCs w:val="24"/>
          <w:lang w:val="pt-BR"/>
        </w:rPr>
        <w:t xml:space="preserve">Secţiunea acestui cablu se alege în funcţie de valoarea curentului debitat de cele două </w:t>
      </w:r>
      <w:r w:rsidR="00233E07">
        <w:rPr>
          <w:sz w:val="24"/>
          <w:szCs w:val="24"/>
          <w:lang w:val="pt-BR"/>
        </w:rPr>
        <w:t>stringuri</w:t>
      </w:r>
      <w:r w:rsidRPr="00DC2C80">
        <w:rPr>
          <w:sz w:val="24"/>
          <w:szCs w:val="24"/>
          <w:lang w:val="pt-BR"/>
        </w:rPr>
        <w:t xml:space="preserve"> de panouri fotovoltaice legate în paralel:</w:t>
      </w:r>
    </w:p>
    <w:p w14:paraId="600AB092" w14:textId="77777777" w:rsidR="00DC2C80" w:rsidRPr="00DC2C80" w:rsidRDefault="00DC2C80" w:rsidP="00DC2C80">
      <w:pPr>
        <w:spacing w:line="360" w:lineRule="auto"/>
        <w:ind w:firstLine="720"/>
        <w:jc w:val="both"/>
        <w:rPr>
          <w:sz w:val="24"/>
          <w:szCs w:val="24"/>
          <w:lang w:val="pt-BR"/>
        </w:rPr>
      </w:pPr>
      <w:r w:rsidRPr="00DC2C80">
        <w:rPr>
          <w:noProof/>
          <w:position w:val="-14"/>
          <w:sz w:val="24"/>
          <w:szCs w:val="24"/>
          <w:lang w:val="pt-BR"/>
        </w:rPr>
        <w:t xml:space="preserve">                                  </w:t>
      </w:r>
      <w:r w:rsidRPr="00B33502">
        <w:rPr>
          <w:noProof/>
          <w:position w:val="-14"/>
          <w:sz w:val="24"/>
          <w:szCs w:val="24"/>
        </w:rPr>
        <w:object w:dxaOrig="2780" w:dyaOrig="380" w14:anchorId="6B912C65">
          <v:shape id="_x0000_i1028" type="#_x0000_t75" style="width:138.65pt;height:16.9pt" o:ole="">
            <v:imagedata r:id="rId39" o:title=""/>
          </v:shape>
          <o:OLEObject Type="Embed" ProgID="Equation.3" ShapeID="_x0000_i1028" DrawAspect="Content" ObjectID="_1842631384" r:id="rId40"/>
        </w:object>
      </w:r>
      <w:r w:rsidRPr="00DC2C80">
        <w:rPr>
          <w:sz w:val="24"/>
          <w:szCs w:val="24"/>
          <w:lang w:val="pt-BR"/>
        </w:rPr>
        <w:t>.                                              (4.6)</w:t>
      </w:r>
    </w:p>
    <w:p w14:paraId="1524AD21" w14:textId="77777777" w:rsidR="00DC2C80" w:rsidRPr="00DC2C80" w:rsidRDefault="00DC2C80" w:rsidP="00DC2C80">
      <w:pPr>
        <w:spacing w:line="360" w:lineRule="auto"/>
        <w:ind w:firstLine="720"/>
        <w:jc w:val="both"/>
        <w:rPr>
          <w:sz w:val="24"/>
          <w:szCs w:val="24"/>
          <w:lang w:val="pt-BR"/>
        </w:rPr>
      </w:pPr>
      <w:r w:rsidRPr="00DC2C80">
        <w:rPr>
          <w:sz w:val="24"/>
          <w:szCs w:val="24"/>
          <w:lang w:val="pt-BR"/>
        </w:rPr>
        <w:t>În acest caz se va ţine cont la dimensionare şi de lungimea cablului, pentru a asigura o cădere de tensiune pe cablu mai mică de 5%. Pentru o lungime estimată de 30m, secţiunea cablului se va lua:</w:t>
      </w:r>
    </w:p>
    <w:p w14:paraId="3B128788" w14:textId="77777777" w:rsidR="00DC2C80" w:rsidRPr="00DC2C80" w:rsidRDefault="00DC2C80" w:rsidP="00DC2C80">
      <w:pPr>
        <w:spacing w:line="360" w:lineRule="auto"/>
        <w:ind w:firstLine="720"/>
        <w:jc w:val="right"/>
        <w:rPr>
          <w:sz w:val="24"/>
          <w:szCs w:val="24"/>
          <w:lang w:val="pt-BR"/>
        </w:rPr>
      </w:pPr>
      <w:r w:rsidRPr="00B33502">
        <w:rPr>
          <w:noProof/>
          <w:position w:val="-24"/>
          <w:sz w:val="24"/>
          <w:szCs w:val="24"/>
        </w:rPr>
        <w:object w:dxaOrig="2500" w:dyaOrig="620" w14:anchorId="3B610F76">
          <v:shape id="_x0000_i1029" type="#_x0000_t75" style="width:128pt;height:30.2pt" o:ole="">
            <v:imagedata r:id="rId41" o:title=""/>
          </v:shape>
          <o:OLEObject Type="Embed" ProgID="Equation.3" ShapeID="_x0000_i1029" DrawAspect="Content" ObjectID="_1842631385" r:id="rId42"/>
        </w:object>
      </w:r>
      <w:r w:rsidRPr="00DC2C80">
        <w:rPr>
          <w:sz w:val="24"/>
          <w:szCs w:val="24"/>
          <w:lang w:val="pt-BR"/>
        </w:rPr>
        <w:t>,                                                      (4.7)</w:t>
      </w:r>
    </w:p>
    <w:p w14:paraId="50E63D41" w14:textId="77777777" w:rsidR="00DC2C80" w:rsidRPr="00DC2C80" w:rsidRDefault="00DC2C80" w:rsidP="00DC2C80">
      <w:pPr>
        <w:spacing w:line="360" w:lineRule="auto"/>
        <w:rPr>
          <w:sz w:val="24"/>
          <w:szCs w:val="24"/>
          <w:lang w:val="pt-BR"/>
        </w:rPr>
      </w:pPr>
      <w:r w:rsidRPr="00DC2C80">
        <w:rPr>
          <w:sz w:val="24"/>
          <w:szCs w:val="24"/>
          <w:lang w:val="pt-BR"/>
        </w:rPr>
        <w:t>această formulă fiind una empirică recomandată de [3]. S-a ales un cablu MYF cu izolaţie din PVC de secţiune 3x4mmp.</w:t>
      </w:r>
    </w:p>
    <w:p w14:paraId="20E075FB" w14:textId="07F323A2" w:rsidR="005D14DF" w:rsidRDefault="00DC2C80" w:rsidP="00CF24CE">
      <w:pPr>
        <w:spacing w:line="360" w:lineRule="auto"/>
        <w:ind w:firstLine="720"/>
        <w:rPr>
          <w:sz w:val="24"/>
          <w:szCs w:val="24"/>
          <w:lang w:val="pt-BR"/>
        </w:rPr>
      </w:pPr>
      <w:r w:rsidRPr="00DC2C80">
        <w:rPr>
          <w:sz w:val="24"/>
          <w:szCs w:val="24"/>
          <w:lang w:val="pt-BR"/>
        </w:rPr>
        <w:t>Pentru cablul care face legătura între invertor şi tabloul electric general s-a ales acelaṣi tip de cablu, curentul alternativ având o valoare puţin mai mică decât cel continuu, deoarece la aceeaşi putere tensiunea alternativă este mai mare decât cea continuă (230V&gt;185V).</w:t>
      </w:r>
    </w:p>
    <w:p w14:paraId="531C35C3" w14:textId="77777777" w:rsidR="00CF24CE" w:rsidRPr="00CF24CE" w:rsidRDefault="00CF24CE" w:rsidP="00CF24CE">
      <w:pPr>
        <w:spacing w:line="360" w:lineRule="auto"/>
        <w:ind w:firstLine="720"/>
        <w:rPr>
          <w:sz w:val="24"/>
          <w:szCs w:val="24"/>
          <w:lang w:val="pt-BR"/>
        </w:rPr>
      </w:pPr>
    </w:p>
    <w:p w14:paraId="5EA3BE50" w14:textId="78F42274" w:rsidR="00AC3DCF" w:rsidRPr="00726D78" w:rsidRDefault="00AC3DCF" w:rsidP="00AC3DCF">
      <w:pPr>
        <w:pStyle w:val="Default"/>
        <w:spacing w:line="360" w:lineRule="auto"/>
        <w:jc w:val="both"/>
        <w:rPr>
          <w:rFonts w:asciiTheme="minorHAnsi" w:hAnsiTheme="minorHAnsi" w:cstheme="minorHAnsi"/>
          <w:b/>
          <w:sz w:val="28"/>
          <w:szCs w:val="28"/>
        </w:rPr>
      </w:pPr>
      <w:r w:rsidRPr="00726D78">
        <w:rPr>
          <w:rFonts w:asciiTheme="minorHAnsi" w:hAnsiTheme="minorHAnsi" w:cstheme="minorHAnsi"/>
          <w:b/>
          <w:sz w:val="28"/>
          <w:szCs w:val="28"/>
        </w:rPr>
        <w:lastRenderedPageBreak/>
        <w:t>3.</w:t>
      </w:r>
      <w:r w:rsidR="00726D78">
        <w:rPr>
          <w:rFonts w:asciiTheme="minorHAnsi" w:hAnsiTheme="minorHAnsi" w:cstheme="minorHAnsi"/>
          <w:b/>
          <w:sz w:val="28"/>
          <w:szCs w:val="28"/>
        </w:rPr>
        <w:t>3</w:t>
      </w:r>
      <w:r w:rsidRPr="00726D78">
        <w:rPr>
          <w:rFonts w:asciiTheme="minorHAnsi" w:hAnsiTheme="minorHAnsi" w:cstheme="minorHAnsi"/>
          <w:b/>
          <w:sz w:val="28"/>
          <w:szCs w:val="28"/>
        </w:rPr>
        <w:tab/>
        <w:t xml:space="preserve">Factorii care afectează energia şi preţul energiei </w:t>
      </w:r>
    </w:p>
    <w:p w14:paraId="4AC8EB36" w14:textId="77777777" w:rsidR="00AC3DCF" w:rsidRPr="005D14DF" w:rsidRDefault="00AC3DCF" w:rsidP="00AC3DCF">
      <w:pPr>
        <w:pStyle w:val="Default"/>
        <w:spacing w:line="360" w:lineRule="auto"/>
        <w:jc w:val="both"/>
        <w:rPr>
          <w:b/>
        </w:rPr>
      </w:pPr>
    </w:p>
    <w:p w14:paraId="18F462E4" w14:textId="77777777" w:rsidR="00AC3DCF" w:rsidRDefault="00AC3DCF" w:rsidP="00AC3DCF">
      <w:pPr>
        <w:pStyle w:val="Default"/>
        <w:spacing w:line="360" w:lineRule="auto"/>
        <w:jc w:val="both"/>
      </w:pPr>
      <w:r>
        <w:t xml:space="preserve"> Factorii principali sunt:</w:t>
      </w:r>
    </w:p>
    <w:p w14:paraId="72828A5C" w14:textId="77777777" w:rsidR="00AC3DCF" w:rsidRDefault="00AC3DCF" w:rsidP="00CB1E88">
      <w:pPr>
        <w:pStyle w:val="Default"/>
        <w:numPr>
          <w:ilvl w:val="0"/>
          <w:numId w:val="7"/>
        </w:numPr>
        <w:spacing w:line="360" w:lineRule="auto"/>
        <w:jc w:val="both"/>
      </w:pPr>
      <w:r>
        <w:t>Intermitenţa.</w:t>
      </w:r>
    </w:p>
    <w:p w14:paraId="1502DAD8" w14:textId="77777777" w:rsidR="00AC3DCF" w:rsidRDefault="00AC3DCF" w:rsidP="00CB1E88">
      <w:pPr>
        <w:pStyle w:val="Default"/>
        <w:numPr>
          <w:ilvl w:val="0"/>
          <w:numId w:val="7"/>
        </w:numPr>
        <w:spacing w:line="360" w:lineRule="auto"/>
        <w:jc w:val="both"/>
      </w:pPr>
      <w:r>
        <w:t>Condiţiile legate de transmisie-emisie.</w:t>
      </w:r>
    </w:p>
    <w:p w14:paraId="299247D8" w14:textId="77777777" w:rsidR="00AC3DCF" w:rsidRDefault="00AC3DCF" w:rsidP="00CB1E88">
      <w:pPr>
        <w:pStyle w:val="Default"/>
        <w:numPr>
          <w:ilvl w:val="0"/>
          <w:numId w:val="7"/>
        </w:numPr>
        <w:spacing w:line="360" w:lineRule="auto"/>
        <w:jc w:val="both"/>
      </w:pPr>
      <w:r>
        <w:t>Disponibilitatea materială.</w:t>
      </w:r>
    </w:p>
    <w:p w14:paraId="6BDAE5DC" w14:textId="77777777" w:rsidR="00AC3DCF" w:rsidRDefault="00AC3DCF" w:rsidP="00CB1E88">
      <w:pPr>
        <w:pStyle w:val="Default"/>
        <w:numPr>
          <w:ilvl w:val="0"/>
          <w:numId w:val="7"/>
        </w:numPr>
        <w:spacing w:line="360" w:lineRule="auto"/>
        <w:jc w:val="both"/>
      </w:pPr>
      <w:r>
        <w:t>Costul panoului.</w:t>
      </w:r>
    </w:p>
    <w:p w14:paraId="47B11232" w14:textId="77777777" w:rsidR="00AC3DCF" w:rsidRDefault="00AC3DCF" w:rsidP="00AC3DCF">
      <w:pPr>
        <w:pStyle w:val="Default"/>
        <w:spacing w:line="360" w:lineRule="auto"/>
        <w:ind w:left="720"/>
        <w:jc w:val="both"/>
      </w:pPr>
    </w:p>
    <w:p w14:paraId="6F13E9F1" w14:textId="77777777" w:rsidR="00AC3DCF" w:rsidRDefault="00AC3DCF" w:rsidP="00AC3DCF">
      <w:pPr>
        <w:pStyle w:val="Default"/>
        <w:spacing w:line="360" w:lineRule="auto"/>
        <w:ind w:firstLine="708"/>
        <w:jc w:val="both"/>
      </w:pPr>
      <w:r w:rsidRPr="004337FE">
        <w:rPr>
          <w:i/>
        </w:rPr>
        <w:t>Intermitenţa</w:t>
      </w:r>
      <w:r>
        <w:t xml:space="preserve"> este disponibilitatea resurselor solare care rezulta din variaţia generării energiei,  depinde de disponibilitatea surselor regenerabile (ex. lumina soarelui). </w:t>
      </w:r>
    </w:p>
    <w:p w14:paraId="6A02C453" w14:textId="77777777" w:rsidR="00AC3DCF" w:rsidRDefault="00AC3DCF" w:rsidP="00AC3DCF">
      <w:pPr>
        <w:pStyle w:val="Default"/>
        <w:spacing w:line="360" w:lineRule="auto"/>
        <w:ind w:firstLine="708"/>
        <w:jc w:val="both"/>
      </w:pPr>
      <w:r>
        <w:t>Pentru  a reduce orice efect negativ care ar putea rezulta din intermitenţa surselor de energie regenerabilă şi pentru a obţine utilitate maximă cât şi pentru  de a coordona nivelul de  certitudine/fiabilitate al acestei surse, se impune un sistem de control adaptabil. Generarea electricităţii prin  PV ar oferi o largă distribuire a energiei. O problemă importantă ar fi  posibilitatea de stocare a energiei produse la un preţ rezonabil.</w:t>
      </w:r>
    </w:p>
    <w:p w14:paraId="07329513" w14:textId="77777777" w:rsidR="00AC3DCF" w:rsidRDefault="00AC3DCF" w:rsidP="00AC3DCF">
      <w:pPr>
        <w:pStyle w:val="Default"/>
        <w:spacing w:line="360" w:lineRule="auto"/>
        <w:ind w:firstLine="708"/>
        <w:jc w:val="both"/>
      </w:pPr>
      <w:r>
        <w:t>.</w:t>
      </w:r>
    </w:p>
    <w:p w14:paraId="3A8DA31D" w14:textId="77777777" w:rsidR="00AC3DCF" w:rsidRDefault="00AC3DCF" w:rsidP="00AC3DCF">
      <w:pPr>
        <w:pStyle w:val="Default"/>
        <w:spacing w:line="360" w:lineRule="auto"/>
        <w:ind w:firstLine="360"/>
        <w:jc w:val="both"/>
      </w:pPr>
      <w:r>
        <w:t xml:space="preserve"> </w:t>
      </w:r>
      <w:r>
        <w:rPr>
          <w:i/>
        </w:rPr>
        <w:t>Constrâ</w:t>
      </w:r>
      <w:r w:rsidRPr="004337FE">
        <w:rPr>
          <w:i/>
        </w:rPr>
        <w:t>ngerea, condiţiile de transmisie-emisie</w:t>
      </w:r>
      <w:r>
        <w:t>, trebuie să fie foarte bune pentru a asigura o bună generare a energiei, putem spune că depind de intermitenţă. În zonele cu intermitenţă slabă costul producerii energiei este mare şi chiar nesustenabil financiar.</w:t>
      </w:r>
    </w:p>
    <w:p w14:paraId="66B765A0" w14:textId="77777777" w:rsidR="00AC3DCF" w:rsidRDefault="00AC3DCF" w:rsidP="00AC3DCF">
      <w:pPr>
        <w:pStyle w:val="Default"/>
        <w:spacing w:line="360" w:lineRule="auto"/>
        <w:ind w:firstLine="360"/>
        <w:jc w:val="both"/>
      </w:pPr>
    </w:p>
    <w:p w14:paraId="59817AB7" w14:textId="7B84CA12" w:rsidR="00AC3DCF" w:rsidRDefault="00AC3DCF" w:rsidP="00E9271A">
      <w:pPr>
        <w:pStyle w:val="Default"/>
        <w:spacing w:line="360" w:lineRule="auto"/>
        <w:ind w:firstLine="360"/>
        <w:jc w:val="both"/>
      </w:pPr>
      <w:r w:rsidRPr="004337FE">
        <w:rPr>
          <w:i/>
        </w:rPr>
        <w:t xml:space="preserve">Materialul </w:t>
      </w:r>
      <w:r>
        <w:t xml:space="preserve"> utilizat în construcţia panoului fotovoltaic influenţează la rândul lui generarea energiei. </w:t>
      </w:r>
    </w:p>
    <w:p w14:paraId="0C741A91" w14:textId="62D15DF6" w:rsidR="00182C9F" w:rsidRPr="00182C9F" w:rsidRDefault="00AC3DCF" w:rsidP="00E9271A">
      <w:pPr>
        <w:pStyle w:val="Default"/>
        <w:spacing w:line="360" w:lineRule="auto"/>
        <w:ind w:firstLine="360"/>
        <w:jc w:val="both"/>
      </w:pPr>
      <w:r w:rsidRPr="004337FE">
        <w:rPr>
          <w:i/>
        </w:rPr>
        <w:t>Costul Pv</w:t>
      </w:r>
      <w:r>
        <w:t xml:space="preserve"> este de asemenea un alt factor ce afectează generarea,  disponibilitate şi  pretul acestui tip de energie. Diferite strategii guvernamentale au intervenit cu scopul dea  reduce costurilor sistemelor Pv. Aceste strategii implica cercetări adecvate si sustenabile si un efort de dezvoltare cu scopul de a reduce costul modulului Pv, îmbunătăţinând eficienţa modulului sau designul.</w:t>
      </w:r>
      <w:r w:rsidR="00E9271A">
        <w:t xml:space="preserve"> </w:t>
      </w:r>
      <w:r w:rsidR="00182C9F" w:rsidRPr="00182C9F">
        <w:t xml:space="preserve">Radiația solară este cea mai importantă sursă de energie pentru toate procesele naturale de pe Pământ. </w:t>
      </w:r>
    </w:p>
    <w:p w14:paraId="7887DB39" w14:textId="30490E99" w:rsidR="00182C9F" w:rsidRPr="00182C9F" w:rsidRDefault="00182C9F" w:rsidP="00E9271A">
      <w:pPr>
        <w:spacing w:line="360" w:lineRule="auto"/>
        <w:ind w:firstLine="360"/>
        <w:jc w:val="both"/>
        <w:rPr>
          <w:sz w:val="24"/>
          <w:szCs w:val="24"/>
          <w:lang w:val="ro-RO"/>
        </w:rPr>
      </w:pPr>
      <w:r w:rsidRPr="00182C9F">
        <w:rPr>
          <w:sz w:val="24"/>
          <w:szCs w:val="24"/>
          <w:lang w:val="ro-RO"/>
        </w:rPr>
        <w:t xml:space="preserve">Instalațiile fotovoltaice transformă energia Soarelui direct în energie electrică, cu ajutorul unor celule din straturi de material semiconductor. Celulele fotovoltaice sunt în principiu joncțiuni P-N, fiind dopate cu anumite elemente chimice, cu suprafață mare, care captează majoritatea energiei solare cu ajutorul culorii închise. Lumina creează un câmp electrostatic în aceste straturi, determinând apariția unei diferențe de potențial și astfel fiind încurajată </w:t>
      </w:r>
      <w:r w:rsidRPr="00182C9F">
        <w:rPr>
          <w:sz w:val="24"/>
          <w:szCs w:val="24"/>
          <w:lang w:val="ro-RO"/>
        </w:rPr>
        <w:lastRenderedPageBreak/>
        <w:t>circulația curentului electric.Celulele fotovoltaice sunt conectate în serie sau în paralel, după caz, în interiorul panourilor pentru a ajunge la puterea necesară pentru uz în diverse aplicații.</w:t>
      </w:r>
    </w:p>
    <w:p w14:paraId="0EF21425" w14:textId="27035DE1" w:rsidR="00182C9F" w:rsidRDefault="00182C9F" w:rsidP="00E9271A">
      <w:pPr>
        <w:spacing w:line="360" w:lineRule="auto"/>
        <w:jc w:val="both"/>
        <w:rPr>
          <w:sz w:val="24"/>
          <w:szCs w:val="24"/>
          <w:lang w:val="ro-RO"/>
        </w:rPr>
      </w:pPr>
      <w:r w:rsidRPr="00182C9F">
        <w:rPr>
          <w:sz w:val="24"/>
          <w:szCs w:val="24"/>
          <w:lang w:val="ro-RO"/>
        </w:rPr>
        <w:t>Cantitatea de putere electrică generată de o celulă este determinată de intensitatea luminii, un sistem fotovoltaic poate opera și în zilele în care soarele este mai puțin strălucitor sau zilele ploioase/înnorate cu ajutorul luminii reflectate de la Soare</w:t>
      </w:r>
      <w:r w:rsidR="00CF24CE">
        <w:rPr>
          <w:sz w:val="24"/>
          <w:szCs w:val="24"/>
          <w:lang w:val="ro-RO"/>
        </w:rPr>
        <w:t>, conform schemei 3.</w:t>
      </w:r>
      <w:r w:rsidR="00454B77">
        <w:rPr>
          <w:sz w:val="24"/>
          <w:szCs w:val="24"/>
          <w:lang w:val="ro-RO"/>
        </w:rPr>
        <w:t>11</w:t>
      </w:r>
      <w:r w:rsidR="00CF24CE">
        <w:rPr>
          <w:sz w:val="24"/>
          <w:szCs w:val="24"/>
          <w:lang w:val="ro-RO"/>
        </w:rPr>
        <w:t>.a</w:t>
      </w:r>
    </w:p>
    <w:p w14:paraId="67CF9352" w14:textId="77777777" w:rsidR="00CF24CE" w:rsidRPr="00182C9F" w:rsidRDefault="00CF24CE" w:rsidP="00E9271A">
      <w:pPr>
        <w:spacing w:line="360" w:lineRule="auto"/>
        <w:jc w:val="both"/>
        <w:rPr>
          <w:sz w:val="24"/>
          <w:szCs w:val="24"/>
          <w:lang w:val="ro-RO"/>
        </w:rPr>
      </w:pPr>
    </w:p>
    <w:p w14:paraId="5DF7E12F" w14:textId="62F960D8" w:rsidR="001672DE" w:rsidRDefault="001672DE" w:rsidP="00276C04">
      <w:pPr>
        <w:spacing w:line="360" w:lineRule="auto"/>
        <w:rPr>
          <w:sz w:val="24"/>
          <w:szCs w:val="24"/>
          <w:lang w:val="ro-RO"/>
        </w:rPr>
      </w:pPr>
      <w:r>
        <w:rPr>
          <w:noProof/>
          <w:sz w:val="24"/>
          <w:szCs w:val="24"/>
          <w:lang w:val="ro-RO"/>
        </w:rPr>
        <w:drawing>
          <wp:inline distT="0" distB="0" distL="0" distR="0" wp14:anchorId="3DC42E72" wp14:editId="561E4993">
            <wp:extent cx="5914390" cy="1371600"/>
            <wp:effectExtent l="0" t="0" r="0" b="0"/>
            <wp:docPr id="1597804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14390" cy="1371600"/>
                    </a:xfrm>
                    <a:prstGeom prst="rect">
                      <a:avLst/>
                    </a:prstGeom>
                    <a:noFill/>
                  </pic:spPr>
                </pic:pic>
              </a:graphicData>
            </a:graphic>
          </wp:inline>
        </w:drawing>
      </w:r>
    </w:p>
    <w:p w14:paraId="6E72F187" w14:textId="5A55DCD1" w:rsidR="00276C04" w:rsidRPr="00276C04" w:rsidRDefault="00276C04" w:rsidP="001672DE">
      <w:pPr>
        <w:spacing w:line="360" w:lineRule="auto"/>
        <w:jc w:val="center"/>
        <w:rPr>
          <w:sz w:val="24"/>
          <w:szCs w:val="24"/>
          <w:lang w:val="ro-RO"/>
        </w:rPr>
      </w:pPr>
      <w:r w:rsidRPr="00276C04">
        <w:rPr>
          <w:sz w:val="24"/>
          <w:szCs w:val="24"/>
          <w:lang w:val="ro-RO"/>
        </w:rPr>
        <w:t>Fig</w:t>
      </w:r>
      <w:r w:rsidR="001672DE">
        <w:rPr>
          <w:sz w:val="24"/>
          <w:szCs w:val="24"/>
          <w:lang w:val="ro-RO"/>
        </w:rPr>
        <w:t>ura 3.</w:t>
      </w:r>
      <w:r w:rsidR="00454B77">
        <w:rPr>
          <w:sz w:val="24"/>
          <w:szCs w:val="24"/>
          <w:lang w:val="ro-RO"/>
        </w:rPr>
        <w:t>11.</w:t>
      </w:r>
      <w:r w:rsidR="00CF24CE">
        <w:rPr>
          <w:sz w:val="24"/>
          <w:szCs w:val="24"/>
          <w:lang w:val="ro-RO"/>
        </w:rPr>
        <w:t xml:space="preserve">a </w:t>
      </w:r>
      <w:r w:rsidRPr="00276C04">
        <w:rPr>
          <w:sz w:val="24"/>
          <w:szCs w:val="24"/>
          <w:lang w:val="ro-RO"/>
        </w:rPr>
        <w:t xml:space="preserve"> Schema</w:t>
      </w:r>
      <w:r w:rsidR="001672DE">
        <w:rPr>
          <w:sz w:val="24"/>
          <w:szCs w:val="24"/>
          <w:lang w:val="ro-RO"/>
        </w:rPr>
        <w:t xml:space="preserve"> de</w:t>
      </w:r>
      <w:r w:rsidRPr="00276C04">
        <w:rPr>
          <w:sz w:val="24"/>
          <w:szCs w:val="24"/>
          <w:lang w:val="ro-RO"/>
        </w:rPr>
        <w:t xml:space="preserve"> conversie radia</w:t>
      </w:r>
      <w:r w:rsidR="001672DE">
        <w:rPr>
          <w:sz w:val="24"/>
          <w:szCs w:val="24"/>
          <w:lang w:val="ro-RO"/>
        </w:rPr>
        <w:t>ției</w:t>
      </w:r>
    </w:p>
    <w:p w14:paraId="1266B8EC" w14:textId="77777777" w:rsidR="00276C04" w:rsidRPr="00276C04" w:rsidRDefault="00276C04" w:rsidP="00276C04">
      <w:pPr>
        <w:spacing w:line="360" w:lineRule="auto"/>
        <w:rPr>
          <w:sz w:val="24"/>
          <w:szCs w:val="24"/>
          <w:lang w:val="ro-RO"/>
        </w:rPr>
      </w:pPr>
    </w:p>
    <w:p w14:paraId="78318B88" w14:textId="76569720" w:rsidR="00875635" w:rsidRPr="006E0010" w:rsidRDefault="00875635" w:rsidP="00875635">
      <w:pPr>
        <w:spacing w:line="360" w:lineRule="auto"/>
        <w:ind w:firstLine="360"/>
        <w:rPr>
          <w:sz w:val="24"/>
          <w:szCs w:val="24"/>
          <w:lang w:val="ro-RO"/>
        </w:rPr>
      </w:pPr>
      <w:r>
        <w:rPr>
          <w:sz w:val="24"/>
          <w:szCs w:val="24"/>
          <w:lang w:val="ro-RO"/>
        </w:rPr>
        <w:t>Tra</w:t>
      </w:r>
      <w:r w:rsidRPr="006E0010">
        <w:rPr>
          <w:sz w:val="24"/>
          <w:szCs w:val="24"/>
          <w:lang w:val="ro-RO"/>
        </w:rPr>
        <w:t>nsforma</w:t>
      </w:r>
      <w:r>
        <w:rPr>
          <w:sz w:val="24"/>
          <w:szCs w:val="24"/>
          <w:lang w:val="ro-RO"/>
        </w:rPr>
        <w:t>r</w:t>
      </w:r>
      <w:r w:rsidRPr="006E0010">
        <w:rPr>
          <w:sz w:val="24"/>
          <w:szCs w:val="24"/>
          <w:lang w:val="ro-RO"/>
        </w:rPr>
        <w:t>e</w:t>
      </w:r>
      <w:r>
        <w:rPr>
          <w:sz w:val="24"/>
          <w:szCs w:val="24"/>
          <w:lang w:val="ro-RO"/>
        </w:rPr>
        <w:t>a</w:t>
      </w:r>
      <w:r w:rsidRPr="006E0010">
        <w:rPr>
          <w:sz w:val="24"/>
          <w:szCs w:val="24"/>
          <w:lang w:val="ro-RO"/>
        </w:rPr>
        <w:t xml:space="preserve"> energie</w:t>
      </w:r>
      <w:r>
        <w:rPr>
          <w:sz w:val="24"/>
          <w:szCs w:val="24"/>
          <w:lang w:val="ro-RO"/>
        </w:rPr>
        <w:t>i</w:t>
      </w:r>
      <w:r w:rsidRPr="006E0010">
        <w:rPr>
          <w:sz w:val="24"/>
          <w:szCs w:val="24"/>
          <w:lang w:val="ro-RO"/>
        </w:rPr>
        <w:t xml:space="preserve"> </w:t>
      </w:r>
      <w:r>
        <w:rPr>
          <w:sz w:val="24"/>
          <w:szCs w:val="24"/>
          <w:lang w:val="ro-RO"/>
        </w:rPr>
        <w:t>solare → energie e</w:t>
      </w:r>
      <w:r w:rsidRPr="006E0010">
        <w:rPr>
          <w:sz w:val="24"/>
          <w:szCs w:val="24"/>
          <w:lang w:val="ro-RO"/>
        </w:rPr>
        <w:t>lectric</w:t>
      </w:r>
      <w:r>
        <w:rPr>
          <w:sz w:val="24"/>
          <w:szCs w:val="24"/>
          <w:lang w:val="ro-RO"/>
        </w:rPr>
        <w:t>ă</w:t>
      </w:r>
      <w:r w:rsidRPr="006E0010">
        <w:rPr>
          <w:sz w:val="24"/>
          <w:szCs w:val="24"/>
          <w:lang w:val="ro-RO"/>
        </w:rPr>
        <w:t xml:space="preserve"> </w:t>
      </w:r>
      <w:r>
        <w:rPr>
          <w:sz w:val="24"/>
          <w:szCs w:val="24"/>
          <w:lang w:val="ro-RO"/>
        </w:rPr>
        <w:t xml:space="preserve">se face prin </w:t>
      </w:r>
      <w:r w:rsidRPr="006E0010">
        <w:rPr>
          <w:sz w:val="24"/>
          <w:szCs w:val="24"/>
          <w:lang w:val="ro-RO"/>
        </w:rPr>
        <w:t xml:space="preserve">procesul tehnologic ilustrat </w:t>
      </w:r>
      <w:r>
        <w:rPr>
          <w:sz w:val="24"/>
          <w:szCs w:val="24"/>
          <w:lang w:val="ro-RO"/>
        </w:rPr>
        <w:t>în figura 3.</w:t>
      </w:r>
      <w:r w:rsidR="00454B77">
        <w:rPr>
          <w:sz w:val="24"/>
          <w:szCs w:val="24"/>
          <w:lang w:val="ro-RO"/>
        </w:rPr>
        <w:t>11</w:t>
      </w:r>
      <w:r>
        <w:rPr>
          <w:sz w:val="24"/>
          <w:szCs w:val="24"/>
          <w:lang w:val="ro-RO"/>
        </w:rPr>
        <w:t>.</w:t>
      </w:r>
      <w:r w:rsidR="00CF24CE">
        <w:rPr>
          <w:sz w:val="24"/>
          <w:szCs w:val="24"/>
          <w:lang w:val="ro-RO"/>
        </w:rPr>
        <w:t>b</w:t>
      </w:r>
    </w:p>
    <w:p w14:paraId="1FC2D67F" w14:textId="77777777" w:rsidR="00875635" w:rsidRPr="006E0010" w:rsidRDefault="00875635" w:rsidP="00875635">
      <w:pPr>
        <w:spacing w:line="360" w:lineRule="auto"/>
        <w:rPr>
          <w:sz w:val="24"/>
          <w:szCs w:val="24"/>
          <w:lang w:val="ro-RO"/>
        </w:rPr>
      </w:pPr>
    </w:p>
    <w:p w14:paraId="10AB83CE" w14:textId="7932A026" w:rsidR="00875635" w:rsidRPr="006E0010" w:rsidRDefault="00875635" w:rsidP="00875635">
      <w:pPr>
        <w:pStyle w:val="Caption"/>
        <w:spacing w:line="360" w:lineRule="auto"/>
        <w:rPr>
          <w:rFonts w:ascii="Times New Roman" w:hAnsi="Times New Roman" w:cs="Times New Roman"/>
          <w:sz w:val="24"/>
          <w:szCs w:val="24"/>
          <w:lang w:val="ro-RO"/>
        </w:rPr>
      </w:pPr>
      <w:r w:rsidRPr="006E0010">
        <w:rPr>
          <w:rFonts w:ascii="Times New Roman" w:hAnsi="Times New Roman" w:cs="Times New Roman"/>
          <w:noProof/>
          <w:sz w:val="24"/>
          <w:szCs w:val="24"/>
          <w:lang w:val="ro-RO"/>
        </w:rPr>
        <w:drawing>
          <wp:inline distT="0" distB="0" distL="0" distR="0" wp14:anchorId="22B44115" wp14:editId="78734533">
            <wp:extent cx="5629275" cy="1390650"/>
            <wp:effectExtent l="19050" t="19050" r="28575" b="19050"/>
            <wp:docPr id="1851110633" name="Picture 3" descr="A diagram of a circuit brea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107322" descr="A diagram of a circuit breaker&#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29275" cy="1390650"/>
                    </a:xfrm>
                    <a:prstGeom prst="rect">
                      <a:avLst/>
                    </a:prstGeom>
                    <a:noFill/>
                    <a:ln w="9525" cmpd="sng">
                      <a:solidFill>
                        <a:srgbClr val="000000"/>
                      </a:solidFill>
                      <a:miter lim="800000"/>
                      <a:headEnd/>
                      <a:tailEnd/>
                    </a:ln>
                    <a:effectLst/>
                  </pic:spPr>
                </pic:pic>
              </a:graphicData>
            </a:graphic>
          </wp:inline>
        </w:drawing>
      </w:r>
    </w:p>
    <w:p w14:paraId="018E1C04" w14:textId="2888BC1B" w:rsidR="008E108F" w:rsidRPr="00CF24CE" w:rsidRDefault="00875635" w:rsidP="00CF24CE">
      <w:pPr>
        <w:pStyle w:val="Caption"/>
        <w:spacing w:line="360" w:lineRule="auto"/>
        <w:rPr>
          <w:rFonts w:ascii="Times New Roman" w:hAnsi="Times New Roman" w:cs="Times New Roman"/>
          <w:sz w:val="24"/>
          <w:szCs w:val="24"/>
          <w:lang w:val="ro-RO"/>
        </w:rPr>
      </w:pPr>
      <w:r w:rsidRPr="006E0010">
        <w:rPr>
          <w:rFonts w:ascii="Times New Roman" w:hAnsi="Times New Roman" w:cs="Times New Roman"/>
          <w:sz w:val="24"/>
          <w:szCs w:val="24"/>
          <w:lang w:val="ro-RO"/>
        </w:rPr>
        <w:t>Fig</w:t>
      </w:r>
      <w:r>
        <w:rPr>
          <w:rFonts w:ascii="Times New Roman" w:hAnsi="Times New Roman" w:cs="Times New Roman"/>
          <w:sz w:val="24"/>
          <w:szCs w:val="24"/>
          <w:lang w:val="ro-RO"/>
        </w:rPr>
        <w:t>ura 3.9</w:t>
      </w:r>
      <w:r w:rsidR="00CF24CE">
        <w:rPr>
          <w:rFonts w:ascii="Times New Roman" w:hAnsi="Times New Roman" w:cs="Times New Roman"/>
          <w:sz w:val="24"/>
          <w:szCs w:val="24"/>
          <w:lang w:val="ro-RO"/>
        </w:rPr>
        <w:t>.b</w:t>
      </w:r>
      <w:r w:rsidRPr="006E0010">
        <w:rPr>
          <w:rFonts w:ascii="Times New Roman" w:hAnsi="Times New Roman" w:cs="Times New Roman"/>
          <w:sz w:val="24"/>
          <w:szCs w:val="24"/>
          <w:lang w:val="ro-RO"/>
        </w:rPr>
        <w:t xml:space="preserve">  Proces tehnologic</w:t>
      </w:r>
    </w:p>
    <w:p w14:paraId="6EB98C22" w14:textId="77777777" w:rsidR="00875635" w:rsidRPr="00B54B2C" w:rsidRDefault="00875635" w:rsidP="00875635">
      <w:pPr>
        <w:spacing w:line="360" w:lineRule="auto"/>
        <w:rPr>
          <w:sz w:val="24"/>
          <w:szCs w:val="24"/>
          <w:lang w:val="pt-BR"/>
        </w:rPr>
      </w:pPr>
    </w:p>
    <w:p w14:paraId="6240474A" w14:textId="77777777" w:rsidR="00276C04" w:rsidRDefault="00276C04" w:rsidP="008B77D9">
      <w:pPr>
        <w:spacing w:line="360" w:lineRule="auto"/>
        <w:jc w:val="both"/>
        <w:rPr>
          <w:b/>
          <w:bCs/>
          <w:sz w:val="24"/>
          <w:szCs w:val="24"/>
          <w:lang w:val="ro-RO"/>
        </w:rPr>
      </w:pPr>
      <w:r w:rsidRPr="00CF24CE">
        <w:rPr>
          <w:b/>
          <w:bCs/>
          <w:sz w:val="24"/>
          <w:szCs w:val="24"/>
          <w:lang w:val="ro-RO"/>
        </w:rPr>
        <w:t>Instalatii de legare la pamant</w:t>
      </w:r>
    </w:p>
    <w:p w14:paraId="7B888952" w14:textId="77777777" w:rsidR="00CF24CE" w:rsidRPr="00CF24CE" w:rsidRDefault="00CF24CE" w:rsidP="008B77D9">
      <w:pPr>
        <w:spacing w:line="360" w:lineRule="auto"/>
        <w:jc w:val="both"/>
        <w:rPr>
          <w:b/>
          <w:bCs/>
          <w:sz w:val="24"/>
          <w:szCs w:val="24"/>
          <w:lang w:val="ro-RO"/>
        </w:rPr>
      </w:pPr>
    </w:p>
    <w:p w14:paraId="56FBC7A2" w14:textId="77777777" w:rsidR="00276C04" w:rsidRPr="008B77D9" w:rsidRDefault="00276C04" w:rsidP="008B77D9">
      <w:pPr>
        <w:spacing w:line="360" w:lineRule="auto"/>
        <w:jc w:val="both"/>
        <w:rPr>
          <w:sz w:val="24"/>
          <w:szCs w:val="24"/>
          <w:lang w:val="ro-RO"/>
        </w:rPr>
      </w:pPr>
      <w:r w:rsidRPr="008B77D9">
        <w:rPr>
          <w:sz w:val="24"/>
          <w:szCs w:val="24"/>
          <w:lang w:val="ro-RO"/>
        </w:rPr>
        <w:t>Având în vedere specificul instalației, în cadrul parcului fotovoltaic proiectat se formează o priză de pământ naturală formată din pilotii structurii metalice îngropați în pământ, aceștia având rol de electrozi verticali. Toată structura metalică a unei mese de panouri va avea asigurată continuitatea electrică, iar la capete se va lega la pământ la benzile de dirijare a potențialelor.</w:t>
      </w:r>
    </w:p>
    <w:p w14:paraId="14268552" w14:textId="77777777" w:rsidR="00276C04" w:rsidRPr="008B77D9" w:rsidRDefault="00276C04" w:rsidP="008B77D9">
      <w:pPr>
        <w:spacing w:line="360" w:lineRule="auto"/>
        <w:jc w:val="both"/>
        <w:rPr>
          <w:sz w:val="24"/>
          <w:szCs w:val="24"/>
          <w:lang w:val="ro-RO"/>
        </w:rPr>
      </w:pPr>
      <w:r w:rsidRPr="008B77D9">
        <w:rPr>
          <w:sz w:val="24"/>
          <w:szCs w:val="24"/>
          <w:lang w:val="ro-RO"/>
        </w:rPr>
        <w:t xml:space="preserve">Se va realiza o priză de pământ artificială conform planurilor, formată dintr-un contur paralel cu gardul, va conține electrozi verticali suplimentari din OL-Zn. Vor fi realizate benzi de </w:t>
      </w:r>
      <w:r w:rsidRPr="008B77D9">
        <w:rPr>
          <w:sz w:val="24"/>
          <w:szCs w:val="24"/>
          <w:lang w:val="ro-RO"/>
        </w:rPr>
        <w:lastRenderedPageBreak/>
        <w:t>dirijare a potențialelor care la intersectiile dintre ele și respectiv cu conturul se vor racorda prin intermediul unui electrod vertical.</w:t>
      </w:r>
    </w:p>
    <w:p w14:paraId="24D54ABF" w14:textId="77777777" w:rsidR="00276C04" w:rsidRPr="008B77D9" w:rsidRDefault="00276C04" w:rsidP="008B77D9">
      <w:pPr>
        <w:spacing w:line="360" w:lineRule="auto"/>
        <w:jc w:val="both"/>
        <w:rPr>
          <w:sz w:val="24"/>
          <w:szCs w:val="24"/>
          <w:lang w:val="ro-RO"/>
        </w:rPr>
      </w:pPr>
      <w:r w:rsidRPr="008B77D9">
        <w:rPr>
          <w:sz w:val="24"/>
          <w:szCs w:val="24"/>
          <w:lang w:val="ro-RO"/>
        </w:rPr>
        <w:t>Instalația de legare la pământ fiind comună cu prizele pentru paratrăsnete, rezistența de dispersie va fi Rp≤1Ω.</w:t>
      </w:r>
    </w:p>
    <w:p w14:paraId="25A13E75" w14:textId="77777777" w:rsidR="00276C04" w:rsidRPr="008B77D9" w:rsidRDefault="00276C04" w:rsidP="008B77D9">
      <w:pPr>
        <w:spacing w:line="360" w:lineRule="auto"/>
        <w:jc w:val="both"/>
        <w:rPr>
          <w:sz w:val="24"/>
          <w:szCs w:val="24"/>
          <w:lang w:val="ro-RO"/>
        </w:rPr>
      </w:pPr>
      <w:r w:rsidRPr="008B77D9">
        <w:rPr>
          <w:sz w:val="24"/>
          <w:szCs w:val="24"/>
          <w:lang w:val="ro-RO"/>
        </w:rPr>
        <w:t xml:space="preserve">Conform normativului 1 RE-Ip 30/2004-“Îndreptar de proiectare și execuție a instalațiilor de legare la pământ”: adâncimea de îngropare a electrozilor verticali trebuie să fie h </w:t>
      </w:r>
      <w:r w:rsidRPr="008B77D9">
        <w:rPr>
          <w:sz w:val="24"/>
          <w:szCs w:val="24"/>
          <w:lang w:val="ro-RO"/>
        </w:rPr>
        <w:t> 0,8 m, considerată de la capătul superior al electrodului până la suprafaţa solului, iar adâncimea de îngropare a electrozilor orizontali este de preferinţă 0,8 - 1,0 m.</w:t>
      </w:r>
    </w:p>
    <w:p w14:paraId="35E5C367" w14:textId="77777777" w:rsidR="00276C04" w:rsidRPr="008B77D9" w:rsidRDefault="00276C04" w:rsidP="008B77D9">
      <w:pPr>
        <w:spacing w:line="360" w:lineRule="auto"/>
        <w:jc w:val="both"/>
        <w:rPr>
          <w:sz w:val="24"/>
          <w:szCs w:val="24"/>
          <w:lang w:val="ro-RO"/>
        </w:rPr>
      </w:pPr>
      <w:r w:rsidRPr="008B77D9">
        <w:rPr>
          <w:sz w:val="24"/>
          <w:szCs w:val="24"/>
          <w:lang w:val="ro-RO"/>
        </w:rPr>
        <w:t>La această priză de pământ proiectată, s-a legat nulul de lucru și protecție al invertorului, carcasa metalică (masa) a acestuia, cât și structura metalică a maselor de fixare a panourilor fotovoltaice.</w:t>
      </w:r>
    </w:p>
    <w:p w14:paraId="0FE1017C" w14:textId="5D6093C6" w:rsidR="003555F0" w:rsidRDefault="00276C04" w:rsidP="00454B77">
      <w:pPr>
        <w:spacing w:line="360" w:lineRule="auto"/>
        <w:jc w:val="both"/>
        <w:rPr>
          <w:sz w:val="24"/>
          <w:szCs w:val="24"/>
          <w:lang w:val="ro-RO"/>
        </w:rPr>
      </w:pPr>
      <w:r w:rsidRPr="008B77D9">
        <w:rPr>
          <w:sz w:val="24"/>
          <w:szCs w:val="24"/>
          <w:lang w:val="ro-RO"/>
        </w:rPr>
        <w:t>Legătura echipotențială între componente metalice aferente structurii de montaj a modulelor fotovoltaice se va realiza prin intermediul a câte unei benzi din oţel zincat 30x3mm, pozat, la adâncimea minimă de 0,9m, de-a lungul câmpurilor cu module fotovoltaice. Conexiunea între structura metalică și banda OL-Zn de legare la pământ se va face prin dublă prindere (E-V) cu ajutorul ansamblurilor de șuruburi-piulițe-șaibe M12</w:t>
      </w:r>
      <w:r w:rsidR="003E62D1">
        <w:rPr>
          <w:sz w:val="24"/>
          <w:szCs w:val="24"/>
          <w:lang w:val="ro-RO"/>
        </w:rPr>
        <w:t>,</w:t>
      </w:r>
      <w:r w:rsidRPr="008B77D9">
        <w:rPr>
          <w:sz w:val="24"/>
          <w:szCs w:val="24"/>
          <w:lang w:val="ro-RO"/>
        </w:rPr>
        <w:t xml:space="preserve"> care va realiza contactul </w:t>
      </w:r>
      <w:r w:rsidR="003E62D1">
        <w:rPr>
          <w:sz w:val="24"/>
          <w:szCs w:val="24"/>
          <w:lang w:val="ro-RO"/>
        </w:rPr>
        <w:t>î</w:t>
      </w:r>
      <w:r w:rsidRPr="008B77D9">
        <w:rPr>
          <w:sz w:val="24"/>
          <w:szCs w:val="24"/>
          <w:lang w:val="ro-RO"/>
        </w:rPr>
        <w:t xml:space="preserve">ntre platbanda </w:t>
      </w:r>
      <w:r w:rsidR="003E62D1">
        <w:rPr>
          <w:sz w:val="24"/>
          <w:szCs w:val="24"/>
          <w:lang w:val="ro-RO"/>
        </w:rPr>
        <w:t xml:space="preserve">și </w:t>
      </w:r>
      <w:r w:rsidRPr="008B77D9">
        <w:rPr>
          <w:sz w:val="24"/>
          <w:szCs w:val="24"/>
          <w:lang w:val="ro-RO"/>
        </w:rPr>
        <w:t xml:space="preserve"> structura metalică.</w:t>
      </w:r>
    </w:p>
    <w:p w14:paraId="6C929D53" w14:textId="77777777" w:rsidR="003E62D1" w:rsidRPr="006E0010" w:rsidRDefault="003E62D1" w:rsidP="00454B77">
      <w:pPr>
        <w:spacing w:line="360" w:lineRule="auto"/>
        <w:jc w:val="both"/>
        <w:rPr>
          <w:sz w:val="24"/>
          <w:szCs w:val="24"/>
          <w:lang w:val="ro-RO"/>
        </w:rPr>
      </w:pPr>
    </w:p>
    <w:p w14:paraId="4602B69B" w14:textId="77777777" w:rsidR="003555F0" w:rsidRDefault="003555F0" w:rsidP="003555F0">
      <w:pPr>
        <w:pStyle w:val="Heading3"/>
        <w:rPr>
          <w:rFonts w:ascii="Times New Roman" w:hAnsi="Times New Roman" w:cs="Times New Roman"/>
          <w:b/>
          <w:bCs/>
          <w:color w:val="auto"/>
          <w:sz w:val="24"/>
          <w:szCs w:val="24"/>
        </w:rPr>
      </w:pPr>
      <w:bookmarkStart w:id="7" w:name="_Toc185411335"/>
      <w:r w:rsidRPr="00454B77">
        <w:rPr>
          <w:rFonts w:ascii="Times New Roman" w:hAnsi="Times New Roman" w:cs="Times New Roman"/>
          <w:b/>
          <w:bCs/>
          <w:color w:val="auto"/>
          <w:sz w:val="24"/>
          <w:szCs w:val="24"/>
        </w:rPr>
        <w:t>Stație meteo</w:t>
      </w:r>
      <w:bookmarkEnd w:id="7"/>
    </w:p>
    <w:p w14:paraId="7BD8C65F" w14:textId="77777777" w:rsidR="003E62D1" w:rsidRPr="003E62D1" w:rsidRDefault="003E62D1" w:rsidP="003E62D1">
      <w:pPr>
        <w:rPr>
          <w:lang w:val="ro-RO"/>
        </w:rPr>
      </w:pPr>
    </w:p>
    <w:p w14:paraId="712439DD" w14:textId="77777777" w:rsidR="003555F0" w:rsidRPr="006E0010" w:rsidRDefault="003555F0" w:rsidP="003E62D1">
      <w:pPr>
        <w:spacing w:line="360" w:lineRule="auto"/>
        <w:ind w:firstLine="708"/>
        <w:jc w:val="both"/>
        <w:rPr>
          <w:sz w:val="24"/>
          <w:szCs w:val="24"/>
          <w:lang w:val="ro-RO"/>
        </w:rPr>
      </w:pPr>
      <w:r w:rsidRPr="006E0010">
        <w:rPr>
          <w:sz w:val="24"/>
          <w:szCs w:val="24"/>
          <w:lang w:val="ro-RO"/>
        </w:rPr>
        <w:t xml:space="preserve">O stație meteo este o instalație cu instrumente și echipamente pentru măsurarea condițiilor atmosferice pentru a furniza informații pentru prognozele meteo și pentru a studia vremea și clima. </w:t>
      </w:r>
    </w:p>
    <w:p w14:paraId="15CCC029" w14:textId="69B4ED1E" w:rsidR="003555F0" w:rsidRPr="006E0010" w:rsidRDefault="003E62D1" w:rsidP="003E62D1">
      <w:pPr>
        <w:spacing w:line="360" w:lineRule="auto"/>
        <w:jc w:val="both"/>
        <w:rPr>
          <w:sz w:val="24"/>
          <w:szCs w:val="24"/>
          <w:lang w:val="ro-RO"/>
        </w:rPr>
      </w:pPr>
      <w:r>
        <w:rPr>
          <w:sz w:val="24"/>
          <w:szCs w:val="24"/>
          <w:lang w:val="ro-RO"/>
        </w:rPr>
        <w:t xml:space="preserve">         </w:t>
      </w:r>
      <w:r w:rsidR="003555F0" w:rsidRPr="006E0010">
        <w:rPr>
          <w:sz w:val="24"/>
          <w:szCs w:val="24"/>
          <w:lang w:val="ro-RO"/>
        </w:rPr>
        <w:t xml:space="preserve">Măsurătorile efectuate includ temperatura, presiunea atmosferică, umiditatea, viteza vântului, direcția vântului și cantitatea de precipitații. </w:t>
      </w:r>
    </w:p>
    <w:p w14:paraId="6AF49585" w14:textId="77777777" w:rsidR="003555F0" w:rsidRDefault="003555F0" w:rsidP="003E62D1">
      <w:pPr>
        <w:spacing w:line="360" w:lineRule="auto"/>
        <w:ind w:firstLine="708"/>
        <w:rPr>
          <w:sz w:val="24"/>
          <w:szCs w:val="24"/>
          <w:lang w:val="ro-RO"/>
        </w:rPr>
      </w:pPr>
      <w:r w:rsidRPr="006E0010">
        <w:rPr>
          <w:sz w:val="24"/>
          <w:szCs w:val="24"/>
          <w:lang w:val="ro-RO"/>
        </w:rPr>
        <w:t>Statia meteo va fi pregatita pentru sistemul E-V si va conține:</w:t>
      </w:r>
    </w:p>
    <w:p w14:paraId="5D9AB1E3" w14:textId="77777777" w:rsidR="003E62D1" w:rsidRPr="006E0010" w:rsidRDefault="003E62D1" w:rsidP="003555F0">
      <w:pPr>
        <w:spacing w:line="360" w:lineRule="auto"/>
        <w:rPr>
          <w:sz w:val="24"/>
          <w:szCs w:val="24"/>
          <w:lang w:val="ro-RO"/>
        </w:rPr>
      </w:pPr>
    </w:p>
    <w:p w14:paraId="489F0B29" w14:textId="4B6CB5EE" w:rsidR="003E62D1" w:rsidRDefault="003555F0" w:rsidP="003E62D1">
      <w:pPr>
        <w:pStyle w:val="ListText"/>
        <w:numPr>
          <w:ilvl w:val="0"/>
          <w:numId w:val="45"/>
        </w:numPr>
        <w:spacing w:line="360" w:lineRule="auto"/>
        <w:rPr>
          <w:rFonts w:ascii="Times New Roman" w:hAnsi="Times New Roman" w:cs="Times New Roman"/>
          <w:sz w:val="24"/>
          <w:szCs w:val="24"/>
        </w:rPr>
      </w:pPr>
      <w:r w:rsidRPr="006E0010">
        <w:rPr>
          <w:rFonts w:ascii="Times New Roman" w:hAnsi="Times New Roman" w:cs="Times New Roman"/>
          <w:sz w:val="24"/>
          <w:szCs w:val="24"/>
        </w:rPr>
        <w:t>Senzorul de iradiere</w:t>
      </w:r>
      <w:r w:rsidR="00795B47">
        <w:rPr>
          <w:rFonts w:ascii="Times New Roman" w:hAnsi="Times New Roman" w:cs="Times New Roman"/>
          <w:sz w:val="24"/>
          <w:szCs w:val="24"/>
        </w:rPr>
        <w:t>.</w:t>
      </w:r>
    </w:p>
    <w:p w14:paraId="6D479EF4" w14:textId="248C3BF0" w:rsidR="003E62D1" w:rsidRDefault="003555F0" w:rsidP="003E62D1">
      <w:pPr>
        <w:pStyle w:val="ListText"/>
        <w:numPr>
          <w:ilvl w:val="0"/>
          <w:numId w:val="45"/>
        </w:numPr>
        <w:spacing w:line="360" w:lineRule="auto"/>
        <w:rPr>
          <w:rFonts w:ascii="Times New Roman" w:hAnsi="Times New Roman" w:cs="Times New Roman"/>
          <w:sz w:val="24"/>
          <w:szCs w:val="24"/>
        </w:rPr>
      </w:pPr>
      <w:r w:rsidRPr="003E62D1">
        <w:rPr>
          <w:rFonts w:ascii="Times New Roman" w:hAnsi="Times New Roman" w:cs="Times New Roman"/>
          <w:sz w:val="24"/>
          <w:szCs w:val="24"/>
        </w:rPr>
        <w:t>Senzorul de temperatură ambientală</w:t>
      </w:r>
      <w:r w:rsidR="00795B47">
        <w:rPr>
          <w:rFonts w:ascii="Times New Roman" w:hAnsi="Times New Roman" w:cs="Times New Roman"/>
          <w:sz w:val="24"/>
          <w:szCs w:val="24"/>
        </w:rPr>
        <w:t>.</w:t>
      </w:r>
    </w:p>
    <w:p w14:paraId="6A851636" w14:textId="74321AFF" w:rsidR="003E62D1" w:rsidRDefault="003555F0" w:rsidP="003E62D1">
      <w:pPr>
        <w:pStyle w:val="ListText"/>
        <w:numPr>
          <w:ilvl w:val="0"/>
          <w:numId w:val="45"/>
        </w:numPr>
        <w:spacing w:line="360" w:lineRule="auto"/>
        <w:rPr>
          <w:rFonts w:ascii="Times New Roman" w:hAnsi="Times New Roman" w:cs="Times New Roman"/>
          <w:sz w:val="24"/>
          <w:szCs w:val="24"/>
        </w:rPr>
      </w:pPr>
      <w:r w:rsidRPr="003E62D1">
        <w:rPr>
          <w:rFonts w:ascii="Times New Roman" w:hAnsi="Times New Roman" w:cs="Times New Roman"/>
          <w:sz w:val="24"/>
          <w:szCs w:val="24"/>
        </w:rPr>
        <w:t>Transmitatorul senzorului de temperatura</w:t>
      </w:r>
      <w:r w:rsidR="00795B47">
        <w:rPr>
          <w:rFonts w:ascii="Times New Roman" w:hAnsi="Times New Roman" w:cs="Times New Roman"/>
          <w:sz w:val="24"/>
          <w:szCs w:val="24"/>
        </w:rPr>
        <w:t>.</w:t>
      </w:r>
    </w:p>
    <w:p w14:paraId="02D2F53D" w14:textId="05050F47" w:rsidR="003555F0" w:rsidRPr="003E62D1" w:rsidRDefault="003555F0" w:rsidP="003E62D1">
      <w:pPr>
        <w:pStyle w:val="ListText"/>
        <w:numPr>
          <w:ilvl w:val="0"/>
          <w:numId w:val="45"/>
        </w:numPr>
        <w:spacing w:line="360" w:lineRule="auto"/>
        <w:rPr>
          <w:rFonts w:ascii="Times New Roman" w:hAnsi="Times New Roman" w:cs="Times New Roman"/>
          <w:sz w:val="24"/>
          <w:szCs w:val="24"/>
        </w:rPr>
      </w:pPr>
      <w:r w:rsidRPr="003E62D1">
        <w:rPr>
          <w:rFonts w:ascii="Times New Roman" w:hAnsi="Times New Roman" w:cs="Times New Roman"/>
          <w:sz w:val="24"/>
          <w:szCs w:val="24"/>
        </w:rPr>
        <w:t>Senzor de viteza a vântului</w:t>
      </w:r>
      <w:r w:rsidR="00370AC5">
        <w:rPr>
          <w:rFonts w:ascii="Times New Roman" w:hAnsi="Times New Roman" w:cs="Times New Roman"/>
          <w:sz w:val="24"/>
          <w:szCs w:val="24"/>
        </w:rPr>
        <w:t>.</w:t>
      </w:r>
    </w:p>
    <w:p w14:paraId="6CF15632" w14:textId="77777777" w:rsidR="00E277BF" w:rsidRDefault="00E277BF" w:rsidP="003555F0">
      <w:pPr>
        <w:pStyle w:val="NoSpacing"/>
        <w:spacing w:line="360" w:lineRule="auto"/>
        <w:ind w:firstLine="284"/>
        <w:jc w:val="both"/>
        <w:rPr>
          <w:rFonts w:ascii="Times New Roman" w:hAnsi="Times New Roman" w:cs="Times New Roman"/>
          <w:color w:val="auto"/>
          <w:sz w:val="24"/>
          <w:szCs w:val="24"/>
          <w:lang w:val="ro-RO"/>
        </w:rPr>
      </w:pPr>
    </w:p>
    <w:p w14:paraId="0F2B0F06" w14:textId="77777777" w:rsidR="008E108F" w:rsidRDefault="008E108F" w:rsidP="003555F0">
      <w:pPr>
        <w:pStyle w:val="NoSpacing"/>
        <w:spacing w:line="360" w:lineRule="auto"/>
        <w:ind w:firstLine="284"/>
        <w:jc w:val="both"/>
        <w:rPr>
          <w:rFonts w:ascii="Times New Roman" w:hAnsi="Times New Roman" w:cs="Times New Roman"/>
          <w:color w:val="auto"/>
          <w:sz w:val="24"/>
          <w:szCs w:val="24"/>
          <w:lang w:val="ro-RO"/>
        </w:rPr>
      </w:pPr>
    </w:p>
    <w:p w14:paraId="07AA52F1" w14:textId="77777777" w:rsidR="00454B77" w:rsidRPr="006E0010" w:rsidRDefault="00454B77" w:rsidP="00BE41CF">
      <w:pPr>
        <w:pStyle w:val="NoSpacing"/>
        <w:spacing w:line="360" w:lineRule="auto"/>
        <w:jc w:val="both"/>
        <w:rPr>
          <w:rFonts w:ascii="Times New Roman" w:hAnsi="Times New Roman" w:cs="Times New Roman"/>
          <w:color w:val="auto"/>
          <w:sz w:val="24"/>
          <w:szCs w:val="24"/>
          <w:lang w:val="ro-RO"/>
        </w:rPr>
      </w:pPr>
    </w:p>
    <w:p w14:paraId="4737B312" w14:textId="6C6E5FFA" w:rsidR="00370AC5" w:rsidRDefault="003E62D1" w:rsidP="003E62D1">
      <w:pPr>
        <w:pStyle w:val="Default"/>
        <w:spacing w:line="360" w:lineRule="auto"/>
        <w:ind w:firstLine="360"/>
        <w:jc w:val="both"/>
      </w:pPr>
      <w:r>
        <w:lastRenderedPageBreak/>
        <w:t xml:space="preserve"> </w:t>
      </w:r>
      <w:r w:rsidR="00370AC5" w:rsidRPr="00370AC5">
        <w:t>Pe fondul creșterii prețurilor din energie a crescut și dorința oamenilor de a fi independenți energetic. Panourile fotovoltaice sau pompele de căldură sunt alternativa la care apelează progresiv tot mai mulți români. Astăzi discutăm despre panourile fotovoltaice. Cu toții știm că soarele emite cantități uriașe de energie zilnic. O parte ajunge la nivelul solului, iar o parte este absorbită de atmosferă sau reflectată înapoi în spațiu. Cantitatea de energie care ajunge pe Pământ într-o singură zi este mai mare decât energia consumată de locuitorii planetei într-un an întreg.</w:t>
      </w:r>
    </w:p>
    <w:p w14:paraId="5C6BE3F9" w14:textId="451CE50C" w:rsidR="00101E8D" w:rsidRPr="00370AC5" w:rsidRDefault="00370AC5" w:rsidP="00370AC5">
      <w:pPr>
        <w:pStyle w:val="Default"/>
        <w:spacing w:line="360" w:lineRule="auto"/>
        <w:ind w:firstLine="360"/>
        <w:jc w:val="both"/>
        <w:rPr>
          <w:color w:val="39393A"/>
          <w:shd w:val="clear" w:color="auto" w:fill="FFFFFF"/>
        </w:rPr>
      </w:pPr>
      <w:r>
        <w:t>În faza finală,</w:t>
      </w:r>
      <w:r w:rsidR="003E62D1">
        <w:t xml:space="preserve">după analiza, calcul tehnic  și alegerea echipamentelor </w:t>
      </w:r>
      <w:r w:rsidR="00101E8D">
        <w:t xml:space="preserve"> se impune trimiterea unei oferte sintetice consumatorului</w:t>
      </w:r>
      <w:r w:rsidR="003E62D1">
        <w:t xml:space="preserve">. </w:t>
      </w:r>
      <w:r w:rsidR="003E62D1" w:rsidRPr="003E62D1">
        <w:t xml:space="preserve">Soluția tehnică </w:t>
      </w:r>
      <w:r w:rsidR="003E62D1" w:rsidRPr="003E62D1">
        <w:rPr>
          <w:color w:val="39393A"/>
          <w:shd w:val="clear" w:color="auto" w:fill="FFFFFF"/>
        </w:rPr>
        <w:t xml:space="preserve"> bazată</w:t>
      </w:r>
      <w:r w:rsidR="003E62D1">
        <w:rPr>
          <w:color w:val="39393A"/>
          <w:shd w:val="clear" w:color="auto" w:fill="FFFFFF"/>
        </w:rPr>
        <w:t xml:space="preserve"> pe acest studiu a fost concepută pentru un sistem de performanță stabilă, eficiență energetică și un raport cost beneficii optim</w:t>
      </w:r>
      <w:r>
        <w:rPr>
          <w:color w:val="39393A"/>
          <w:shd w:val="clear" w:color="auto" w:fill="FFFFFF"/>
        </w:rPr>
        <w:t xml:space="preserve">, </w:t>
      </w:r>
      <w:r w:rsidR="00101E8D">
        <w:t>tab</w:t>
      </w:r>
      <w:r>
        <w:t xml:space="preserve">elul </w:t>
      </w:r>
      <w:r w:rsidR="008E108F">
        <w:t>3</w:t>
      </w:r>
      <w:r w:rsidR="00101E8D">
        <w:t>.1</w:t>
      </w:r>
      <w:r>
        <w:t>2.</w:t>
      </w:r>
    </w:p>
    <w:p w14:paraId="3215A9EA" w14:textId="77777777" w:rsidR="00101E8D" w:rsidRDefault="00101E8D" w:rsidP="00101E8D">
      <w:pPr>
        <w:pStyle w:val="Default"/>
        <w:spacing w:line="360" w:lineRule="auto"/>
        <w:ind w:firstLine="360"/>
        <w:jc w:val="both"/>
      </w:pPr>
    </w:p>
    <w:p w14:paraId="0424436A" w14:textId="74932CFE" w:rsidR="00101E8D" w:rsidRDefault="00101E8D" w:rsidP="00101E8D">
      <w:pPr>
        <w:pStyle w:val="Default"/>
        <w:spacing w:line="360" w:lineRule="auto"/>
        <w:ind w:firstLine="360"/>
        <w:jc w:val="right"/>
      </w:pPr>
      <w:r>
        <w:t>Tabel 3.1</w:t>
      </w:r>
      <w:r w:rsidR="00370AC5">
        <w:t xml:space="preserve">2 </w:t>
      </w:r>
      <w:r>
        <w:t>Oferta</w:t>
      </w:r>
      <w:r w:rsidR="00370AC5">
        <w:t xml:space="preserve"> tehnică a </w:t>
      </w:r>
      <w:r>
        <w:t xml:space="preserve"> sistem fotovoltaic </w:t>
      </w:r>
    </w:p>
    <w:tbl>
      <w:tblPr>
        <w:tblStyle w:val="TableGrid"/>
        <w:tblW w:w="0" w:type="auto"/>
        <w:tblLook w:val="04A0" w:firstRow="1" w:lastRow="0" w:firstColumn="1" w:lastColumn="0" w:noHBand="0" w:noVBand="1"/>
      </w:tblPr>
      <w:tblGrid>
        <w:gridCol w:w="846"/>
        <w:gridCol w:w="6804"/>
        <w:gridCol w:w="1410"/>
      </w:tblGrid>
      <w:tr w:rsidR="00101E8D" w:rsidRPr="00674906" w14:paraId="1171067B" w14:textId="77777777" w:rsidTr="00796436">
        <w:tc>
          <w:tcPr>
            <w:tcW w:w="846" w:type="dxa"/>
          </w:tcPr>
          <w:p w14:paraId="7E3ADEF8" w14:textId="77777777"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Nr. crt</w:t>
            </w:r>
          </w:p>
        </w:tc>
        <w:tc>
          <w:tcPr>
            <w:tcW w:w="6804" w:type="dxa"/>
          </w:tcPr>
          <w:p w14:paraId="3388C967" w14:textId="77777777"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 xml:space="preserve">               Sistem fotovoltaic de 20 kW</w:t>
            </w:r>
          </w:p>
        </w:tc>
        <w:tc>
          <w:tcPr>
            <w:tcW w:w="1410" w:type="dxa"/>
          </w:tcPr>
          <w:p w14:paraId="21A35142" w14:textId="401A174D"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 xml:space="preserve">Nr. </w:t>
            </w:r>
            <w:r w:rsidR="00796436">
              <w:rPr>
                <w:rFonts w:eastAsiaTheme="minorHAnsi"/>
                <w:kern w:val="2"/>
                <w:sz w:val="24"/>
                <w:szCs w:val="24"/>
                <w:lang w:val="ro-RO"/>
                <w14:ligatures w14:val="standardContextual"/>
              </w:rPr>
              <w:t>b</w:t>
            </w:r>
            <w:r w:rsidRPr="00370AC5">
              <w:rPr>
                <w:rFonts w:eastAsiaTheme="minorHAnsi"/>
                <w:kern w:val="2"/>
                <w:sz w:val="24"/>
                <w:szCs w:val="24"/>
                <w:lang w:val="ro-RO"/>
                <w14:ligatures w14:val="standardContextual"/>
              </w:rPr>
              <w:t>uc</w:t>
            </w:r>
            <w:r w:rsidR="00370AC5">
              <w:rPr>
                <w:rFonts w:eastAsiaTheme="minorHAnsi"/>
                <w:kern w:val="2"/>
                <w:sz w:val="24"/>
                <w:szCs w:val="24"/>
                <w:lang w:val="ro-RO"/>
                <w14:ligatures w14:val="standardContextual"/>
              </w:rPr>
              <w:t>ăț</w:t>
            </w:r>
            <w:r w:rsidRPr="00370AC5">
              <w:rPr>
                <w:rFonts w:eastAsiaTheme="minorHAnsi"/>
                <w:kern w:val="2"/>
                <w:sz w:val="24"/>
                <w:szCs w:val="24"/>
                <w:lang w:val="ro-RO"/>
                <w14:ligatures w14:val="standardContextual"/>
              </w:rPr>
              <w:t xml:space="preserve">i </w:t>
            </w:r>
          </w:p>
        </w:tc>
      </w:tr>
      <w:tr w:rsidR="00101E8D" w:rsidRPr="00674906" w14:paraId="31DA545D" w14:textId="77777777" w:rsidTr="00796436">
        <w:tc>
          <w:tcPr>
            <w:tcW w:w="846" w:type="dxa"/>
          </w:tcPr>
          <w:p w14:paraId="38124452" w14:textId="77777777"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1</w:t>
            </w:r>
          </w:p>
        </w:tc>
        <w:tc>
          <w:tcPr>
            <w:tcW w:w="6804" w:type="dxa"/>
            <w:tcBorders>
              <w:top w:val="nil"/>
              <w:left w:val="nil"/>
              <w:bottom w:val="single" w:sz="4" w:space="0" w:color="auto"/>
              <w:right w:val="nil"/>
            </w:tcBorders>
            <w:shd w:val="clear" w:color="000000" w:fill="FFFFFF"/>
          </w:tcPr>
          <w:p w14:paraId="2FD3DB00" w14:textId="77777777" w:rsidR="00101E8D" w:rsidRPr="00370AC5" w:rsidRDefault="00101E8D" w:rsidP="004C1094">
            <w:pPr>
              <w:spacing w:after="160" w:line="259" w:lineRule="auto"/>
              <w:rPr>
                <w:rFonts w:eastAsiaTheme="minorHAnsi"/>
                <w:color w:val="000000" w:themeColor="text1"/>
                <w:kern w:val="2"/>
                <w:sz w:val="24"/>
                <w:szCs w:val="24"/>
                <w:lang w:val="ro-RO"/>
                <w14:ligatures w14:val="standardContextual"/>
              </w:rPr>
            </w:pPr>
            <w:r w:rsidRPr="00370AC5">
              <w:rPr>
                <w:rFonts w:eastAsiaTheme="minorHAnsi"/>
                <w:color w:val="000000" w:themeColor="text1"/>
                <w:kern w:val="2"/>
                <w:sz w:val="24"/>
                <w:szCs w:val="24"/>
                <w:lang w:val="ro-RO"/>
                <w14:ligatures w14:val="standardContextual"/>
              </w:rPr>
              <w:t>Panou fotovoltaic N-TYPE  - CANADIAN SOLAR- 455 Wp</w:t>
            </w:r>
            <w:r w:rsidRPr="00370AC5">
              <w:rPr>
                <w:rFonts w:eastAsiaTheme="minorHAnsi"/>
                <w:color w:val="000000" w:themeColor="text1"/>
                <w:kern w:val="2"/>
                <w:sz w:val="24"/>
                <w:szCs w:val="24"/>
                <w:lang w:val="ro-RO"/>
                <w14:ligatures w14:val="standardContextual"/>
              </w:rPr>
              <w:br/>
              <w:t xml:space="preserve">                                                              </w:t>
            </w:r>
          </w:p>
        </w:tc>
        <w:tc>
          <w:tcPr>
            <w:tcW w:w="1410" w:type="dxa"/>
          </w:tcPr>
          <w:p w14:paraId="6D856757" w14:textId="77777777" w:rsidR="00101E8D" w:rsidRPr="00370AC5" w:rsidRDefault="00101E8D" w:rsidP="00796436">
            <w:pPr>
              <w:spacing w:after="160" w:line="259" w:lineRule="auto"/>
              <w:jc w:val="center"/>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44</w:t>
            </w:r>
          </w:p>
        </w:tc>
      </w:tr>
      <w:tr w:rsidR="00101E8D" w:rsidRPr="00674906" w14:paraId="72994E66" w14:textId="77777777" w:rsidTr="00796436">
        <w:tc>
          <w:tcPr>
            <w:tcW w:w="846" w:type="dxa"/>
          </w:tcPr>
          <w:p w14:paraId="1FE35305" w14:textId="77777777"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2</w:t>
            </w:r>
          </w:p>
        </w:tc>
        <w:tc>
          <w:tcPr>
            <w:tcW w:w="6804" w:type="dxa"/>
          </w:tcPr>
          <w:p w14:paraId="6EF4BB7C" w14:textId="2339A60D"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 xml:space="preserve">Invertor </w:t>
            </w:r>
            <w:r w:rsidR="008E108F" w:rsidRPr="00370AC5">
              <w:rPr>
                <w:rFonts w:eastAsiaTheme="minorHAnsi"/>
                <w:kern w:val="2"/>
                <w:sz w:val="24"/>
                <w:szCs w:val="24"/>
                <w:lang w:val="ro-RO"/>
                <w14:ligatures w14:val="standardContextual"/>
              </w:rPr>
              <w:t>on grid 20kW DEYE</w:t>
            </w:r>
          </w:p>
        </w:tc>
        <w:tc>
          <w:tcPr>
            <w:tcW w:w="1410" w:type="dxa"/>
          </w:tcPr>
          <w:p w14:paraId="3DC967A1" w14:textId="77777777" w:rsidR="00101E8D" w:rsidRPr="00370AC5" w:rsidRDefault="00101E8D" w:rsidP="00796436">
            <w:pPr>
              <w:spacing w:after="160" w:line="259" w:lineRule="auto"/>
              <w:jc w:val="center"/>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1</w:t>
            </w:r>
          </w:p>
        </w:tc>
      </w:tr>
      <w:tr w:rsidR="00101E8D" w:rsidRPr="00674906" w14:paraId="2F96454F" w14:textId="77777777" w:rsidTr="00796436">
        <w:tc>
          <w:tcPr>
            <w:tcW w:w="846" w:type="dxa"/>
          </w:tcPr>
          <w:p w14:paraId="7E6180C2" w14:textId="77777777"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3</w:t>
            </w:r>
          </w:p>
        </w:tc>
        <w:tc>
          <w:tcPr>
            <w:tcW w:w="6804" w:type="dxa"/>
          </w:tcPr>
          <w:p w14:paraId="3C8D082B" w14:textId="77777777" w:rsidR="00101E8D"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 xml:space="preserve"> 20 KW - Acumulator SUNGROW SBR096, capacitate 9.6 kWh</w:t>
            </w:r>
          </w:p>
          <w:p w14:paraId="7D958D48" w14:textId="77777777" w:rsidR="00370AC5" w:rsidRPr="00370AC5" w:rsidRDefault="00370AC5" w:rsidP="004C1094">
            <w:pPr>
              <w:spacing w:after="160" w:line="259" w:lineRule="auto"/>
              <w:rPr>
                <w:rFonts w:eastAsiaTheme="minorHAnsi"/>
                <w:kern w:val="2"/>
                <w:sz w:val="24"/>
                <w:szCs w:val="24"/>
                <w:lang w:val="ro-RO"/>
                <w14:ligatures w14:val="standardContextual"/>
              </w:rPr>
            </w:pPr>
          </w:p>
        </w:tc>
        <w:tc>
          <w:tcPr>
            <w:tcW w:w="1410" w:type="dxa"/>
          </w:tcPr>
          <w:p w14:paraId="6D59F844" w14:textId="77777777" w:rsidR="00101E8D" w:rsidRPr="00370AC5" w:rsidRDefault="00101E8D" w:rsidP="00796436">
            <w:pPr>
              <w:spacing w:after="160" w:line="259" w:lineRule="auto"/>
              <w:jc w:val="center"/>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2</w:t>
            </w:r>
          </w:p>
        </w:tc>
      </w:tr>
      <w:tr w:rsidR="00101E8D" w:rsidRPr="00674906" w14:paraId="077F1A99" w14:textId="77777777" w:rsidTr="00796436">
        <w:tc>
          <w:tcPr>
            <w:tcW w:w="846" w:type="dxa"/>
          </w:tcPr>
          <w:p w14:paraId="32EDC43D" w14:textId="77777777"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4</w:t>
            </w:r>
          </w:p>
        </w:tc>
        <w:tc>
          <w:tcPr>
            <w:tcW w:w="6804" w:type="dxa"/>
          </w:tcPr>
          <w:p w14:paraId="75E74526" w14:textId="77777777" w:rsid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 xml:space="preserve">KIT - Tablou Electric complet </w:t>
            </w:r>
            <w:r w:rsidR="00900BDA" w:rsidRPr="00370AC5">
              <w:rPr>
                <w:rFonts w:eastAsiaTheme="minorHAnsi"/>
                <w:kern w:val="2"/>
                <w:sz w:val="24"/>
                <w:szCs w:val="24"/>
                <w:lang w:val="ro-RO"/>
                <w14:ligatures w14:val="standardContextual"/>
              </w:rPr>
              <w:t>3</w:t>
            </w:r>
            <w:r w:rsidRPr="00370AC5">
              <w:rPr>
                <w:rFonts w:eastAsiaTheme="minorHAnsi"/>
                <w:kern w:val="2"/>
                <w:sz w:val="24"/>
                <w:szCs w:val="24"/>
                <w:lang w:val="ro-RO"/>
                <w14:ligatures w14:val="standardContextual"/>
              </w:rPr>
              <w:t xml:space="preserve"> STRINGURI echipat AC/DC IP65 (tablou electric, sigurante, descarcator pentru protectie la  supratensiune, intrerupator automat,separator modular )</w:t>
            </w:r>
          </w:p>
          <w:p w14:paraId="668E1826" w14:textId="51C652AA" w:rsidR="00370AC5" w:rsidRPr="00370AC5" w:rsidRDefault="00370AC5" w:rsidP="004C1094">
            <w:pPr>
              <w:spacing w:after="160" w:line="259" w:lineRule="auto"/>
              <w:rPr>
                <w:rFonts w:eastAsiaTheme="minorHAnsi"/>
                <w:kern w:val="2"/>
                <w:sz w:val="24"/>
                <w:szCs w:val="24"/>
                <w:lang w:val="ro-RO"/>
                <w14:ligatures w14:val="standardContextual"/>
              </w:rPr>
            </w:pPr>
          </w:p>
        </w:tc>
        <w:tc>
          <w:tcPr>
            <w:tcW w:w="1410" w:type="dxa"/>
          </w:tcPr>
          <w:p w14:paraId="74414849" w14:textId="77777777" w:rsidR="00101E8D" w:rsidRPr="00370AC5" w:rsidRDefault="00101E8D" w:rsidP="00796436">
            <w:pPr>
              <w:spacing w:after="160" w:line="259" w:lineRule="auto"/>
              <w:jc w:val="center"/>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1</w:t>
            </w:r>
          </w:p>
        </w:tc>
      </w:tr>
      <w:tr w:rsidR="00101E8D" w:rsidRPr="00674906" w14:paraId="535EF4F5" w14:textId="77777777" w:rsidTr="00796436">
        <w:tc>
          <w:tcPr>
            <w:tcW w:w="846" w:type="dxa"/>
          </w:tcPr>
          <w:p w14:paraId="7F65DC87" w14:textId="77777777" w:rsidR="00101E8D"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5</w:t>
            </w:r>
          </w:p>
          <w:p w14:paraId="322C1FA6" w14:textId="77777777" w:rsidR="00370AC5" w:rsidRPr="00370AC5" w:rsidRDefault="00370AC5" w:rsidP="004C1094">
            <w:pPr>
              <w:spacing w:after="160" w:line="259" w:lineRule="auto"/>
              <w:rPr>
                <w:rFonts w:eastAsiaTheme="minorHAnsi"/>
                <w:kern w:val="2"/>
                <w:sz w:val="24"/>
                <w:szCs w:val="24"/>
                <w:lang w:val="ro-RO"/>
                <w14:ligatures w14:val="standardContextual"/>
              </w:rPr>
            </w:pPr>
          </w:p>
        </w:tc>
        <w:tc>
          <w:tcPr>
            <w:tcW w:w="6804" w:type="dxa"/>
          </w:tcPr>
          <w:p w14:paraId="61C6E264" w14:textId="784BF82F"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 xml:space="preserve">Structura pe </w:t>
            </w:r>
            <w:r w:rsidR="00900BDA" w:rsidRPr="00370AC5">
              <w:rPr>
                <w:rFonts w:eastAsiaTheme="minorHAnsi"/>
                <w:kern w:val="2"/>
                <w:sz w:val="24"/>
                <w:szCs w:val="24"/>
                <w:lang w:val="ro-RO"/>
                <w14:ligatures w14:val="standardContextual"/>
              </w:rPr>
              <w:t>acoperiș</w:t>
            </w:r>
          </w:p>
        </w:tc>
        <w:tc>
          <w:tcPr>
            <w:tcW w:w="1410" w:type="dxa"/>
          </w:tcPr>
          <w:p w14:paraId="25E81449" w14:textId="77777777" w:rsidR="00101E8D" w:rsidRPr="00370AC5" w:rsidRDefault="00101E8D" w:rsidP="00796436">
            <w:pPr>
              <w:spacing w:after="160" w:line="259" w:lineRule="auto"/>
              <w:jc w:val="center"/>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1</w:t>
            </w:r>
          </w:p>
        </w:tc>
      </w:tr>
      <w:tr w:rsidR="00101E8D" w:rsidRPr="00F86094" w14:paraId="423E9989" w14:textId="77777777" w:rsidTr="00796436">
        <w:tc>
          <w:tcPr>
            <w:tcW w:w="846" w:type="dxa"/>
          </w:tcPr>
          <w:p w14:paraId="4114674B" w14:textId="77777777" w:rsidR="00101E8D"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6</w:t>
            </w:r>
          </w:p>
          <w:p w14:paraId="7CE83CEF" w14:textId="77777777" w:rsidR="00370AC5" w:rsidRPr="00370AC5" w:rsidRDefault="00370AC5" w:rsidP="004C1094">
            <w:pPr>
              <w:spacing w:after="160" w:line="259" w:lineRule="auto"/>
              <w:rPr>
                <w:rFonts w:eastAsiaTheme="minorHAnsi"/>
                <w:kern w:val="2"/>
                <w:sz w:val="24"/>
                <w:szCs w:val="24"/>
                <w:lang w:val="ro-RO"/>
                <w14:ligatures w14:val="standardContextual"/>
              </w:rPr>
            </w:pPr>
          </w:p>
        </w:tc>
        <w:tc>
          <w:tcPr>
            <w:tcW w:w="6804" w:type="dxa"/>
          </w:tcPr>
          <w:p w14:paraId="7476862C" w14:textId="77777777" w:rsidR="00101E8D" w:rsidRPr="00370AC5" w:rsidRDefault="00101E8D" w:rsidP="004C1094">
            <w:pPr>
              <w:spacing w:after="160" w:line="259" w:lineRule="auto"/>
              <w:rPr>
                <w:rFonts w:eastAsiaTheme="minorHAnsi"/>
                <w:kern w:val="2"/>
                <w:sz w:val="24"/>
                <w:szCs w:val="24"/>
                <w:lang w:val="ro-RO"/>
                <w14:ligatures w14:val="standardContextual"/>
              </w:rPr>
            </w:pPr>
            <w:r w:rsidRPr="00370AC5">
              <w:rPr>
                <w:rFonts w:eastAsiaTheme="minorHAnsi"/>
                <w:kern w:val="2"/>
                <w:sz w:val="24"/>
                <w:szCs w:val="24"/>
                <w:lang w:val="ro-RO"/>
                <w14:ligatures w14:val="standardContextual"/>
              </w:rPr>
              <w:t>Cabluri panouri fotovoltaice de 6 mm</w:t>
            </w:r>
          </w:p>
        </w:tc>
        <w:tc>
          <w:tcPr>
            <w:tcW w:w="1410" w:type="dxa"/>
          </w:tcPr>
          <w:p w14:paraId="02062ED0" w14:textId="06494428" w:rsidR="00101E8D" w:rsidRPr="00370AC5" w:rsidRDefault="00370AC5" w:rsidP="00796436">
            <w:pPr>
              <w:spacing w:after="160" w:line="259" w:lineRule="auto"/>
              <w:jc w:val="center"/>
              <w:rPr>
                <w:rFonts w:eastAsiaTheme="minorHAnsi"/>
                <w:kern w:val="2"/>
                <w:sz w:val="24"/>
                <w:szCs w:val="24"/>
                <w:lang w:val="ro-RO"/>
                <w14:ligatures w14:val="standardContextual"/>
              </w:rPr>
            </w:pPr>
            <w:r>
              <w:rPr>
                <w:rFonts w:eastAsiaTheme="minorHAnsi"/>
                <w:kern w:val="2"/>
                <w:sz w:val="24"/>
                <w:szCs w:val="24"/>
                <w:lang w:val="ro-RO"/>
                <w14:ligatures w14:val="standardContextual"/>
              </w:rPr>
              <w:t>300</w:t>
            </w:r>
            <w:r w:rsidR="00900BDA" w:rsidRPr="00370AC5">
              <w:rPr>
                <w:rFonts w:eastAsiaTheme="minorHAnsi"/>
                <w:kern w:val="2"/>
                <w:sz w:val="24"/>
                <w:szCs w:val="24"/>
                <w:lang w:val="ro-RO"/>
                <w14:ligatures w14:val="standardContextual"/>
              </w:rPr>
              <w:t xml:space="preserve"> m</w:t>
            </w:r>
          </w:p>
        </w:tc>
      </w:tr>
    </w:tbl>
    <w:p w14:paraId="498ED7A2" w14:textId="77777777" w:rsidR="003555F0" w:rsidRPr="00101E8D" w:rsidRDefault="003555F0" w:rsidP="00276C04">
      <w:pPr>
        <w:spacing w:line="360" w:lineRule="auto"/>
        <w:rPr>
          <w:sz w:val="24"/>
          <w:szCs w:val="24"/>
          <w:lang w:val="pt-BR"/>
        </w:rPr>
      </w:pPr>
    </w:p>
    <w:p w14:paraId="1254E4EF" w14:textId="14E05428" w:rsidR="00F952F1" w:rsidRDefault="00652728" w:rsidP="00BE41CF">
      <w:pPr>
        <w:spacing w:line="360" w:lineRule="auto"/>
        <w:ind w:firstLine="708"/>
        <w:jc w:val="both"/>
        <w:rPr>
          <w:sz w:val="24"/>
          <w:szCs w:val="24"/>
          <w:lang w:val="ro-RO"/>
        </w:rPr>
      </w:pPr>
      <w:r>
        <w:rPr>
          <w:sz w:val="24"/>
          <w:szCs w:val="24"/>
          <w:lang w:val="pt-BR"/>
        </w:rPr>
        <w:t xml:space="preserve">Soluția </w:t>
      </w:r>
      <w:r w:rsidRPr="00652728">
        <w:rPr>
          <w:sz w:val="24"/>
          <w:szCs w:val="24"/>
          <w:lang w:val="pt-BR"/>
        </w:rPr>
        <w:t xml:space="preserve"> on grid arată că  </w:t>
      </w:r>
      <w:r w:rsidRPr="00652728">
        <w:rPr>
          <w:sz w:val="24"/>
          <w:szCs w:val="24"/>
          <w:lang w:val="ro-RO"/>
        </w:rPr>
        <w:t xml:space="preserve"> energia produsă de panouri pe durata zilei este utilizată pentru consumul </w:t>
      </w:r>
      <w:r w:rsidRPr="00652728">
        <w:rPr>
          <w:sz w:val="24"/>
          <w:szCs w:val="24"/>
          <w:lang w:val="ro-RO"/>
        </w:rPr>
        <w:t>propriu.</w:t>
      </w:r>
      <w:r w:rsidRPr="00652728">
        <w:rPr>
          <w:sz w:val="24"/>
          <w:szCs w:val="24"/>
          <w:lang w:val="ro-RO"/>
        </w:rPr>
        <w:t xml:space="preserve"> În cazul în care producția este mai mare decât consumul, surplusul de energie se injectează în rețea și ajunge la alți consumatori. Dacă un sistem on-grid nu captează suficientă energie solară, atunci diferența de consum este acoperită din rețeaua publică. </w:t>
      </w:r>
    </w:p>
    <w:p w14:paraId="50562BEF" w14:textId="77777777" w:rsidR="00BE41CF" w:rsidRDefault="00BE41CF" w:rsidP="00F642D0">
      <w:pPr>
        <w:spacing w:after="160" w:line="235" w:lineRule="atLeast"/>
        <w:textAlignment w:val="bottom"/>
        <w:rPr>
          <w:rFonts w:ascii="Calibri" w:hAnsi="Calibri" w:cs="Calibri"/>
          <w:b/>
          <w:bCs/>
          <w:color w:val="222222"/>
          <w:sz w:val="40"/>
          <w:szCs w:val="40"/>
          <w:lang w:val="ro-RO" w:eastAsia="ro-RO"/>
        </w:rPr>
      </w:pPr>
    </w:p>
    <w:p w14:paraId="709AF84F" w14:textId="5BF2AF31" w:rsidR="00F642D0" w:rsidRDefault="00276C04" w:rsidP="00F642D0">
      <w:pPr>
        <w:spacing w:after="160" w:line="235" w:lineRule="atLeast"/>
        <w:textAlignment w:val="bottom"/>
        <w:rPr>
          <w:rFonts w:ascii="Calibri" w:hAnsi="Calibri" w:cs="Calibri"/>
          <w:b/>
          <w:bCs/>
          <w:color w:val="222222"/>
          <w:sz w:val="32"/>
          <w:szCs w:val="32"/>
          <w:lang w:val="ro-RO" w:eastAsia="ro-RO"/>
        </w:rPr>
      </w:pPr>
      <w:bookmarkStart w:id="8" w:name="_Hlk232017695"/>
      <w:r w:rsidRPr="00726D78">
        <w:rPr>
          <w:rFonts w:ascii="Calibri" w:hAnsi="Calibri" w:cs="Calibri"/>
          <w:b/>
          <w:bCs/>
          <w:color w:val="222222"/>
          <w:sz w:val="40"/>
          <w:szCs w:val="40"/>
          <w:lang w:val="ro-RO" w:eastAsia="ro-RO"/>
        </w:rPr>
        <w:lastRenderedPageBreak/>
        <w:t xml:space="preserve">Capitolul </w:t>
      </w:r>
      <w:r w:rsidR="00F642D0" w:rsidRPr="00726D78">
        <w:rPr>
          <w:rFonts w:ascii="Calibri" w:hAnsi="Calibri" w:cs="Calibri"/>
          <w:b/>
          <w:bCs/>
          <w:color w:val="222222"/>
          <w:sz w:val="40"/>
          <w:szCs w:val="40"/>
          <w:lang w:val="ro-RO" w:eastAsia="ro-RO"/>
        </w:rPr>
        <w:t>4</w:t>
      </w:r>
      <w:r w:rsidRPr="00454B77">
        <w:rPr>
          <w:rFonts w:ascii="Calibri" w:hAnsi="Calibri" w:cs="Calibri"/>
          <w:b/>
          <w:bCs/>
          <w:color w:val="222222"/>
          <w:sz w:val="32"/>
          <w:szCs w:val="32"/>
          <w:lang w:val="ro-RO" w:eastAsia="ro-RO"/>
        </w:rPr>
        <w:t xml:space="preserve">. </w:t>
      </w:r>
      <w:r w:rsidR="00F642D0" w:rsidRPr="00454B77">
        <w:rPr>
          <w:rFonts w:ascii="Calibri" w:hAnsi="Calibri" w:cs="Calibri"/>
          <w:b/>
          <w:bCs/>
          <w:color w:val="222222"/>
          <w:sz w:val="32"/>
          <w:szCs w:val="32"/>
          <w:lang w:val="ro-RO" w:eastAsia="ro-RO"/>
        </w:rPr>
        <w:t xml:space="preserve"> </w:t>
      </w:r>
      <w:r w:rsidR="003B6AAE">
        <w:rPr>
          <w:rFonts w:ascii="Calibri" w:hAnsi="Calibri" w:cs="Calibri"/>
          <w:b/>
          <w:bCs/>
          <w:color w:val="222222"/>
          <w:sz w:val="32"/>
          <w:szCs w:val="32"/>
          <w:lang w:val="ro-RO" w:eastAsia="ro-RO"/>
        </w:rPr>
        <w:t>Norme de securitate a muncii</w:t>
      </w:r>
    </w:p>
    <w:bookmarkEnd w:id="8"/>
    <w:p w14:paraId="37CE0B4F" w14:textId="77777777" w:rsidR="003B6AAE" w:rsidRDefault="003B6AAE" w:rsidP="00F642D0">
      <w:pPr>
        <w:spacing w:after="160" w:line="235" w:lineRule="atLeast"/>
        <w:textAlignment w:val="bottom"/>
        <w:rPr>
          <w:rFonts w:ascii="Calibri" w:hAnsi="Calibri" w:cs="Calibri"/>
          <w:b/>
          <w:bCs/>
          <w:color w:val="222222"/>
          <w:sz w:val="32"/>
          <w:szCs w:val="32"/>
          <w:lang w:val="ro-RO" w:eastAsia="ro-RO"/>
        </w:rPr>
      </w:pPr>
    </w:p>
    <w:p w14:paraId="3DC3D48D" w14:textId="77777777" w:rsid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Instalarea panourilor fotovoltaice reprezintă o soluție eficientă și sustenabilă pentru producerea de energie regenerabilă, dar este esențial ca acest proces să fie realizat cu respectarea strictă a normelor de siguranță.</w:t>
      </w:r>
    </w:p>
    <w:p w14:paraId="40C670C9" w14:textId="77777777" w:rsid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 xml:space="preserve"> Importanța respectării normelor de siguranță în instalarea panourilor fotovoltaice nu poate fi subestimată, deoarece acestea protejează nu doar echipamentele și proprietățile, ci și viețile oamenilor implicați în procesul de instalare și utilizare. </w:t>
      </w:r>
    </w:p>
    <w:p w14:paraId="5FB5AD60" w14:textId="1CBE04AF" w:rsidR="003B6AAE" w:rsidRP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O instalare necorespunzătoare poate duce la accidente grave, inclusiv incendii sau electrocutări, ceea ce subliniază necesitatea unei abordări riguroase în respectarea acestor norme.</w:t>
      </w:r>
    </w:p>
    <w:p w14:paraId="4108B9CF" w14:textId="77777777" w:rsidR="003B6AAE" w:rsidRP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Există mai multe tipuri de norme de siguranță aplicabile sistemelor fotovoltaice, care variază în funcție de specificațiile tehnice ale echipamentelor utilizate și de reglementările locale. Aceste norme includ standarde internaționale, cum ar fi IEC 61215 pentru performanța modulelor fotovoltaice, precum și reglementări naționale care se referă la instalațiile electrice. De asemenea, este important ca instalatorii să fie familiarizați cu normele de protecție împotriva incendiilor și cu cerințele de împământare a sistemelor electrice.</w:t>
      </w:r>
    </w:p>
    <w:p w14:paraId="76708004" w14:textId="77777777" w:rsidR="003B6AAE" w:rsidRP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În România, cerințele legale pentru instalarea panourilor fotovoltaice sunt reglementate prin legislația națională și europeană. Acestea impun respectarea standardelor de calitate și siguranță, precum și obținerea autorizațiilor necesare înainte de a începe lucrările. AA Tehnic, cu peste 17 ani de experiență în domeniul instalațiilor electrice, se asigură că toate proiectele sale respectă aceste cerințe legale, oferind clienților soluții conforme și sigure.</w:t>
      </w:r>
    </w:p>
    <w:p w14:paraId="5BA6BEC6" w14:textId="77777777" w:rsidR="003B6AAE" w:rsidRP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Impactul normelor de siguranță asupra durabilității sistemelor fotovoltaice este semnificativ. O instalare corectă, conform normelor, nu doar că minimizează riscurile de accidente, dar contribuie și la creșterea duratei de viață a sistemului. De exemplu, în cadrul unui proiect recent realizat de AA Tehnic pentru o clădire comercială din Craiova, am implementat un sistem fotovoltaic care a fost proiectat conform celor mai stricte norme de siguranță. Aceasta a dus la o funcționare optimă a echipamentului pe termen lung, reducând astfel costurile de întreținere.</w:t>
      </w:r>
    </w:p>
    <w:p w14:paraId="6E13804B" w14:textId="77777777" w:rsidR="003B6AAE" w:rsidRP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 xml:space="preserve">Rolul autorităților locale în reglementarea instalării panourilor fotovoltaice este crucial. Acestea sunt responsabile pentru emiterea autorizațiilor necesare și pentru verificarea </w:t>
      </w:r>
      <w:r w:rsidRPr="00A65BE2">
        <w:rPr>
          <w:rFonts w:ascii="Times New Roman" w:hAnsi="Times New Roman" w:cs="Times New Roman"/>
          <w:color w:val="222222"/>
          <w:sz w:val="24"/>
          <w:szCs w:val="24"/>
          <w:lang w:eastAsia="ro-RO"/>
        </w:rPr>
        <w:lastRenderedPageBreak/>
        <w:t>conformității lucrărilor efectuate. Colaborarea strânsă între AA Tehnic și autoritățile locale asigură că toate proiectele noastre sunt conforme cu reglementările în vigoare, ceea ce contribuie la un mediu mai sigur pentru toți utilizatorii.</w:t>
      </w:r>
    </w:p>
    <w:p w14:paraId="1CFED6B3" w14:textId="77777777" w:rsidR="003B6AAE" w:rsidRP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Un alt aspect important este verificarea conformității echipamentelor utilizate în instalațiile fotovoltaice. Toate componentele sistemului, de la panouri la invertori și cabluri, trebuie să fie certificate conform standardelor internaționale. AA Tehnic colaborează exclusiv cu furnizori de top, precum Huawei și Jinko, asigurându-se că echipamentele utilizate sunt de cea mai bună calitate și respectă toate normele de siguranță.</w:t>
      </w:r>
    </w:p>
    <w:p w14:paraId="0E11133F" w14:textId="4C2198EF" w:rsidR="003B6AAE" w:rsidRPr="00A65BE2" w:rsidRDefault="003B6AAE" w:rsidP="003B6AAE">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Importanța proiectării corecte a sistemelor fotovoltaice pentru siguranță nu poate fi subliniată suficient. O proiectare adecvată ia în considerare nu doar eficiența energetică, ci și aspectele legate de siguranță. De exemplu, în cadrul unui proiect</w:t>
      </w:r>
      <w:r w:rsidR="004756F2" w:rsidRPr="00A65BE2">
        <w:rPr>
          <w:rFonts w:ascii="Times New Roman" w:hAnsi="Times New Roman" w:cs="Times New Roman"/>
          <w:color w:val="222222"/>
          <w:sz w:val="24"/>
          <w:szCs w:val="24"/>
          <w:lang w:eastAsia="ro-RO"/>
        </w:rPr>
        <w:t xml:space="preserve">ului </w:t>
      </w:r>
      <w:r w:rsidRPr="00A65BE2">
        <w:rPr>
          <w:rFonts w:ascii="Times New Roman" w:hAnsi="Times New Roman" w:cs="Times New Roman"/>
          <w:color w:val="222222"/>
          <w:sz w:val="24"/>
          <w:szCs w:val="24"/>
          <w:lang w:eastAsia="ro-RO"/>
        </w:rPr>
        <w:t>am realizat o evaluare detaliată a riscurilor asociate cu amplasarea panourilor pe acoperișul clădirii. Aceasta a inclus analiza unghiului de înclinare și a expunerii la intemperii, asigurându-ne că sistemul va funcționa în condiții optime fără a prezenta riscuri.</w:t>
      </w:r>
    </w:p>
    <w:p w14:paraId="4CC45334" w14:textId="77777777" w:rsidR="004756F2"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Măsuri de protecție împotriva supratensiunilor și descărcărilor electrice sunt esențiale pentru prevenirea accidentelor. Instalarea unor dispozitive de protecție adecvate, cum ar fi paratrasnetele și protecțiile la supratensiune, este o parte integrantă a oricărei instalații fotovoltaice realizate de AA Tehnic. Aceste măsuri ajută la protejarea echipamentelor și la asigurarea unei funcționări sigure a sistemului.</w:t>
      </w:r>
    </w:p>
    <w:p w14:paraId="3E5815E8" w14:textId="77777777" w:rsidR="004756F2"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Necesitatea împământării corecte a panourilor fotovoltaice este un alt aspect crucial al siguranței. Împământarea adecvată previne acumularea de sarcini electrice periculoase și reduce riscul de electrocutare. În toate proiectele noastre, ne asigurăm că sistemele sunt corect împământate conform standardelor în vigoare.</w:t>
      </w:r>
    </w:p>
    <w:p w14:paraId="6081A643" w14:textId="77777777" w:rsidR="004756F2"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Evaluarea riscurilor asociate cu instalarea panourilor fotovoltaice este o etapă esențială în procesul de proiectare. Aceasta implică identificarea potențialelor pericole și implementarea măsurilor necesare pentru a le minimiza. AA Tehnic efectuează evaluări detaliate înainte de fiecare instalare, asigurându-se că toate riscurile sunt gestionate corespunzător.</w:t>
      </w:r>
    </w:p>
    <w:p w14:paraId="4C2D894E" w14:textId="77777777" w:rsidR="004756F2"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Certificările necesare pentru instalatorii de panouri fotovoltaice sunt un alt aspect important al normelor de siguranță. Instalatorii trebuie să fie certificați pentru a putea efectua lucrări conforme cu reglementările legale. Echipa AA Tehnic este formată din specialiști calificați care au obținut toate certificările necesare pentru a oferi servicii de calitate superioară.</w:t>
      </w:r>
    </w:p>
    <w:p w14:paraId="4A47E86E" w14:textId="77777777" w:rsidR="004756F2"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lastRenderedPageBreak/>
        <w:t>Responsabilitățile proprietarilor în menținerea normelor de siguranță nu trebuie ignorate. Proprietarii au datoria de a se asigura că sistemele lor sunt întreținute corespunzător și că orice problemă este rezolvată prompt. AA Tehnic oferă servicii complete de întreținere pentru a ajuta proprietarii să își mențină sistemele în stare optimă.</w:t>
      </w:r>
    </w:p>
    <w:p w14:paraId="067BBCEF" w14:textId="77777777" w:rsidR="004756F2"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Impactul normelor de siguranță asupra costurilor de instalare și întreținere este un alt aspect important. Deși respectarea normelor poate implica costuri inițiale mai mari, pe termen lung aceasta duce la economii semnificative prin reducerea riscurilor și a costurilor de întreținere. Investiția într-o instalare conformă se dovedește a fi benefică pe termen lung.</w:t>
      </w:r>
    </w:p>
    <w:p w14:paraId="1FCAFC45" w14:textId="77777777" w:rsidR="004756F2"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Studii de caz privind incidentele cauzate de neconformitatea cu normele de siguranță subliniază importanța respectării acestora. Există numeroase exemple în care instalațiile necorespunzătoare au dus la accidente grave sau daune materiale semnificative. Aceste incidente ar putea fi evitate prin respectarea strictă a normelor de siguranță.</w:t>
      </w:r>
    </w:p>
    <w:p w14:paraId="3AD044F2" w14:textId="7733F856" w:rsidR="003B6AAE" w:rsidRPr="00A65BE2" w:rsidRDefault="003B6AAE" w:rsidP="004756F2">
      <w:pPr>
        <w:pStyle w:val="ListParagraph"/>
        <w:numPr>
          <w:ilvl w:val="0"/>
          <w:numId w:val="47"/>
        </w:numPr>
        <w:spacing w:line="360" w:lineRule="auto"/>
        <w:jc w:val="both"/>
        <w:textAlignment w:val="bottom"/>
        <w:rPr>
          <w:rFonts w:ascii="Times New Roman" w:hAnsi="Times New Roman" w:cs="Times New Roman"/>
          <w:color w:val="222222"/>
          <w:sz w:val="24"/>
          <w:szCs w:val="24"/>
          <w:lang w:eastAsia="ro-RO"/>
        </w:rPr>
      </w:pPr>
      <w:r w:rsidRPr="00A65BE2">
        <w:rPr>
          <w:rFonts w:ascii="Times New Roman" w:hAnsi="Times New Roman" w:cs="Times New Roman"/>
          <w:color w:val="222222"/>
          <w:sz w:val="24"/>
          <w:szCs w:val="24"/>
          <w:lang w:eastAsia="ro-RO"/>
        </w:rPr>
        <w:t>În concluzie, recomandările pentru alegerea unui instalator autorizat și respectarea normelor de siguranță sunt esențiale pentru succesul oricărei instalații fotovoltaice.</w:t>
      </w:r>
    </w:p>
    <w:p w14:paraId="38F16FEC" w14:textId="77777777" w:rsidR="004756F2" w:rsidRDefault="004756F2" w:rsidP="003B6AAE">
      <w:pPr>
        <w:spacing w:after="160" w:line="235" w:lineRule="atLeast"/>
        <w:textAlignment w:val="bottom"/>
        <w:rPr>
          <w:rFonts w:ascii="Calibri" w:hAnsi="Calibri" w:cs="Calibri"/>
          <w:b/>
          <w:bCs/>
          <w:color w:val="222222"/>
          <w:sz w:val="40"/>
          <w:szCs w:val="40"/>
          <w:lang w:val="ro-RO" w:eastAsia="ro-RO"/>
        </w:rPr>
      </w:pPr>
    </w:p>
    <w:p w14:paraId="66F8563B" w14:textId="77777777" w:rsidR="004756F2" w:rsidRDefault="004756F2" w:rsidP="003B6AAE">
      <w:pPr>
        <w:spacing w:after="160" w:line="235" w:lineRule="atLeast"/>
        <w:textAlignment w:val="bottom"/>
        <w:rPr>
          <w:rFonts w:ascii="Calibri" w:hAnsi="Calibri" w:cs="Calibri"/>
          <w:b/>
          <w:bCs/>
          <w:color w:val="222222"/>
          <w:sz w:val="40"/>
          <w:szCs w:val="40"/>
          <w:lang w:val="ro-RO" w:eastAsia="ro-RO"/>
        </w:rPr>
      </w:pPr>
    </w:p>
    <w:p w14:paraId="07DCFDE5" w14:textId="77777777" w:rsidR="004756F2" w:rsidRDefault="004756F2" w:rsidP="003B6AAE">
      <w:pPr>
        <w:spacing w:after="160" w:line="235" w:lineRule="atLeast"/>
        <w:textAlignment w:val="bottom"/>
        <w:rPr>
          <w:rFonts w:ascii="Calibri" w:hAnsi="Calibri" w:cs="Calibri"/>
          <w:b/>
          <w:bCs/>
          <w:color w:val="222222"/>
          <w:sz w:val="40"/>
          <w:szCs w:val="40"/>
          <w:lang w:val="ro-RO" w:eastAsia="ro-RO"/>
        </w:rPr>
      </w:pPr>
    </w:p>
    <w:p w14:paraId="0B9A50BF" w14:textId="77777777" w:rsidR="004756F2" w:rsidRDefault="004756F2" w:rsidP="003B6AAE">
      <w:pPr>
        <w:spacing w:after="160" w:line="235" w:lineRule="atLeast"/>
        <w:textAlignment w:val="bottom"/>
        <w:rPr>
          <w:rFonts w:ascii="Calibri" w:hAnsi="Calibri" w:cs="Calibri"/>
          <w:b/>
          <w:bCs/>
          <w:color w:val="222222"/>
          <w:sz w:val="40"/>
          <w:szCs w:val="40"/>
          <w:lang w:val="ro-RO" w:eastAsia="ro-RO"/>
        </w:rPr>
      </w:pPr>
    </w:p>
    <w:p w14:paraId="674F8A9D" w14:textId="77777777" w:rsidR="004756F2" w:rsidRDefault="004756F2" w:rsidP="003B6AAE">
      <w:pPr>
        <w:spacing w:after="160" w:line="235" w:lineRule="atLeast"/>
        <w:textAlignment w:val="bottom"/>
        <w:rPr>
          <w:rFonts w:ascii="Calibri" w:hAnsi="Calibri" w:cs="Calibri"/>
          <w:b/>
          <w:bCs/>
          <w:color w:val="222222"/>
          <w:sz w:val="40"/>
          <w:szCs w:val="40"/>
          <w:lang w:val="ro-RO" w:eastAsia="ro-RO"/>
        </w:rPr>
      </w:pPr>
    </w:p>
    <w:p w14:paraId="0BE25C70" w14:textId="77777777" w:rsidR="00A65BE2" w:rsidRDefault="00A65BE2" w:rsidP="003B6AAE">
      <w:pPr>
        <w:spacing w:after="160" w:line="235" w:lineRule="atLeast"/>
        <w:textAlignment w:val="bottom"/>
        <w:rPr>
          <w:rFonts w:ascii="Calibri" w:hAnsi="Calibri" w:cs="Calibri"/>
          <w:b/>
          <w:bCs/>
          <w:color w:val="222222"/>
          <w:sz w:val="40"/>
          <w:szCs w:val="40"/>
          <w:lang w:val="ro-RO" w:eastAsia="ro-RO"/>
        </w:rPr>
      </w:pPr>
    </w:p>
    <w:p w14:paraId="6EF0C13C" w14:textId="77777777" w:rsidR="00A65BE2" w:rsidRDefault="00A65BE2" w:rsidP="003B6AAE">
      <w:pPr>
        <w:spacing w:after="160" w:line="235" w:lineRule="atLeast"/>
        <w:textAlignment w:val="bottom"/>
        <w:rPr>
          <w:rFonts w:ascii="Calibri" w:hAnsi="Calibri" w:cs="Calibri"/>
          <w:b/>
          <w:bCs/>
          <w:color w:val="222222"/>
          <w:sz w:val="40"/>
          <w:szCs w:val="40"/>
          <w:lang w:val="ro-RO" w:eastAsia="ro-RO"/>
        </w:rPr>
      </w:pPr>
    </w:p>
    <w:p w14:paraId="0A770C76" w14:textId="77777777" w:rsidR="00A65BE2" w:rsidRDefault="00A65BE2" w:rsidP="003B6AAE">
      <w:pPr>
        <w:spacing w:after="160" w:line="235" w:lineRule="atLeast"/>
        <w:textAlignment w:val="bottom"/>
        <w:rPr>
          <w:rFonts w:ascii="Calibri" w:hAnsi="Calibri" w:cs="Calibri"/>
          <w:b/>
          <w:bCs/>
          <w:color w:val="222222"/>
          <w:sz w:val="40"/>
          <w:szCs w:val="40"/>
          <w:lang w:val="ro-RO" w:eastAsia="ro-RO"/>
        </w:rPr>
      </w:pPr>
    </w:p>
    <w:p w14:paraId="09C447F6" w14:textId="77777777" w:rsidR="00A65BE2" w:rsidRDefault="00A65BE2" w:rsidP="003B6AAE">
      <w:pPr>
        <w:spacing w:after="160" w:line="235" w:lineRule="atLeast"/>
        <w:textAlignment w:val="bottom"/>
        <w:rPr>
          <w:rFonts w:ascii="Calibri" w:hAnsi="Calibri" w:cs="Calibri"/>
          <w:b/>
          <w:bCs/>
          <w:color w:val="222222"/>
          <w:sz w:val="40"/>
          <w:szCs w:val="40"/>
          <w:lang w:val="ro-RO" w:eastAsia="ro-RO"/>
        </w:rPr>
      </w:pPr>
    </w:p>
    <w:p w14:paraId="622F74FF" w14:textId="77777777" w:rsidR="00A65BE2" w:rsidRDefault="00A65BE2" w:rsidP="003B6AAE">
      <w:pPr>
        <w:spacing w:after="160" w:line="235" w:lineRule="atLeast"/>
        <w:textAlignment w:val="bottom"/>
        <w:rPr>
          <w:rFonts w:ascii="Calibri" w:hAnsi="Calibri" w:cs="Calibri"/>
          <w:b/>
          <w:bCs/>
          <w:color w:val="222222"/>
          <w:sz w:val="40"/>
          <w:szCs w:val="40"/>
          <w:lang w:val="ro-RO" w:eastAsia="ro-RO"/>
        </w:rPr>
      </w:pPr>
    </w:p>
    <w:p w14:paraId="2F5E5EF9" w14:textId="77777777" w:rsidR="004756F2" w:rsidRDefault="004756F2" w:rsidP="003B6AAE">
      <w:pPr>
        <w:spacing w:after="160" w:line="235" w:lineRule="atLeast"/>
        <w:textAlignment w:val="bottom"/>
        <w:rPr>
          <w:rFonts w:ascii="Calibri" w:hAnsi="Calibri" w:cs="Calibri"/>
          <w:b/>
          <w:bCs/>
          <w:color w:val="222222"/>
          <w:sz w:val="40"/>
          <w:szCs w:val="40"/>
          <w:lang w:val="ro-RO" w:eastAsia="ro-RO"/>
        </w:rPr>
      </w:pPr>
    </w:p>
    <w:p w14:paraId="25D106B0" w14:textId="7185A6D6" w:rsidR="003B6AAE" w:rsidRDefault="003B6AAE" w:rsidP="003B6AAE">
      <w:pPr>
        <w:spacing w:after="160" w:line="235" w:lineRule="atLeast"/>
        <w:textAlignment w:val="bottom"/>
        <w:rPr>
          <w:rFonts w:ascii="Calibri" w:hAnsi="Calibri" w:cs="Calibri"/>
          <w:b/>
          <w:bCs/>
          <w:color w:val="222222"/>
          <w:sz w:val="32"/>
          <w:szCs w:val="32"/>
          <w:lang w:val="ro-RO" w:eastAsia="ro-RO"/>
        </w:rPr>
      </w:pPr>
      <w:r w:rsidRPr="00726D78">
        <w:rPr>
          <w:rFonts w:ascii="Calibri" w:hAnsi="Calibri" w:cs="Calibri"/>
          <w:b/>
          <w:bCs/>
          <w:color w:val="222222"/>
          <w:sz w:val="40"/>
          <w:szCs w:val="40"/>
          <w:lang w:val="ro-RO" w:eastAsia="ro-RO"/>
        </w:rPr>
        <w:lastRenderedPageBreak/>
        <w:t xml:space="preserve">Capitolul </w:t>
      </w:r>
      <w:r w:rsidR="004756F2">
        <w:rPr>
          <w:rFonts w:ascii="Calibri" w:hAnsi="Calibri" w:cs="Calibri"/>
          <w:b/>
          <w:bCs/>
          <w:color w:val="222222"/>
          <w:sz w:val="40"/>
          <w:szCs w:val="40"/>
          <w:lang w:val="ro-RO" w:eastAsia="ro-RO"/>
        </w:rPr>
        <w:t>5</w:t>
      </w:r>
      <w:r w:rsidRPr="00454B77">
        <w:rPr>
          <w:rFonts w:ascii="Calibri" w:hAnsi="Calibri" w:cs="Calibri"/>
          <w:b/>
          <w:bCs/>
          <w:color w:val="222222"/>
          <w:sz w:val="32"/>
          <w:szCs w:val="32"/>
          <w:lang w:val="ro-RO" w:eastAsia="ro-RO"/>
        </w:rPr>
        <w:t>.  Impactul asupra mediului</w:t>
      </w:r>
    </w:p>
    <w:p w14:paraId="577F7D8A" w14:textId="77777777" w:rsidR="00F642D0" w:rsidRDefault="00F642D0" w:rsidP="00382726">
      <w:pPr>
        <w:spacing w:line="360" w:lineRule="auto"/>
        <w:rPr>
          <w:rFonts w:asciiTheme="minorHAnsi" w:hAnsiTheme="minorHAnsi" w:cstheme="minorHAnsi"/>
          <w:b/>
          <w:bCs/>
          <w:sz w:val="28"/>
          <w:szCs w:val="28"/>
          <w:lang w:val="ro-RO"/>
        </w:rPr>
      </w:pPr>
    </w:p>
    <w:p w14:paraId="35D27622" w14:textId="77777777" w:rsidR="00F642D0" w:rsidRPr="00BD099F" w:rsidRDefault="00F642D0" w:rsidP="00F642D0">
      <w:pPr>
        <w:spacing w:line="360" w:lineRule="auto"/>
        <w:ind w:firstLine="360"/>
        <w:jc w:val="both"/>
        <w:rPr>
          <w:sz w:val="24"/>
          <w:szCs w:val="24"/>
          <w:lang w:val="ro-RO"/>
        </w:rPr>
      </w:pPr>
      <w:r w:rsidRPr="00BD099F">
        <w:rPr>
          <w:sz w:val="24"/>
          <w:szCs w:val="24"/>
          <w:lang w:val="ro-RO"/>
        </w:rPr>
        <w:t xml:space="preserve">Prin echipamentele, materialele şi tehnologiile de execuţie, respectiv prin regimurile de exploatare prevăzute, prezenta documentaţie de proiectare are în vedere minimizarea impactului asupra factorilor de mediu atât la execuţia lucrărilor necesare, cât şi pe întreaga durată de viaţă a obiectivului, respectiv la dezafectarea acestuia, cu respectarea prevederilor OUG 195/2005 privind protecţia mediului, cu modificările şi completările ulterioare. </w:t>
      </w:r>
    </w:p>
    <w:p w14:paraId="660AD2A9" w14:textId="77777777" w:rsidR="00F642D0" w:rsidRPr="00BD099F" w:rsidRDefault="00F642D0" w:rsidP="00F642D0">
      <w:pPr>
        <w:pStyle w:val="Heading2"/>
        <w:spacing w:line="360" w:lineRule="auto"/>
        <w:jc w:val="both"/>
        <w:rPr>
          <w:rFonts w:ascii="Times New Roman" w:hAnsi="Times New Roman" w:cs="Times New Roman"/>
          <w:b/>
          <w:bCs/>
          <w:color w:val="000000" w:themeColor="text1"/>
          <w:sz w:val="24"/>
          <w:szCs w:val="24"/>
          <w:lang w:val="pt-BR"/>
        </w:rPr>
      </w:pPr>
      <w:bookmarkStart w:id="9" w:name="_Toc120298783"/>
      <w:bookmarkStart w:id="10" w:name="_Toc201671332"/>
      <w:r w:rsidRPr="00BD099F">
        <w:rPr>
          <w:rFonts w:ascii="Times New Roman" w:hAnsi="Times New Roman" w:cs="Times New Roman"/>
          <w:b/>
          <w:bCs/>
          <w:color w:val="000000" w:themeColor="text1"/>
          <w:sz w:val="24"/>
          <w:szCs w:val="24"/>
          <w:lang w:val="pt-BR"/>
        </w:rPr>
        <w:t>Protectia atmosferei si calitatii aerului</w:t>
      </w:r>
      <w:bookmarkEnd w:id="9"/>
      <w:bookmarkEnd w:id="10"/>
    </w:p>
    <w:p w14:paraId="48409534"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Protectia aerului se realizeaza in conformitate cu prevederile Ordinului nr. 462/1993. In conditii normale de exploatare din parcul fotovoltaic, nu se evacueaza poluanti in mediu.</w:t>
      </w:r>
    </w:p>
    <w:p w14:paraId="70A8D6BC"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Pentru perioada de functionare a parcului, pentru protectia calitatii aerului s-au avut in vedere montarea de cabluri cu rezistenta la propagarea focului si realizate cu materiale a caror eventuala ardere nu va degaja in atmosfera substante nocive.</w:t>
      </w:r>
    </w:p>
    <w:p w14:paraId="1842EB40" w14:textId="77777777" w:rsidR="00F642D0" w:rsidRPr="00BD099F" w:rsidRDefault="00F642D0" w:rsidP="00A65BE2">
      <w:pPr>
        <w:pStyle w:val="ListParagraph"/>
        <w:spacing w:after="0" w:line="360" w:lineRule="auto"/>
        <w:ind w:left="1440"/>
        <w:jc w:val="both"/>
        <w:rPr>
          <w:rFonts w:ascii="Times New Roman" w:hAnsi="Times New Roman" w:cs="Times New Roman"/>
          <w:b/>
          <w:i/>
          <w:iCs/>
          <w:color w:val="000000" w:themeColor="text1"/>
          <w:sz w:val="24"/>
          <w:szCs w:val="24"/>
          <w:lang w:val="it-IT"/>
        </w:rPr>
      </w:pPr>
      <w:r w:rsidRPr="00BD099F">
        <w:rPr>
          <w:rFonts w:ascii="Times New Roman" w:hAnsi="Times New Roman" w:cs="Times New Roman"/>
          <w:b/>
          <w:i/>
          <w:iCs/>
          <w:color w:val="000000" w:themeColor="text1"/>
          <w:sz w:val="24"/>
          <w:szCs w:val="24"/>
          <w:lang w:val="it-IT"/>
        </w:rPr>
        <w:t>Emisii de particule în suspensie</w:t>
      </w:r>
    </w:p>
    <w:p w14:paraId="5A47C0F4"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La execuţia lucrărilor proiectate, cu tehnologii şi utilaje specifice şantierelor de construcţii montaj pentru instalaţii tehnologice industriale, se produce praf ca urmare a acţiunii vântului asupra pământului scos din săpături şi asupra zonei decopertate în vederea pregătirii terenului pentru construcţiile proiectate. Activitatea utilajelor de construcţii şi a vehiculelor de transport este de natură să producă praf în cantitate redusă, având în vedere că terenul necesită lucrări reduse pentru amenajare. Emisia unor suspensii în atmosferă se realizează şi în timpul operaţiilor tehnologice de mecanică generală (debitare, şlefuire, sudare, lipire), însă volumul acestor operaţii care se execută pe şantier este redus. Cu excepţia componentelor instalaţiei de legare la pământ, confecţiile metalice necesare vor fi executate în hale sau ateliere specializate, în afara şantierului, urmând ca pe şantier să se realizeze doar asamblarea şi montajul final al acestora folosind organe de asamblare demontabile.</w:t>
      </w:r>
    </w:p>
    <w:p w14:paraId="0DC22E28"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Pe durata exploatării parcului fotovoltaic, regimurile de funcţionare posibile, atât în condiţii normale, cât şi în condiţii de defect, nu determină apariţia de particule în suspensie care să polueze aerul atmosferic. După consumarea duratei de viaţă normate, în condiţiile în care din punct de vedere tehnico-economic nu se justifică retehnologizarea obiectivului, lucrările de dezafectare a acestuia sunt de natură să producă de asemenea emisii de praf în atmosferă, în urma lucrărilor de demolare a posturilor de transformare, a fundaţiilor şi echipamentelor, a canalelor de cabluri şi a gardului perimetral. </w:t>
      </w:r>
    </w:p>
    <w:p w14:paraId="6D715C04" w14:textId="77777777" w:rsidR="00F642D0" w:rsidRPr="00BD099F" w:rsidRDefault="00F642D0" w:rsidP="00A65BE2">
      <w:pPr>
        <w:pStyle w:val="ListParagraph"/>
        <w:numPr>
          <w:ilvl w:val="0"/>
          <w:numId w:val="49"/>
        </w:numPr>
        <w:spacing w:after="0" w:line="360" w:lineRule="auto"/>
        <w:jc w:val="both"/>
        <w:rPr>
          <w:rFonts w:ascii="Times New Roman" w:hAnsi="Times New Roman" w:cs="Times New Roman"/>
          <w:b/>
          <w:i/>
          <w:iCs/>
          <w:color w:val="000000" w:themeColor="text1"/>
          <w:sz w:val="24"/>
          <w:szCs w:val="24"/>
          <w:lang w:val="it-IT"/>
        </w:rPr>
      </w:pPr>
      <w:r w:rsidRPr="00BD099F">
        <w:rPr>
          <w:rFonts w:ascii="Times New Roman" w:hAnsi="Times New Roman" w:cs="Times New Roman"/>
          <w:b/>
          <w:i/>
          <w:iCs/>
          <w:color w:val="000000" w:themeColor="text1"/>
          <w:sz w:val="24"/>
          <w:szCs w:val="24"/>
          <w:lang w:val="it-IT"/>
        </w:rPr>
        <w:lastRenderedPageBreak/>
        <w:t>Emisii de gaze de eşapament</w:t>
      </w:r>
    </w:p>
    <w:p w14:paraId="30E3FB18"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Pe durata execuţiei lucrărilor emisiile de gaze de eşapament sunt generate de motoarele cu ardere internă ale vehiculelor de transport şi ale utilajelor de şantier (autobasculante, camioane, trailere, buldozere, excavatoare, autobetoniere, macarale, PRB, grup electrogen, autolaboratoare etc.). Aceste gaze conţin oxizi de azot (NOx, N2O), oxizi de carbon (CO, CO2), oxizi de sulf, compuşi organici volatili, hidrocarburi aromatice policiclice volatile şi condensabile (în cazul utilajelor) şi particule cu conţinut de metale (Cd, Cu, Cr, Ni, Se, Zn, Pb). După punerea în funcţiune, pe durata de viaţă a obiectivului proiectat, gazele de eşapament vor proveni numai de la autovehiculele şi utilajele folosite la lucrările de mentenanţă programate şi la intervenţia în cazul incidentelor şi avariilor. Întrucât staţia electrică este exploatată fără personal de deservire în incintă, deplasarea acestor vehicule la amplasamentul staţiei va avea caracter periodic, respectiv sporadic. </w:t>
      </w:r>
    </w:p>
    <w:p w14:paraId="35248217" w14:textId="77777777" w:rsidR="00F642D0" w:rsidRPr="00BD099F" w:rsidRDefault="00F642D0" w:rsidP="00A65BE2">
      <w:pPr>
        <w:pStyle w:val="ListParagraph"/>
        <w:numPr>
          <w:ilvl w:val="0"/>
          <w:numId w:val="49"/>
        </w:numPr>
        <w:spacing w:after="0" w:line="360" w:lineRule="auto"/>
        <w:jc w:val="both"/>
        <w:rPr>
          <w:rFonts w:ascii="Times New Roman" w:hAnsi="Times New Roman" w:cs="Times New Roman"/>
          <w:b/>
          <w:i/>
          <w:iCs/>
          <w:color w:val="000000" w:themeColor="text1"/>
          <w:sz w:val="24"/>
          <w:szCs w:val="24"/>
          <w:lang w:val="pt-BR"/>
        </w:rPr>
      </w:pPr>
      <w:r w:rsidRPr="00BD099F">
        <w:rPr>
          <w:rFonts w:ascii="Times New Roman" w:hAnsi="Times New Roman" w:cs="Times New Roman"/>
          <w:b/>
          <w:i/>
          <w:iCs/>
          <w:color w:val="000000" w:themeColor="text1"/>
          <w:sz w:val="24"/>
          <w:szCs w:val="24"/>
          <w:lang w:val="pt-BR"/>
        </w:rPr>
        <w:t xml:space="preserve">Gaze cu impact global şi gaze cu efect de seră </w:t>
      </w:r>
    </w:p>
    <w:p w14:paraId="549F72F0" w14:textId="77777777" w:rsidR="00F642D0" w:rsidRPr="00BD099F" w:rsidRDefault="00F642D0" w:rsidP="00F642D0">
      <w:pPr>
        <w:spacing w:line="360" w:lineRule="auto"/>
        <w:jc w:val="both"/>
        <w:rPr>
          <w:color w:val="000000" w:themeColor="text1"/>
          <w:sz w:val="24"/>
          <w:szCs w:val="24"/>
          <w:lang w:val="pt-BR"/>
        </w:rPr>
      </w:pPr>
      <w:r w:rsidRPr="00BD099F">
        <w:rPr>
          <w:color w:val="000000" w:themeColor="text1"/>
          <w:sz w:val="24"/>
          <w:szCs w:val="24"/>
          <w:lang w:val="pt-BR"/>
        </w:rPr>
        <w:t>Gazele cu efect de seră datorate surselor naturale şi/sau activităţilor umane sunt bioxidul de carbon (CO2), monoxidul de carbon (CO), metanul (CH4), oxizii de azot (NOx), ozonul (O3) şi freonii. Activitatea de producere și distribuție a energiei electrice din surse solare nu este în mod direct generatoare de astfel de emisii. Exclusiv cu caracter accidental şi numai în condiţii de avariere a unor aparate sau echipamente din staţie, se pot înregistra emisii atmosferice ale unor substanţe cu acţiune poluantă care pot fi:</w:t>
      </w:r>
    </w:p>
    <w:p w14:paraId="04093F14"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oxizi de azot, oxizi de carbon şi compuşi organici volatili proveniţi din supraîncălzirea sau arderea uleiului electroizolant;</w:t>
      </w:r>
    </w:p>
    <w:p w14:paraId="71C5863A"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 hexafluorură de sulf din camerele de stingere ale întreruptoarelor de medie tensiune. </w:t>
      </w:r>
    </w:p>
    <w:p w14:paraId="41BB6677"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Astfel de situaţii sunt cauzate în principal de pierderea sau degradarea etanşeităţii la unele echipamente, defecte şi erori operaţionale sau de mentenanţă.</w:t>
      </w:r>
    </w:p>
    <w:p w14:paraId="4D56C5C3" w14:textId="77777777" w:rsidR="00F642D0" w:rsidRPr="00BD099F" w:rsidRDefault="00F642D0" w:rsidP="00A65BE2">
      <w:pPr>
        <w:pStyle w:val="ListParagraph"/>
        <w:numPr>
          <w:ilvl w:val="0"/>
          <w:numId w:val="49"/>
        </w:numPr>
        <w:spacing w:after="0" w:line="360" w:lineRule="auto"/>
        <w:jc w:val="both"/>
        <w:rPr>
          <w:rFonts w:ascii="Times New Roman" w:hAnsi="Times New Roman" w:cs="Times New Roman"/>
          <w:b/>
          <w:i/>
          <w:iCs/>
          <w:color w:val="000000" w:themeColor="text1"/>
          <w:sz w:val="24"/>
          <w:szCs w:val="24"/>
          <w:lang w:val="it-IT"/>
        </w:rPr>
      </w:pPr>
      <w:r w:rsidRPr="00BD099F">
        <w:rPr>
          <w:rFonts w:ascii="Times New Roman" w:hAnsi="Times New Roman" w:cs="Times New Roman"/>
          <w:b/>
          <w:i/>
          <w:iCs/>
          <w:color w:val="000000" w:themeColor="text1"/>
          <w:sz w:val="24"/>
          <w:szCs w:val="24"/>
          <w:lang w:val="it-IT"/>
        </w:rPr>
        <w:t>Activităţi pentru protecţia aerului şi măsuri de atenuare a poluării</w:t>
      </w:r>
    </w:p>
    <w:p w14:paraId="14ED9E36"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Limitarea emisiilor de substanţe poluante în atmosferă se realizează cu respectarea Legii 104/2011 privind calitatea aerului înconjurător, cu modificarile si completarile ulterioare şi a Ordinului MAPM 462/1993 pentru aprobarea Condiţiilor tehnice pentru protecţia atmosferei, cu modificarile si completarile ulterioare şi a Normelor metodologice privind determinarea emisiilor de poluanţi atmosferici produşi de surse staţionare. </w:t>
      </w:r>
      <w:r w:rsidRPr="00BD099F">
        <w:rPr>
          <w:color w:val="000000" w:themeColor="text1"/>
          <w:sz w:val="24"/>
          <w:szCs w:val="24"/>
          <w:lang w:val="it-IT"/>
        </w:rPr>
        <w:tab/>
        <w:t xml:space="preserve">Pentru limitarea impactului acestora asupra calităţii aerului, autovehiculele care necesită inmatriculare, folosite în șantier, vor avea inspecţia tehnică periodică valabilă pe toată durata de desfăşurare a lucrărilor. De asemenea, vehiculele şi utilajele folosite la lucrările de mentenanţă programate şi la intervenţia </w:t>
      </w:r>
      <w:r w:rsidRPr="00BD099F">
        <w:rPr>
          <w:color w:val="000000" w:themeColor="text1"/>
          <w:sz w:val="24"/>
          <w:szCs w:val="24"/>
          <w:lang w:val="it-IT"/>
        </w:rPr>
        <w:lastRenderedPageBreak/>
        <w:t xml:space="preserve">în cazul incidentelor şi avariilor, atât ale titularului proiectului, cât şi ale prestatorilor de servicii de specialitate, vor avea inspecţia tehnică periodică valabilă în perioada de utilizare. </w:t>
      </w:r>
    </w:p>
    <w:p w14:paraId="7ADB4552"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În vederea reducerii atât a poluării atmosferice, cât şi a duratei de execuţie, volumul operaţiilor tehnologice de mecanică generală (debitare, şlefuire, sudare, lipire), care se execută pe şantier va fi minimizat. </w:t>
      </w:r>
    </w:p>
    <w:p w14:paraId="48FF5479" w14:textId="77777777" w:rsidR="00F642D0" w:rsidRPr="00BD099F" w:rsidRDefault="00F642D0" w:rsidP="00F642D0">
      <w:pPr>
        <w:spacing w:line="360" w:lineRule="auto"/>
        <w:ind w:firstLine="720"/>
        <w:jc w:val="both"/>
        <w:rPr>
          <w:color w:val="000000" w:themeColor="text1"/>
          <w:sz w:val="24"/>
          <w:szCs w:val="24"/>
          <w:lang w:val="it-IT"/>
        </w:rPr>
      </w:pPr>
      <w:r w:rsidRPr="00BD099F">
        <w:rPr>
          <w:color w:val="000000" w:themeColor="text1"/>
          <w:sz w:val="24"/>
          <w:szCs w:val="24"/>
          <w:lang w:val="it-IT"/>
        </w:rPr>
        <w:t xml:space="preserve">Pentru diminuarea poluării cu pulberi în suspensie a aerului atmosferic pe durata şantierului se va evita depozitarea pe timp îndelungat în zonă a surplusului de pământ rezultat din săpături. </w:t>
      </w:r>
    </w:p>
    <w:p w14:paraId="06587F33"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În timpul exploatării parcului fotovoltaic, supraîncălzirea sau arderea uleiului electroizolant, respectiv scăpările de hexafluorură de sulf, datorate neetanşeităţilor la echipamente şi unor erori operaţionale sau de mentenanţă sunt limitate prin bariere tehnologice utilizate atât la concepţia şi fabricarea echipamentelor şi aparatelor care se vor monta în instalaţiile proiectate, cât şi la concepţia de ansamblu a staţiei electrice de transformare. Aceste bariere tehnologice sunt constituite din sisteme de etanşare fiabile, testate la producător, rezistente în condiţiile de mediu şi de exploatare caracteristice amplasamentului şi încadrării în sistem a noii staţii, respectiv din dispozitive, aparate şi sisteme de protecţie, interblocare şi monitorizare.             </w:t>
      </w:r>
    </w:p>
    <w:p w14:paraId="0C1487D2" w14:textId="77777777" w:rsidR="00F642D0" w:rsidRPr="00BD099F" w:rsidRDefault="00F642D0" w:rsidP="00F642D0">
      <w:pPr>
        <w:spacing w:line="360" w:lineRule="auto"/>
        <w:ind w:firstLine="720"/>
        <w:jc w:val="both"/>
        <w:rPr>
          <w:color w:val="000000" w:themeColor="text1"/>
          <w:sz w:val="24"/>
          <w:szCs w:val="24"/>
          <w:lang w:val="it-IT"/>
        </w:rPr>
      </w:pPr>
      <w:r w:rsidRPr="00BD099F">
        <w:rPr>
          <w:color w:val="000000" w:themeColor="text1"/>
          <w:sz w:val="24"/>
          <w:szCs w:val="24"/>
          <w:lang w:val="it-IT"/>
        </w:rPr>
        <w:t>Toate sistemele de protecţie prevăzute au capacitatea de autotestare şi semnalizare în timp real a disfuncţionalităţilor proprii.</w:t>
      </w:r>
    </w:p>
    <w:p w14:paraId="0AAB30ED" w14:textId="77777777" w:rsidR="00F642D0" w:rsidRPr="00BD099F" w:rsidRDefault="00F642D0" w:rsidP="00F642D0">
      <w:pPr>
        <w:spacing w:line="360" w:lineRule="auto"/>
        <w:ind w:firstLine="720"/>
        <w:jc w:val="both"/>
        <w:rPr>
          <w:color w:val="000000" w:themeColor="text1"/>
          <w:sz w:val="24"/>
          <w:szCs w:val="24"/>
          <w:lang w:val="it-IT"/>
        </w:rPr>
      </w:pPr>
      <w:r w:rsidRPr="00BD099F">
        <w:rPr>
          <w:color w:val="000000" w:themeColor="text1"/>
          <w:sz w:val="24"/>
          <w:szCs w:val="24"/>
          <w:lang w:val="it-IT"/>
        </w:rPr>
        <w:t>În vederea diminuării poluării atmosferei cu particule în suspensie ca urmare a acţiunii vântului asupra terenului neocupat de construcţii (clădiri, fundaţii, drumuri de acces), suprafeţele rămase libere în incinta staţiei se seamăna cu iarbă.</w:t>
      </w:r>
    </w:p>
    <w:p w14:paraId="648098F6" w14:textId="77777777" w:rsidR="00F642D0" w:rsidRPr="00BD099F" w:rsidRDefault="00F642D0" w:rsidP="00F642D0">
      <w:pPr>
        <w:pStyle w:val="Heading2"/>
        <w:spacing w:line="360" w:lineRule="auto"/>
        <w:jc w:val="both"/>
        <w:rPr>
          <w:rFonts w:ascii="Times New Roman" w:hAnsi="Times New Roman" w:cs="Times New Roman"/>
          <w:b/>
          <w:bCs/>
          <w:color w:val="000000" w:themeColor="text1"/>
          <w:sz w:val="24"/>
          <w:szCs w:val="24"/>
          <w:lang w:val="it-IT"/>
        </w:rPr>
      </w:pPr>
      <w:bookmarkStart w:id="11" w:name="_Toc120298784"/>
      <w:bookmarkStart w:id="12" w:name="_Toc201671333"/>
      <w:r w:rsidRPr="00BD099F">
        <w:rPr>
          <w:rFonts w:ascii="Times New Roman" w:hAnsi="Times New Roman" w:cs="Times New Roman"/>
          <w:b/>
          <w:bCs/>
          <w:color w:val="000000" w:themeColor="text1"/>
          <w:sz w:val="24"/>
          <w:szCs w:val="24"/>
          <w:lang w:val="it-IT"/>
        </w:rPr>
        <w:t>Protectia impotriva zgomotului si a vibratiilor</w:t>
      </w:r>
      <w:bookmarkEnd w:id="11"/>
      <w:bookmarkEnd w:id="12"/>
    </w:p>
    <w:p w14:paraId="3478FD4B"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Protecta impotriva zgomotului trebuie asigurata in conformitate cu STAS 10009/1988.</w:t>
      </w:r>
    </w:p>
    <w:p w14:paraId="2099FD9D" w14:textId="77777777" w:rsidR="00F642D0" w:rsidRPr="00BD099F" w:rsidRDefault="00F642D0" w:rsidP="00F642D0">
      <w:pPr>
        <w:spacing w:line="360" w:lineRule="auto"/>
        <w:ind w:firstLine="720"/>
        <w:jc w:val="both"/>
        <w:rPr>
          <w:color w:val="000000" w:themeColor="text1"/>
          <w:sz w:val="24"/>
          <w:szCs w:val="24"/>
          <w:lang w:val="it-IT"/>
        </w:rPr>
      </w:pPr>
      <w:r w:rsidRPr="00BD099F">
        <w:rPr>
          <w:color w:val="000000" w:themeColor="text1"/>
          <w:sz w:val="24"/>
          <w:szCs w:val="24"/>
          <w:lang w:val="it-IT"/>
        </w:rPr>
        <w:t>Se va avea grija ca majoritatea activitatilor sa se desfasoare in timpul zilei si vor fi in acord cu normele si regulamentele specifice. Muncitorii vor fi dotati cu echipament de protectie pentru auz ori de cate ori este necesar.</w:t>
      </w:r>
    </w:p>
    <w:p w14:paraId="4EA341EE" w14:textId="77777777" w:rsidR="00F642D0" w:rsidRPr="00BD099F" w:rsidRDefault="00F642D0" w:rsidP="00F642D0">
      <w:pPr>
        <w:spacing w:line="360" w:lineRule="auto"/>
        <w:ind w:firstLine="720"/>
        <w:jc w:val="both"/>
        <w:rPr>
          <w:color w:val="000000" w:themeColor="text1"/>
          <w:sz w:val="24"/>
          <w:szCs w:val="24"/>
          <w:lang w:val="it-IT"/>
        </w:rPr>
      </w:pPr>
      <w:r w:rsidRPr="00BD099F">
        <w:rPr>
          <w:color w:val="000000" w:themeColor="text1"/>
          <w:sz w:val="24"/>
          <w:szCs w:val="24"/>
          <w:lang w:val="it-IT"/>
        </w:rPr>
        <w:t>Pe perioada functionarii, in parc se va inregistra un zgomot de fond datorat transformatoarelor trifazate de putere. Nivelul acustic va respecta standardele in vigoare, iar transformatoarele se vor instala in containere.</w:t>
      </w:r>
    </w:p>
    <w:p w14:paraId="682535C1"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Prin monitorizarile de mediu ce se vor realiza pe perioada functionarii se va urmari respectarea nivelului de zgomot stabilit prin normativele in vigoare.</w:t>
      </w:r>
    </w:p>
    <w:p w14:paraId="768C1556" w14:textId="77777777" w:rsidR="00F642D0" w:rsidRPr="00BD099F" w:rsidRDefault="00F642D0" w:rsidP="00F642D0">
      <w:pPr>
        <w:pStyle w:val="Heading2"/>
        <w:spacing w:line="360" w:lineRule="auto"/>
        <w:jc w:val="both"/>
        <w:rPr>
          <w:rFonts w:ascii="Times New Roman" w:hAnsi="Times New Roman" w:cs="Times New Roman"/>
          <w:b/>
          <w:bCs/>
          <w:color w:val="000000" w:themeColor="text1"/>
          <w:sz w:val="24"/>
          <w:szCs w:val="24"/>
          <w:lang w:val="pt-BR"/>
        </w:rPr>
      </w:pPr>
      <w:bookmarkStart w:id="13" w:name="_Toc120298785"/>
      <w:bookmarkStart w:id="14" w:name="_Toc201671334"/>
      <w:r w:rsidRPr="00BD099F">
        <w:rPr>
          <w:rFonts w:ascii="Times New Roman" w:hAnsi="Times New Roman" w:cs="Times New Roman"/>
          <w:b/>
          <w:bCs/>
          <w:color w:val="000000" w:themeColor="text1"/>
          <w:sz w:val="24"/>
          <w:szCs w:val="24"/>
          <w:lang w:val="pt-BR"/>
        </w:rPr>
        <w:lastRenderedPageBreak/>
        <w:t>Protectia impotriva radiatiilor</w:t>
      </w:r>
      <w:bookmarkEnd w:id="13"/>
      <w:bookmarkEnd w:id="14"/>
    </w:p>
    <w:p w14:paraId="771B777B" w14:textId="77777777" w:rsidR="00F642D0" w:rsidRPr="00BD099F" w:rsidRDefault="00F642D0" w:rsidP="00F642D0">
      <w:pPr>
        <w:spacing w:line="360" w:lineRule="auto"/>
        <w:jc w:val="both"/>
        <w:rPr>
          <w:color w:val="000000" w:themeColor="text1"/>
          <w:sz w:val="24"/>
          <w:szCs w:val="24"/>
          <w:lang w:val="pt-PT"/>
        </w:rPr>
      </w:pPr>
      <w:r w:rsidRPr="00BD099F">
        <w:rPr>
          <w:color w:val="000000" w:themeColor="text1"/>
          <w:sz w:val="24"/>
          <w:szCs w:val="24"/>
          <w:lang w:val="pt-PT"/>
        </w:rPr>
        <w:t xml:space="preserve">În perimetrul parcului nu există surse naturale de radiaţii, iar procesul tehnologic nu presupune folosirea unor dispozitive sau aparate cu conţinut de substanţe radioactive. Instalaţiile electrice sunt de joasa si medie tensiune si genereaza câmpuri electrice şi magnetice de valori scazute sau chiar neglijabile. Aceste câmpuri au frecvenţe joase în spectrul radiaţiilor electromagnetice, nivelurile lor de energie neavând capacitatea de a rupe legături moleculare, motiv pentru care sunt considerate radiaţii neionizante.     </w:t>
      </w:r>
    </w:p>
    <w:p w14:paraId="73C3919B" w14:textId="77777777" w:rsidR="00F642D0" w:rsidRPr="00BD099F" w:rsidRDefault="00F642D0" w:rsidP="00F642D0">
      <w:pPr>
        <w:spacing w:line="360" w:lineRule="auto"/>
        <w:ind w:firstLine="720"/>
        <w:jc w:val="both"/>
        <w:rPr>
          <w:color w:val="000000" w:themeColor="text1"/>
          <w:sz w:val="24"/>
          <w:szCs w:val="24"/>
          <w:lang w:val="pt-PT"/>
        </w:rPr>
      </w:pPr>
      <w:r w:rsidRPr="00BD099F">
        <w:rPr>
          <w:color w:val="000000" w:themeColor="text1"/>
          <w:sz w:val="24"/>
          <w:szCs w:val="24"/>
          <w:lang w:val="pt-PT"/>
        </w:rPr>
        <w:t xml:space="preserve">Nu se preconizează efecte adverse asupra oamenilor şi altor organisme vii, ca urmare a câmpurilor de energie joasă datorate instalaţiilor electroenergetice. </w:t>
      </w:r>
    </w:p>
    <w:p w14:paraId="30B5E51D" w14:textId="77777777" w:rsidR="00F642D0" w:rsidRPr="00BD099F" w:rsidRDefault="00F642D0" w:rsidP="00F642D0">
      <w:pPr>
        <w:pStyle w:val="Heading2"/>
        <w:spacing w:line="360" w:lineRule="auto"/>
        <w:jc w:val="both"/>
        <w:rPr>
          <w:rFonts w:ascii="Times New Roman" w:hAnsi="Times New Roman" w:cs="Times New Roman"/>
          <w:b/>
          <w:bCs/>
          <w:color w:val="000000" w:themeColor="text1"/>
          <w:sz w:val="24"/>
          <w:szCs w:val="24"/>
          <w:lang w:val="it-IT"/>
        </w:rPr>
      </w:pPr>
      <w:bookmarkStart w:id="15" w:name="_Toc115179452"/>
      <w:bookmarkStart w:id="16" w:name="_Toc201671335"/>
      <w:r w:rsidRPr="00BD099F">
        <w:rPr>
          <w:rFonts w:ascii="Times New Roman" w:hAnsi="Times New Roman" w:cs="Times New Roman"/>
          <w:b/>
          <w:bCs/>
          <w:color w:val="000000" w:themeColor="text1"/>
          <w:sz w:val="24"/>
          <w:szCs w:val="24"/>
          <w:lang w:val="it-IT"/>
        </w:rPr>
        <w:t>Protecţia calităţii apelor subterane şi de suprafaţă</w:t>
      </w:r>
      <w:bookmarkEnd w:id="15"/>
      <w:bookmarkEnd w:id="16"/>
      <w:r w:rsidRPr="00BD099F">
        <w:rPr>
          <w:rFonts w:ascii="Times New Roman" w:hAnsi="Times New Roman" w:cs="Times New Roman"/>
          <w:b/>
          <w:bCs/>
          <w:color w:val="000000" w:themeColor="text1"/>
          <w:sz w:val="24"/>
          <w:szCs w:val="24"/>
          <w:lang w:val="it-IT"/>
        </w:rPr>
        <w:t xml:space="preserve"> </w:t>
      </w:r>
    </w:p>
    <w:p w14:paraId="4D236279" w14:textId="77777777" w:rsidR="00F642D0" w:rsidRPr="00BD099F" w:rsidRDefault="00F642D0" w:rsidP="00A65BE2">
      <w:pPr>
        <w:pStyle w:val="ListParagraph"/>
        <w:numPr>
          <w:ilvl w:val="0"/>
          <w:numId w:val="49"/>
        </w:numPr>
        <w:spacing w:after="0" w:line="360" w:lineRule="auto"/>
        <w:jc w:val="both"/>
        <w:rPr>
          <w:rFonts w:ascii="Times New Roman" w:hAnsi="Times New Roman" w:cs="Times New Roman"/>
          <w:b/>
          <w:i/>
          <w:iCs/>
          <w:color w:val="000000" w:themeColor="text1"/>
          <w:sz w:val="24"/>
          <w:szCs w:val="24"/>
          <w:lang w:val="it-IT"/>
        </w:rPr>
      </w:pPr>
      <w:r w:rsidRPr="00BD099F">
        <w:rPr>
          <w:rFonts w:ascii="Times New Roman" w:hAnsi="Times New Roman" w:cs="Times New Roman"/>
          <w:b/>
          <w:i/>
          <w:iCs/>
          <w:color w:val="000000" w:themeColor="text1"/>
          <w:sz w:val="24"/>
          <w:szCs w:val="24"/>
          <w:lang w:val="it-IT"/>
        </w:rPr>
        <w:t>Surse posibile de poluare a apelor</w:t>
      </w:r>
    </w:p>
    <w:p w14:paraId="6185AD19" w14:textId="77777777" w:rsidR="00F642D0" w:rsidRPr="00BD099F" w:rsidRDefault="00F642D0" w:rsidP="00F642D0">
      <w:pPr>
        <w:spacing w:line="360" w:lineRule="auto"/>
        <w:jc w:val="both"/>
        <w:rPr>
          <w:color w:val="000000" w:themeColor="text1"/>
          <w:sz w:val="24"/>
          <w:szCs w:val="24"/>
          <w:lang w:val="pt-PT"/>
        </w:rPr>
      </w:pPr>
      <w:r w:rsidRPr="00BD099F">
        <w:rPr>
          <w:color w:val="000000" w:themeColor="text1"/>
          <w:sz w:val="24"/>
          <w:szCs w:val="24"/>
          <w:lang w:val="it-IT"/>
        </w:rPr>
        <w:t xml:space="preserve">În faza de construcţie a obiectivului poluarea apelor freatice în perimetrul şantierului va atinge valori </w:t>
      </w:r>
      <w:r w:rsidRPr="00BD099F">
        <w:rPr>
          <w:color w:val="000000" w:themeColor="text1"/>
          <w:sz w:val="24"/>
          <w:szCs w:val="24"/>
          <w:lang w:val="pt-PT"/>
        </w:rPr>
        <w:t xml:space="preserve">puţin semnificative. Principalele surse de poluare sunt apele uzate menajere din oragnizarea de şantier, scurgerile accidentale de betoane la turnarea fundaţiilor, inclusiv prin apa folosită la spălarea unor utilaje şi eventualele scurgeri de carburanţi sau lubrifianţi ca urmare a unor posibile defecte ale vehiculelor de transport şi ale utilajelor de construcţii şi montaj. </w:t>
      </w:r>
    </w:p>
    <w:p w14:paraId="05592FDF" w14:textId="77777777" w:rsidR="00A65BE2" w:rsidRDefault="00F642D0" w:rsidP="00A65BE2">
      <w:pPr>
        <w:spacing w:line="360" w:lineRule="auto"/>
        <w:jc w:val="both"/>
        <w:rPr>
          <w:color w:val="000000" w:themeColor="text1"/>
          <w:sz w:val="24"/>
          <w:szCs w:val="24"/>
          <w:lang w:val="pt-PT"/>
        </w:rPr>
      </w:pPr>
      <w:r w:rsidRPr="00BD099F">
        <w:rPr>
          <w:color w:val="000000" w:themeColor="text1"/>
          <w:sz w:val="24"/>
          <w:szCs w:val="24"/>
          <w:lang w:val="pt-PT"/>
        </w:rPr>
        <w:t xml:space="preserve">Pe durata de viaţă a obiectivului procesul tehnologic nu implică folosirea apei, sursa de poluare majoră a apelor freatice fiind dată de riscul scurgerilor de ulei electroizolant din echipamentele şi aparatele montate în staţia exterioară. </w:t>
      </w:r>
    </w:p>
    <w:p w14:paraId="3E0D6A0B" w14:textId="44477B7C" w:rsidR="00F642D0" w:rsidRPr="00A65BE2" w:rsidRDefault="00F642D0" w:rsidP="00A65BE2">
      <w:pPr>
        <w:pStyle w:val="ListParagraph"/>
        <w:numPr>
          <w:ilvl w:val="0"/>
          <w:numId w:val="49"/>
        </w:numPr>
        <w:spacing w:line="360" w:lineRule="auto"/>
        <w:jc w:val="both"/>
        <w:rPr>
          <w:color w:val="000000" w:themeColor="text1"/>
          <w:sz w:val="24"/>
          <w:szCs w:val="24"/>
          <w:lang w:val="pt-PT"/>
        </w:rPr>
      </w:pPr>
      <w:r w:rsidRPr="00A65BE2">
        <w:rPr>
          <w:b/>
          <w:i/>
          <w:iCs/>
          <w:color w:val="000000" w:themeColor="text1"/>
          <w:sz w:val="24"/>
          <w:szCs w:val="24"/>
          <w:lang w:val="it-IT"/>
        </w:rPr>
        <w:t xml:space="preserve">Măsuri pentru controlul poluării apelor </w:t>
      </w:r>
    </w:p>
    <w:p w14:paraId="23A9F7A6" w14:textId="77777777" w:rsidR="00F642D0" w:rsidRPr="00BD099F" w:rsidRDefault="00F642D0" w:rsidP="00F642D0">
      <w:pPr>
        <w:spacing w:line="360" w:lineRule="auto"/>
        <w:ind w:firstLine="360"/>
        <w:jc w:val="both"/>
        <w:rPr>
          <w:color w:val="000000" w:themeColor="text1"/>
          <w:sz w:val="24"/>
          <w:szCs w:val="24"/>
          <w:lang w:val="pt-PT"/>
        </w:rPr>
      </w:pPr>
      <w:r w:rsidRPr="00BD099F">
        <w:rPr>
          <w:color w:val="000000" w:themeColor="text1"/>
          <w:sz w:val="24"/>
          <w:szCs w:val="24"/>
          <w:lang w:val="pt-PT"/>
        </w:rPr>
        <w:t>Pentru evitarea poluării apelor freatice, pe durata realizării lucrărilor proiectate apele uzate menajere rezultate din organizarea de şantier nu vor fi deversate în sol, folosindu-se toalete ecologice. Scurgerile de betoane pot fi evitate prin folosirea de cofraje dimensionate corespunzător solicitărilor şi montate corect, respectiv prin asigurarea stării tehnice corespunzătoare a autovehiculelor de transport a betonului şi a utilajelor folosite la turnarea acestuia. Pentru prevenirea poluării apelor ca urmare a scurgerilor de carburanţi sau lubrifianţi, autovehiculele folosite vor avea inspecţia tehnică periodică valabilă pe toată durata de desfăşurare a lucrărilor, iar utilajele de şantier vor fi întreţinute conform specificaţiilor producătorilor acestora.</w:t>
      </w:r>
    </w:p>
    <w:p w14:paraId="4A8E5201" w14:textId="77777777" w:rsidR="00F642D0" w:rsidRPr="00BD099F" w:rsidRDefault="00F642D0" w:rsidP="00F642D0">
      <w:pPr>
        <w:pStyle w:val="Heading2"/>
        <w:spacing w:line="360" w:lineRule="auto"/>
        <w:jc w:val="both"/>
        <w:rPr>
          <w:rFonts w:ascii="Times New Roman" w:hAnsi="Times New Roman" w:cs="Times New Roman"/>
          <w:b/>
          <w:bCs/>
          <w:color w:val="000000" w:themeColor="text1"/>
          <w:sz w:val="24"/>
          <w:szCs w:val="24"/>
          <w:lang w:val="it-IT"/>
        </w:rPr>
      </w:pPr>
      <w:bookmarkStart w:id="17" w:name="_Toc120298786"/>
      <w:bookmarkStart w:id="18" w:name="_Toc201671336"/>
      <w:r w:rsidRPr="00BD099F">
        <w:rPr>
          <w:rFonts w:ascii="Times New Roman" w:hAnsi="Times New Roman" w:cs="Times New Roman"/>
          <w:b/>
          <w:bCs/>
          <w:color w:val="000000" w:themeColor="text1"/>
          <w:sz w:val="24"/>
          <w:szCs w:val="24"/>
          <w:lang w:val="it-IT"/>
        </w:rPr>
        <w:lastRenderedPageBreak/>
        <w:t>Protectia solului si a subsolului</w:t>
      </w:r>
      <w:bookmarkEnd w:id="17"/>
      <w:bookmarkEnd w:id="18"/>
    </w:p>
    <w:p w14:paraId="50ECBAC4" w14:textId="77777777" w:rsidR="00F642D0" w:rsidRPr="00BD099F" w:rsidRDefault="00F642D0" w:rsidP="00F642D0">
      <w:pPr>
        <w:spacing w:line="360" w:lineRule="auto"/>
        <w:ind w:firstLine="360"/>
        <w:jc w:val="both"/>
        <w:rPr>
          <w:color w:val="000000" w:themeColor="text1"/>
          <w:sz w:val="24"/>
          <w:szCs w:val="24"/>
          <w:lang w:val="pt-PT"/>
        </w:rPr>
      </w:pPr>
      <w:r w:rsidRPr="00BD099F">
        <w:rPr>
          <w:color w:val="000000" w:themeColor="text1"/>
          <w:sz w:val="24"/>
          <w:szCs w:val="24"/>
          <w:lang w:val="it-IT"/>
        </w:rPr>
        <w:t xml:space="preserve">În condiţii normale tehnologiile folosite pe parcursul execuţiei şi procesele tehnologice caracteristice exploatării noii celule nu evacuează pe sol, nici în structura acestuia substanţe cu caracter poluant, decât în mod exclusiv accidental, în condiţii de disfuncţionalitate. </w:t>
      </w:r>
      <w:r w:rsidRPr="00BD099F">
        <w:rPr>
          <w:color w:val="000000" w:themeColor="text1"/>
          <w:sz w:val="24"/>
          <w:szCs w:val="24"/>
          <w:lang w:val="pt-PT"/>
        </w:rPr>
        <w:t xml:space="preserve">Totuşi substanţele poluante susceptibile de afectarea apelor de suprafaţă şi a celor freatice poluează de asemenea solul, iar prin transportul la nivelul pânzelor freatice pot afecta şi subsolul. </w:t>
      </w:r>
    </w:p>
    <w:p w14:paraId="24C5D935" w14:textId="77777777" w:rsidR="00F642D0" w:rsidRPr="00BD099F" w:rsidRDefault="00F642D0" w:rsidP="00A65BE2">
      <w:pPr>
        <w:pStyle w:val="ListParagraph"/>
        <w:spacing w:after="0" w:line="360" w:lineRule="auto"/>
        <w:jc w:val="both"/>
        <w:rPr>
          <w:rFonts w:ascii="Times New Roman" w:hAnsi="Times New Roman" w:cs="Times New Roman"/>
          <w:b/>
          <w:i/>
          <w:iCs/>
          <w:color w:val="000000" w:themeColor="text1"/>
          <w:sz w:val="24"/>
          <w:szCs w:val="24"/>
          <w:lang w:val="it-IT"/>
        </w:rPr>
      </w:pPr>
      <w:r w:rsidRPr="00BD099F">
        <w:rPr>
          <w:rFonts w:ascii="Times New Roman" w:hAnsi="Times New Roman" w:cs="Times New Roman"/>
          <w:b/>
          <w:i/>
          <w:iCs/>
          <w:color w:val="000000" w:themeColor="text1"/>
          <w:sz w:val="24"/>
          <w:szCs w:val="24"/>
          <w:lang w:val="it-IT"/>
        </w:rPr>
        <w:t xml:space="preserve">Surse de poluare a solului şi subsolului </w:t>
      </w:r>
    </w:p>
    <w:p w14:paraId="552A7E39" w14:textId="77777777" w:rsidR="00F642D0" w:rsidRPr="00BD099F" w:rsidRDefault="00F642D0" w:rsidP="00F642D0">
      <w:pPr>
        <w:spacing w:line="360" w:lineRule="auto"/>
        <w:ind w:firstLine="360"/>
        <w:jc w:val="both"/>
        <w:rPr>
          <w:color w:val="000000" w:themeColor="text1"/>
          <w:sz w:val="24"/>
          <w:szCs w:val="24"/>
          <w:lang w:val="pt-PT"/>
        </w:rPr>
      </w:pPr>
      <w:r w:rsidRPr="00BD099F">
        <w:rPr>
          <w:color w:val="000000" w:themeColor="text1"/>
          <w:sz w:val="24"/>
          <w:szCs w:val="24"/>
          <w:lang w:val="pt-PT"/>
        </w:rPr>
        <w:t xml:space="preserve">În decursul construcţiei obiectivului poluarea solului şi a subsolului în perimetrul şantierului nu poate atinge valori semnificative. Principalele surse de poluare sunt apele uzate menajere din organizarea de şantier, scurgerile accidentale de betoane la turnarea fundaţiilor, inclusiv prin apa folosită la spălarea unor utilaje şi eventualele scurgeri de carburanţi sau lubrifianţi ca urmare a unor posibile defecte ale vehiculelor de transport şi ale utilajelor de construcţii şi montaj. </w:t>
      </w:r>
    </w:p>
    <w:p w14:paraId="5A3944D8" w14:textId="77777777" w:rsidR="00F642D0" w:rsidRPr="00BD099F" w:rsidRDefault="00F642D0" w:rsidP="00F642D0">
      <w:pPr>
        <w:spacing w:line="360" w:lineRule="auto"/>
        <w:jc w:val="both"/>
        <w:rPr>
          <w:color w:val="000000" w:themeColor="text1"/>
          <w:sz w:val="24"/>
          <w:szCs w:val="24"/>
          <w:lang w:val="pt-PT"/>
        </w:rPr>
      </w:pPr>
      <w:r w:rsidRPr="00BD099F">
        <w:rPr>
          <w:color w:val="000000" w:themeColor="text1"/>
          <w:sz w:val="24"/>
          <w:szCs w:val="24"/>
          <w:lang w:val="pt-PT"/>
        </w:rPr>
        <w:t xml:space="preserve">Pe durata de viaţă a obiectivului procesul tehnologic nu implică modificări ale formei sau structurii solului, nici a subsolului. Sursa de poluare majoră derivă din riscul scurgerilor de ulei electroizolant existent în echipamente. </w:t>
      </w:r>
    </w:p>
    <w:p w14:paraId="62130123" w14:textId="77777777" w:rsidR="00F642D0" w:rsidRPr="00BD099F" w:rsidRDefault="00F642D0" w:rsidP="00A65BE2">
      <w:pPr>
        <w:pStyle w:val="ListParagraph"/>
        <w:spacing w:after="0" w:line="360" w:lineRule="auto"/>
        <w:jc w:val="both"/>
        <w:rPr>
          <w:rFonts w:ascii="Times New Roman" w:hAnsi="Times New Roman" w:cs="Times New Roman"/>
          <w:b/>
          <w:i/>
          <w:iCs/>
          <w:color w:val="000000" w:themeColor="text1"/>
          <w:sz w:val="24"/>
          <w:szCs w:val="24"/>
          <w:lang w:val="it-IT"/>
        </w:rPr>
      </w:pPr>
      <w:r w:rsidRPr="00BD099F">
        <w:rPr>
          <w:rFonts w:ascii="Times New Roman" w:hAnsi="Times New Roman" w:cs="Times New Roman"/>
          <w:b/>
          <w:i/>
          <w:iCs/>
          <w:color w:val="000000" w:themeColor="text1"/>
          <w:sz w:val="24"/>
          <w:szCs w:val="24"/>
          <w:lang w:val="it-IT"/>
        </w:rPr>
        <w:t xml:space="preserve">Măsuri şi mijloace pentru controlul poluării solului şi subsolului </w:t>
      </w:r>
    </w:p>
    <w:p w14:paraId="0E1F806C" w14:textId="77777777" w:rsidR="00F642D0" w:rsidRPr="00BD099F" w:rsidRDefault="00F642D0" w:rsidP="00F642D0">
      <w:pPr>
        <w:spacing w:line="360" w:lineRule="auto"/>
        <w:ind w:firstLine="360"/>
        <w:jc w:val="both"/>
        <w:rPr>
          <w:color w:val="000000" w:themeColor="text1"/>
          <w:sz w:val="24"/>
          <w:szCs w:val="24"/>
          <w:lang w:val="pt-PT"/>
        </w:rPr>
      </w:pPr>
      <w:r w:rsidRPr="00BD099F">
        <w:rPr>
          <w:color w:val="000000" w:themeColor="text1"/>
          <w:sz w:val="24"/>
          <w:szCs w:val="24"/>
          <w:lang w:val="pt-PT"/>
        </w:rPr>
        <w:t>Pentru evitarea poluării solului şi subsolului, pe durata realizării lucrărilor proiectate apele uzate menajere rezultate din organizarea de şantier nu vor fi deversate în sol, folosindu-se toalete ecologice. Scurgerile de betoane pot fi evitate prin folosirea de cofraje dimensionate corespunzător solicitărilor şi montate corect, respectiv prin asigurarea stării tehnice corespunzătoare a autovehiculelor de transport a betonului şi a utilajelor folosite la turnarea acestuia.</w:t>
      </w:r>
    </w:p>
    <w:p w14:paraId="698E6781" w14:textId="77777777" w:rsidR="00F642D0" w:rsidRPr="00BD099F" w:rsidRDefault="00F642D0" w:rsidP="00F642D0">
      <w:pPr>
        <w:spacing w:line="360" w:lineRule="auto"/>
        <w:ind w:firstLine="360"/>
        <w:jc w:val="both"/>
        <w:rPr>
          <w:color w:val="000000" w:themeColor="text1"/>
          <w:sz w:val="24"/>
          <w:szCs w:val="24"/>
          <w:lang w:val="pt-PT"/>
        </w:rPr>
      </w:pPr>
      <w:r w:rsidRPr="00BD099F">
        <w:rPr>
          <w:color w:val="000000" w:themeColor="text1"/>
          <w:sz w:val="24"/>
          <w:szCs w:val="24"/>
          <w:lang w:val="pt-PT"/>
        </w:rPr>
        <w:t xml:space="preserve"> Pentru prevenirea poluării solului ca urmare a scurgerilor de carburanţi sau lubrifianţi, autovehiculele folosite vor avea inspecţia tehnică periodică valabilă pe toată durata de desfăşurare a lucrărilor, iar utilajele de şantier vor fi întreţinute conform specificaţiilor producătorilor acestora. Încălzirea solului în condiţii de scurtcircuit este strict locală şi este limitată în timp din considerente de stabilitate termică a căilor de curent. Limitarea duratei regimului de defect este asigurată de sistemele numerice de protecţie. </w:t>
      </w:r>
    </w:p>
    <w:p w14:paraId="5A296621" w14:textId="77777777" w:rsidR="00F642D0" w:rsidRPr="00BD099F" w:rsidRDefault="00F642D0" w:rsidP="00F642D0">
      <w:pPr>
        <w:pStyle w:val="Heading2"/>
        <w:spacing w:line="360" w:lineRule="auto"/>
        <w:jc w:val="both"/>
        <w:rPr>
          <w:rFonts w:ascii="Times New Roman" w:hAnsi="Times New Roman" w:cs="Times New Roman"/>
          <w:b/>
          <w:bCs/>
          <w:color w:val="000000" w:themeColor="text1"/>
          <w:sz w:val="24"/>
          <w:szCs w:val="24"/>
          <w:lang w:val="pt-BR"/>
        </w:rPr>
      </w:pPr>
      <w:bookmarkStart w:id="19" w:name="_Toc115179454"/>
      <w:bookmarkStart w:id="20" w:name="_Toc201671338"/>
      <w:r w:rsidRPr="00BD099F">
        <w:rPr>
          <w:rFonts w:ascii="Times New Roman" w:hAnsi="Times New Roman" w:cs="Times New Roman"/>
          <w:b/>
          <w:bCs/>
          <w:color w:val="000000" w:themeColor="text1"/>
          <w:sz w:val="24"/>
          <w:szCs w:val="24"/>
          <w:lang w:val="pt-BR"/>
        </w:rPr>
        <w:t>Regimul şi managementul deşeurilor</w:t>
      </w:r>
      <w:bookmarkEnd w:id="19"/>
      <w:bookmarkEnd w:id="20"/>
      <w:r w:rsidRPr="00BD099F">
        <w:rPr>
          <w:rFonts w:ascii="Times New Roman" w:hAnsi="Times New Roman" w:cs="Times New Roman"/>
          <w:b/>
          <w:bCs/>
          <w:color w:val="000000" w:themeColor="text1"/>
          <w:sz w:val="24"/>
          <w:szCs w:val="24"/>
          <w:lang w:val="pt-BR"/>
        </w:rPr>
        <w:t xml:space="preserve"> </w:t>
      </w:r>
    </w:p>
    <w:p w14:paraId="01F28901" w14:textId="77777777" w:rsidR="00F642D0" w:rsidRPr="00BD099F" w:rsidRDefault="00F642D0" w:rsidP="00E277BF">
      <w:pPr>
        <w:spacing w:line="360" w:lineRule="auto"/>
        <w:ind w:firstLine="708"/>
        <w:jc w:val="both"/>
        <w:rPr>
          <w:color w:val="000000" w:themeColor="text1"/>
          <w:sz w:val="24"/>
          <w:szCs w:val="24"/>
          <w:lang w:val="it-IT"/>
        </w:rPr>
      </w:pPr>
      <w:r w:rsidRPr="00BD099F">
        <w:rPr>
          <w:color w:val="000000" w:themeColor="text1"/>
          <w:sz w:val="24"/>
          <w:szCs w:val="24"/>
          <w:lang w:val="it-IT"/>
        </w:rPr>
        <w:t xml:space="preserve">Contractantul lucrărilor de construcţii-montaj va avea contracte de preluare a deşeurilor cu firme specializate în colectarea, depozitarea, reciclarea sau, după caz, neutralizarea acestora pentru cantităţile preconizate ca urmare a executării lucrărilor. Deşeurile vor fi sortate pe </w:t>
      </w:r>
      <w:r w:rsidRPr="00BD099F">
        <w:rPr>
          <w:color w:val="000000" w:themeColor="text1"/>
          <w:sz w:val="24"/>
          <w:szCs w:val="24"/>
          <w:lang w:val="it-IT"/>
        </w:rPr>
        <w:lastRenderedPageBreak/>
        <w:t xml:space="preserve">categorii de materiale şi vor fi predate firmelor autorizate. Ambalajele refolosibile (cum sunt tamburii pentru cabluri şi conductoare electrice) vor fi returnate producătorului materialelor ambalate. </w:t>
      </w:r>
    </w:p>
    <w:p w14:paraId="507E9EC3"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Pe durata exploatării centralei, echipele de intervenţie, respectiv executanţii lucrărilor de mentenaţă vor lua din perimetrul centralei deșeurile rezultate în urma activităţilor desfăşurate şi le vor preda la sediul propriu, unde vor fi gestionate conform procedurilor interne.</w:t>
      </w:r>
    </w:p>
    <w:p w14:paraId="249D8FE9" w14:textId="77777777" w:rsidR="00F642D0" w:rsidRPr="00BD099F" w:rsidRDefault="00F642D0" w:rsidP="00F642D0">
      <w:pPr>
        <w:spacing w:line="360" w:lineRule="auto"/>
        <w:ind w:firstLine="720"/>
        <w:jc w:val="both"/>
        <w:rPr>
          <w:color w:val="000000" w:themeColor="text1"/>
          <w:sz w:val="24"/>
          <w:szCs w:val="24"/>
          <w:lang w:val="it-IT"/>
        </w:rPr>
      </w:pPr>
      <w:r w:rsidRPr="00BD099F">
        <w:rPr>
          <w:color w:val="000000" w:themeColor="text1"/>
          <w:sz w:val="24"/>
          <w:szCs w:val="24"/>
          <w:lang w:val="it-IT"/>
        </w:rPr>
        <w:t xml:space="preserve">Uleiul electroizolant uzat rezultat din echipamentele montate va fi colectat şi transportat la locul convenit între proprietarul instalaţiei şi prestatorul lucrărilor de mentenaţă sau reparaţii, urmând să fie gestionat în concordanţă cu legislaţia în vigoare (OUG nr. 92/2021 privind regimul deșeurilor, modificată prin HG 210/2007). </w:t>
      </w:r>
    </w:p>
    <w:p w14:paraId="6FCCA24A" w14:textId="77777777" w:rsidR="00F642D0" w:rsidRPr="00BD099F" w:rsidRDefault="00F642D0" w:rsidP="00F642D0">
      <w:pPr>
        <w:pStyle w:val="Heading2"/>
        <w:spacing w:line="360" w:lineRule="auto"/>
        <w:jc w:val="both"/>
        <w:rPr>
          <w:rFonts w:ascii="Times New Roman" w:hAnsi="Times New Roman" w:cs="Times New Roman"/>
          <w:b/>
          <w:bCs/>
          <w:color w:val="000000" w:themeColor="text1"/>
          <w:sz w:val="24"/>
          <w:szCs w:val="24"/>
          <w:lang w:val="pt-BR"/>
        </w:rPr>
      </w:pPr>
      <w:bookmarkStart w:id="21" w:name="_Toc115179455"/>
      <w:bookmarkStart w:id="22" w:name="_Toc201671339"/>
      <w:r w:rsidRPr="00BD099F">
        <w:rPr>
          <w:rFonts w:ascii="Times New Roman" w:hAnsi="Times New Roman" w:cs="Times New Roman"/>
          <w:b/>
          <w:bCs/>
          <w:color w:val="000000" w:themeColor="text1"/>
          <w:sz w:val="24"/>
          <w:szCs w:val="24"/>
          <w:lang w:val="pt-BR"/>
        </w:rPr>
        <w:t>Protecţia biodiversităţii şi aşezărilor umane</w:t>
      </w:r>
      <w:bookmarkEnd w:id="21"/>
      <w:bookmarkEnd w:id="22"/>
      <w:r w:rsidRPr="00BD099F">
        <w:rPr>
          <w:rFonts w:ascii="Times New Roman" w:hAnsi="Times New Roman" w:cs="Times New Roman"/>
          <w:b/>
          <w:bCs/>
          <w:color w:val="000000" w:themeColor="text1"/>
          <w:sz w:val="24"/>
          <w:szCs w:val="24"/>
          <w:lang w:val="pt-BR"/>
        </w:rPr>
        <w:t xml:space="preserve"> </w:t>
      </w:r>
    </w:p>
    <w:p w14:paraId="187AD165"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Amploarea relativ redusă a lucrărilor nu generează un impact semnificativ asupra habitatului natural al florei şi faunei specifice zonei. </w:t>
      </w:r>
    </w:p>
    <w:p w14:paraId="3ABFC15F"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Pe durata fazei de construcţie posibilele influenţe poluante asupra ecosistemelor existente în zonă sunt următoarele: </w:t>
      </w:r>
    </w:p>
    <w:p w14:paraId="696A1D65" w14:textId="77777777" w:rsidR="00F642D0" w:rsidRPr="00BD099F" w:rsidRDefault="00F642D0" w:rsidP="00CB1E88">
      <w:pPr>
        <w:pStyle w:val="ListParagraph"/>
        <w:numPr>
          <w:ilvl w:val="0"/>
          <w:numId w:val="14"/>
        </w:numPr>
        <w:spacing w:after="0" w:line="360" w:lineRule="auto"/>
        <w:ind w:left="360"/>
        <w:jc w:val="both"/>
        <w:rPr>
          <w:rFonts w:ascii="Times New Roman" w:hAnsi="Times New Roman" w:cs="Times New Roman"/>
          <w:color w:val="000000" w:themeColor="text1"/>
          <w:sz w:val="24"/>
          <w:szCs w:val="24"/>
          <w:lang w:val="it-IT"/>
        </w:rPr>
      </w:pPr>
      <w:r w:rsidRPr="00BD099F">
        <w:rPr>
          <w:rFonts w:ascii="Times New Roman" w:hAnsi="Times New Roman" w:cs="Times New Roman"/>
          <w:color w:val="000000" w:themeColor="text1"/>
          <w:sz w:val="24"/>
          <w:szCs w:val="24"/>
          <w:lang w:val="it-IT"/>
        </w:rPr>
        <w:t>perturbarea faunei terestre prin zgomot, vibraţii şi impact vizual, în perimetrul şantierului şi în vecinătatea acestuia;</w:t>
      </w:r>
    </w:p>
    <w:p w14:paraId="26F69B43" w14:textId="77777777" w:rsidR="00F642D0" w:rsidRPr="00BD099F" w:rsidRDefault="00F642D0" w:rsidP="00CB1E88">
      <w:pPr>
        <w:pStyle w:val="ListParagraph"/>
        <w:numPr>
          <w:ilvl w:val="0"/>
          <w:numId w:val="14"/>
        </w:numPr>
        <w:spacing w:after="0" w:line="360" w:lineRule="auto"/>
        <w:ind w:left="360"/>
        <w:jc w:val="both"/>
        <w:rPr>
          <w:rFonts w:ascii="Times New Roman" w:hAnsi="Times New Roman" w:cs="Times New Roman"/>
          <w:color w:val="000000" w:themeColor="text1"/>
          <w:sz w:val="24"/>
          <w:szCs w:val="24"/>
          <w:lang w:val="it-IT"/>
        </w:rPr>
      </w:pPr>
      <w:r w:rsidRPr="00BD099F">
        <w:rPr>
          <w:rFonts w:ascii="Times New Roman" w:hAnsi="Times New Roman" w:cs="Times New Roman"/>
          <w:color w:val="000000" w:themeColor="text1"/>
          <w:sz w:val="24"/>
          <w:szCs w:val="24"/>
          <w:lang w:val="it-IT"/>
        </w:rPr>
        <w:t>degradarea habitatului terestru datorită depunerii de praf rezultat din activităţile de şantier, în vecinătatea perimetrului şantierului;</w:t>
      </w:r>
    </w:p>
    <w:p w14:paraId="5DAF1E92" w14:textId="77777777" w:rsidR="00F642D0" w:rsidRPr="00BD099F" w:rsidRDefault="00F642D0" w:rsidP="00CB1E88">
      <w:pPr>
        <w:pStyle w:val="ListParagraph"/>
        <w:numPr>
          <w:ilvl w:val="0"/>
          <w:numId w:val="14"/>
        </w:numPr>
        <w:spacing w:after="0" w:line="360" w:lineRule="auto"/>
        <w:ind w:left="360"/>
        <w:jc w:val="both"/>
        <w:rPr>
          <w:rFonts w:ascii="Times New Roman" w:hAnsi="Times New Roman" w:cs="Times New Roman"/>
          <w:color w:val="000000" w:themeColor="text1"/>
          <w:sz w:val="24"/>
          <w:szCs w:val="24"/>
          <w:lang w:val="it-IT"/>
        </w:rPr>
      </w:pPr>
      <w:r w:rsidRPr="00BD099F">
        <w:rPr>
          <w:rFonts w:ascii="Times New Roman" w:hAnsi="Times New Roman" w:cs="Times New Roman"/>
          <w:color w:val="000000" w:themeColor="text1"/>
          <w:sz w:val="24"/>
          <w:szCs w:val="24"/>
          <w:lang w:val="it-IT"/>
        </w:rPr>
        <w:t xml:space="preserve">creşterea ratei mortalităţii datorită accidentelor rutiere, pe drumurile de transport şi pe drumul de acces. </w:t>
      </w:r>
    </w:p>
    <w:p w14:paraId="2234C0F3" w14:textId="77777777" w:rsidR="00F642D0" w:rsidRPr="00BD099F" w:rsidRDefault="00F642D0" w:rsidP="00F642D0">
      <w:pPr>
        <w:spacing w:line="360" w:lineRule="auto"/>
        <w:jc w:val="both"/>
        <w:rPr>
          <w:color w:val="000000" w:themeColor="text1"/>
          <w:sz w:val="24"/>
          <w:szCs w:val="24"/>
          <w:lang w:val="it-IT"/>
        </w:rPr>
      </w:pPr>
      <w:r w:rsidRPr="00BD099F">
        <w:rPr>
          <w:color w:val="000000" w:themeColor="text1"/>
          <w:sz w:val="24"/>
          <w:szCs w:val="24"/>
          <w:lang w:val="it-IT"/>
        </w:rPr>
        <w:t xml:space="preserve">În faza de exploatare a centralei rămân ca factori poluanţi asupra ecosistemelor doar: </w:t>
      </w:r>
    </w:p>
    <w:p w14:paraId="5CDAF20F" w14:textId="77777777" w:rsidR="00F642D0" w:rsidRPr="00BD099F" w:rsidRDefault="00F642D0" w:rsidP="00CB1E88">
      <w:pPr>
        <w:pStyle w:val="ListParagraph"/>
        <w:numPr>
          <w:ilvl w:val="0"/>
          <w:numId w:val="14"/>
        </w:numPr>
        <w:spacing w:after="0" w:line="360" w:lineRule="auto"/>
        <w:ind w:left="360"/>
        <w:jc w:val="both"/>
        <w:rPr>
          <w:rFonts w:ascii="Times New Roman" w:hAnsi="Times New Roman" w:cs="Times New Roman"/>
          <w:color w:val="000000" w:themeColor="text1"/>
          <w:sz w:val="24"/>
          <w:szCs w:val="24"/>
          <w:lang w:val="it-IT"/>
        </w:rPr>
      </w:pPr>
      <w:r w:rsidRPr="00BD099F">
        <w:rPr>
          <w:rFonts w:ascii="Times New Roman" w:hAnsi="Times New Roman" w:cs="Times New Roman"/>
          <w:color w:val="000000" w:themeColor="text1"/>
          <w:sz w:val="24"/>
          <w:szCs w:val="24"/>
          <w:lang w:val="it-IT"/>
        </w:rPr>
        <w:t>perturbarea faunei terestre prin zgomot şi impact vizual, în perimetrul centralei şi în vecinătatea acesteia;</w:t>
      </w:r>
    </w:p>
    <w:p w14:paraId="568503BD" w14:textId="77777777" w:rsidR="00F642D0" w:rsidRPr="00BD099F" w:rsidRDefault="00F642D0" w:rsidP="00CB1E88">
      <w:pPr>
        <w:pStyle w:val="ListParagraph"/>
        <w:numPr>
          <w:ilvl w:val="0"/>
          <w:numId w:val="14"/>
        </w:numPr>
        <w:spacing w:after="0" w:line="360" w:lineRule="auto"/>
        <w:ind w:left="360"/>
        <w:jc w:val="both"/>
        <w:rPr>
          <w:rFonts w:ascii="Times New Roman" w:hAnsi="Times New Roman" w:cs="Times New Roman"/>
          <w:color w:val="000000" w:themeColor="text1"/>
          <w:sz w:val="24"/>
          <w:szCs w:val="24"/>
          <w:lang w:val="it-IT"/>
        </w:rPr>
      </w:pPr>
      <w:r w:rsidRPr="00BD099F">
        <w:rPr>
          <w:rFonts w:ascii="Times New Roman" w:hAnsi="Times New Roman" w:cs="Times New Roman"/>
          <w:color w:val="000000" w:themeColor="text1"/>
          <w:sz w:val="24"/>
          <w:szCs w:val="24"/>
          <w:lang w:val="it-IT"/>
        </w:rPr>
        <w:t xml:space="preserve">creşterea ratei mortalităţii datorită accidentelor rutiere, pe drumurile de transport şi pe drumul de acces, însă la intensităţi mult mai reduse decât cele ocazionate de construcţia obiectivului. </w:t>
      </w:r>
    </w:p>
    <w:p w14:paraId="584C78E0" w14:textId="77777777" w:rsidR="00D151D9" w:rsidRDefault="00F642D0" w:rsidP="00F642D0">
      <w:pPr>
        <w:spacing w:line="360" w:lineRule="auto"/>
        <w:ind w:firstLine="360"/>
        <w:jc w:val="both"/>
        <w:rPr>
          <w:color w:val="000000" w:themeColor="text1"/>
          <w:sz w:val="24"/>
          <w:szCs w:val="24"/>
          <w:lang w:val="it-IT"/>
        </w:rPr>
      </w:pPr>
      <w:r w:rsidRPr="00BD099F">
        <w:rPr>
          <w:color w:val="000000" w:themeColor="text1"/>
          <w:sz w:val="24"/>
          <w:szCs w:val="24"/>
          <w:lang w:val="it-IT"/>
        </w:rPr>
        <w:t xml:space="preserve">Un factor suplimentar este creşterea riscului de accidente prin electrocutare, în cazul nerespectării distanţelor de siguranţă impuse de normele tehnice. Accesul la echipamentele amplasate în incinta staţiei este blocat de împrejmuirea proiectată, singura influenţă periculoasă fiind tensiunile de pas în imediata vecinătate a centralei. </w:t>
      </w:r>
    </w:p>
    <w:p w14:paraId="17DEDC8D" w14:textId="77777777" w:rsidR="005C4056" w:rsidRDefault="005C4056" w:rsidP="00382726">
      <w:pPr>
        <w:spacing w:line="360" w:lineRule="auto"/>
        <w:rPr>
          <w:rFonts w:asciiTheme="minorHAnsi" w:hAnsiTheme="minorHAnsi" w:cstheme="minorHAnsi"/>
          <w:b/>
          <w:bCs/>
          <w:sz w:val="28"/>
          <w:szCs w:val="28"/>
          <w:lang w:val="ro-RO"/>
        </w:rPr>
      </w:pPr>
    </w:p>
    <w:p w14:paraId="5654B0D1" w14:textId="77777777" w:rsidR="0043341C" w:rsidRDefault="0043341C" w:rsidP="00382726">
      <w:pPr>
        <w:spacing w:line="360" w:lineRule="auto"/>
        <w:rPr>
          <w:rFonts w:asciiTheme="minorHAnsi" w:hAnsiTheme="minorHAnsi" w:cstheme="minorHAnsi"/>
          <w:b/>
          <w:bCs/>
          <w:sz w:val="28"/>
          <w:szCs w:val="28"/>
          <w:lang w:val="ro-RO"/>
        </w:rPr>
      </w:pPr>
    </w:p>
    <w:p w14:paraId="03F9FDA9" w14:textId="50BFB7CA" w:rsidR="0073423A" w:rsidRPr="003B6AAE" w:rsidRDefault="00004AC4" w:rsidP="00382726">
      <w:pPr>
        <w:spacing w:line="360" w:lineRule="auto"/>
        <w:rPr>
          <w:rFonts w:asciiTheme="minorHAnsi" w:hAnsiTheme="minorHAnsi" w:cstheme="minorHAnsi"/>
          <w:b/>
          <w:bCs/>
          <w:sz w:val="32"/>
          <w:szCs w:val="32"/>
          <w:lang w:val="ro-RO"/>
        </w:rPr>
      </w:pPr>
      <w:r w:rsidRPr="00D151D9">
        <w:rPr>
          <w:rFonts w:asciiTheme="minorHAnsi" w:hAnsiTheme="minorHAnsi" w:cstheme="minorHAnsi"/>
          <w:b/>
          <w:bCs/>
          <w:sz w:val="32"/>
          <w:szCs w:val="32"/>
          <w:lang w:val="ro-RO"/>
        </w:rPr>
        <w:lastRenderedPageBreak/>
        <w:t>C</w:t>
      </w:r>
      <w:r w:rsidR="00D151D9" w:rsidRPr="00D151D9">
        <w:rPr>
          <w:rFonts w:asciiTheme="minorHAnsi" w:hAnsiTheme="minorHAnsi" w:cstheme="minorHAnsi"/>
          <w:b/>
          <w:bCs/>
          <w:sz w:val="32"/>
          <w:szCs w:val="32"/>
          <w:lang w:val="ro-RO"/>
        </w:rPr>
        <w:t>oncluzii</w:t>
      </w:r>
    </w:p>
    <w:p w14:paraId="3DBF5EF4" w14:textId="77777777" w:rsidR="008B64AA" w:rsidRPr="001C39C4" w:rsidRDefault="0073423A" w:rsidP="008B64AA">
      <w:pPr>
        <w:pStyle w:val="NormalWeb"/>
        <w:shd w:val="clear" w:color="auto" w:fill="FFFFFF"/>
        <w:spacing w:line="360" w:lineRule="auto"/>
        <w:ind w:firstLine="708"/>
        <w:jc w:val="both"/>
        <w:rPr>
          <w:color w:val="000000" w:themeColor="text1"/>
        </w:rPr>
      </w:pPr>
      <w:r w:rsidRPr="001C39C4">
        <w:rPr>
          <w:color w:val="000000" w:themeColor="text1"/>
          <w:lang w:val="it-IT"/>
        </w:rPr>
        <w:t>Analiza realizată în cadrul lucrării subliniază faptul că o proiectare adecvată constituie fundamentul unei implementări eficiente și sigure. Alegerea soluțiilor tehnice optime, dimensionarea corectă a echipamentelor, evaluarea pierderilor energetice și integrarea parcului fotovoltaic în rețeaua electrică sunt elemente esențiale care influențează direct performanța energetică, fiabilitatea și durabilitatea instalației. În acest context, utilizarea instrumentelor de simulare și analiză în faza de proiectare contribuie semnificativ la reducerea riscurilor și la maximizarea randamentului sistemului pe întreaga durată de exploatare.</w:t>
      </w:r>
      <w:r w:rsidR="008B64AA" w:rsidRPr="001C39C4">
        <w:rPr>
          <w:color w:val="000000" w:themeColor="text1"/>
          <w:lang w:val="it-IT"/>
        </w:rPr>
        <w:t xml:space="preserve"> </w:t>
      </w:r>
    </w:p>
    <w:p w14:paraId="524BA3DF" w14:textId="77777777" w:rsidR="008B64AA" w:rsidRPr="001C39C4" w:rsidRDefault="008B64AA" w:rsidP="008B64AA">
      <w:pPr>
        <w:pStyle w:val="NormalWeb"/>
        <w:shd w:val="clear" w:color="auto" w:fill="FFFFFF"/>
        <w:spacing w:line="360" w:lineRule="auto"/>
        <w:ind w:firstLine="708"/>
        <w:jc w:val="both"/>
        <w:rPr>
          <w:color w:val="000000" w:themeColor="text1"/>
        </w:rPr>
      </w:pPr>
      <w:r w:rsidRPr="001C39C4">
        <w:rPr>
          <w:color w:val="000000" w:themeColor="text1"/>
        </w:rPr>
        <w:t>Optimizarea unui sistem fotovoltaic înseamnă să folosești la maximum potențialul panourilor și invertorului. Astfel, maximizezi energia produsă și scurtezi semnificativ timpul de recuperare a investiției. În plus, un sistem configurat corect funcționează mai stabil și mai sigur, având o durată de viață mai mare.</w:t>
      </w:r>
    </w:p>
    <w:p w14:paraId="406F70C6" w14:textId="3ADA7808" w:rsidR="008B64AA" w:rsidRPr="001C39C4" w:rsidRDefault="008B64AA" w:rsidP="008B64AA">
      <w:pPr>
        <w:pStyle w:val="NormalWeb"/>
        <w:shd w:val="clear" w:color="auto" w:fill="FFFFFF"/>
        <w:spacing w:line="360" w:lineRule="auto"/>
        <w:ind w:firstLine="708"/>
        <w:jc w:val="both"/>
        <w:rPr>
          <w:color w:val="000000" w:themeColor="text1"/>
        </w:rPr>
      </w:pPr>
      <w:r w:rsidRPr="001C39C4">
        <w:rPr>
          <w:color w:val="000000" w:themeColor="text1"/>
        </w:rPr>
        <w:t>Pe lângă beneficii directe, optimizarea contribuie și la reducerea pierderilor de energie și la prevenirea unor defecțiuni costisitoare. O instalare și exploatare corectă îți oferă liniștea că sistemul produce constant, fără întreruperi și fără cheltuieli suplimentare neașteptate.Așadar, acordă atenție tuturor detaliilor când conectezi panourile la invertor – fiecare decizie tehnică poate însemna economii pe termen lung și o experiență fără griji cu energia solară.</w:t>
      </w:r>
    </w:p>
    <w:p w14:paraId="68616198" w14:textId="77777777" w:rsidR="008B64AA" w:rsidRPr="001C39C4" w:rsidRDefault="008B64AA" w:rsidP="008B64AA">
      <w:pPr>
        <w:pStyle w:val="NormalWeb"/>
        <w:shd w:val="clear" w:color="auto" w:fill="FFFFFF"/>
        <w:spacing w:line="360" w:lineRule="auto"/>
        <w:jc w:val="both"/>
        <w:rPr>
          <w:color w:val="000000" w:themeColor="text1"/>
        </w:rPr>
      </w:pPr>
      <w:r w:rsidRPr="001C39C4">
        <w:rPr>
          <w:color w:val="000000" w:themeColor="text1"/>
        </w:rPr>
        <w:t xml:space="preserve"> </w:t>
      </w:r>
      <w:r w:rsidRPr="001C39C4">
        <w:rPr>
          <w:color w:val="000000" w:themeColor="text1"/>
        </w:rPr>
        <w:tab/>
        <w:t>În concluzie, succesul unei investiții în energie solară depinde în mare măsură de atenția acordată modului în care sunt conectate panourile fotovoltaice la invertor. Alegerea schemei de legare trebuie să fie adaptată specificului proiectului, ținând cont de condițiile de instalare și de tipul de invertor utilizat.</w:t>
      </w:r>
    </w:p>
    <w:p w14:paraId="6572BB56" w14:textId="7AE9F8A7" w:rsidR="008B64AA" w:rsidRPr="001C39C4" w:rsidRDefault="008B64AA" w:rsidP="008B64AA">
      <w:pPr>
        <w:pStyle w:val="NormalWeb"/>
        <w:shd w:val="clear" w:color="auto" w:fill="FFFFFF"/>
        <w:spacing w:line="360" w:lineRule="auto"/>
        <w:ind w:firstLine="708"/>
        <w:jc w:val="both"/>
        <w:rPr>
          <w:color w:val="000000" w:themeColor="text1"/>
        </w:rPr>
      </w:pPr>
      <w:r w:rsidRPr="001C39C4">
        <w:rPr>
          <w:color w:val="000000" w:themeColor="text1"/>
        </w:rPr>
        <w:t>Pentru rezultate optime, este recomandat să te consulți cu specialiști și să respecți standardele tehnice în vigoare. Astfel, vei asigura performanța și siguranța sistemului pe termen lung și vei maximiza beneficiile economice și de sustenabilitate ale investiției în energia solară.</w:t>
      </w:r>
    </w:p>
    <w:p w14:paraId="39601C8D" w14:textId="77777777" w:rsidR="0073423A" w:rsidRPr="001C39C4" w:rsidRDefault="0073423A" w:rsidP="0073423A">
      <w:pPr>
        <w:autoSpaceDE w:val="0"/>
        <w:autoSpaceDN w:val="0"/>
        <w:adjustRightInd w:val="0"/>
        <w:spacing w:line="360" w:lineRule="auto"/>
        <w:ind w:firstLine="720"/>
        <w:jc w:val="both"/>
        <w:rPr>
          <w:color w:val="000000" w:themeColor="text1"/>
          <w:sz w:val="24"/>
          <w:szCs w:val="24"/>
          <w:lang w:val="it-IT"/>
        </w:rPr>
      </w:pPr>
      <w:r w:rsidRPr="001C39C4">
        <w:rPr>
          <w:color w:val="000000" w:themeColor="text1"/>
          <w:sz w:val="24"/>
          <w:szCs w:val="24"/>
          <w:lang w:val="it-IT"/>
        </w:rPr>
        <w:t xml:space="preserve">Totodată, lucrarea evidențiază impactul pozitiv pe care producerea energiei electrice din surse regenerabile îl are asupra mediului înconjurător. Exploatarea energiei solare prin intermediul parcurilor fotovoltaice conduce la reducerea emisiilor de gaze cu efect de seră și la diminuarea dependenței de sursele convenționale de energie, contribuind astfel la atingerea </w:t>
      </w:r>
      <w:r w:rsidRPr="001C39C4">
        <w:rPr>
          <w:color w:val="000000" w:themeColor="text1"/>
          <w:sz w:val="24"/>
          <w:szCs w:val="24"/>
          <w:lang w:val="it-IT"/>
        </w:rPr>
        <w:lastRenderedPageBreak/>
        <w:t>obiectivelor de sustenabilitate și tranziție energetică. În acest sens, parcul fotovoltaic analizat se înscrie în direcția dezvoltării unui sistem energetic mai curat și mai eficient.</w:t>
      </w:r>
    </w:p>
    <w:p w14:paraId="37342976" w14:textId="77777777" w:rsidR="0073423A" w:rsidRPr="001C39C4" w:rsidRDefault="0073423A" w:rsidP="0073423A">
      <w:pPr>
        <w:autoSpaceDE w:val="0"/>
        <w:autoSpaceDN w:val="0"/>
        <w:adjustRightInd w:val="0"/>
        <w:spacing w:line="360" w:lineRule="auto"/>
        <w:ind w:firstLine="720"/>
        <w:jc w:val="both"/>
        <w:rPr>
          <w:color w:val="000000" w:themeColor="text1"/>
          <w:sz w:val="24"/>
          <w:szCs w:val="24"/>
          <w:lang w:val="it-IT"/>
        </w:rPr>
      </w:pPr>
      <w:r w:rsidRPr="001C39C4">
        <w:rPr>
          <w:color w:val="000000" w:themeColor="text1"/>
          <w:sz w:val="24"/>
          <w:szCs w:val="24"/>
          <w:lang w:val="it-IT"/>
        </w:rPr>
        <w:t>Pe lângă beneficiile de mediu, dezvoltarea unui parc fotovoltaic de mari dimensiuni generează efecte pozitive și la nivel socio-economic, în special asupra comunităților limitrofe. Pe durata fazei de execuție sunt create locuri de muncă temporare, iar ulterior punerii în funcțiune apar oportunități de angajare pentru activitățile de operare, mentenanță și monitorizare. De asemenea, investițiile asociate unui astfel de proiect pot contribui la dezvoltarea infrastructurii locale și la creșterea atractivității economice a zonei.</w:t>
      </w:r>
    </w:p>
    <w:p w14:paraId="477F32AC" w14:textId="10D51E40" w:rsidR="00B54B2C" w:rsidRPr="001C39C4" w:rsidRDefault="0073423A" w:rsidP="00611DC4">
      <w:pPr>
        <w:autoSpaceDE w:val="0"/>
        <w:autoSpaceDN w:val="0"/>
        <w:adjustRightInd w:val="0"/>
        <w:spacing w:line="360" w:lineRule="auto"/>
        <w:ind w:firstLine="708"/>
        <w:jc w:val="both"/>
        <w:rPr>
          <w:color w:val="000000" w:themeColor="text1"/>
          <w:sz w:val="24"/>
          <w:szCs w:val="24"/>
          <w:lang w:val="it-IT"/>
        </w:rPr>
      </w:pPr>
      <w:r w:rsidRPr="001C39C4">
        <w:rPr>
          <w:color w:val="000000" w:themeColor="text1"/>
          <w:sz w:val="24"/>
          <w:szCs w:val="24"/>
          <w:lang w:val="it-IT"/>
        </w:rPr>
        <w:t>O proiectare atent realizată reprezintă premisa esențială pentru implementarea cu succes a unui astfel de proiect, asigurând nu doar performanța tehnică a instalației, ci și integrarea acesteia într-un cadru sustenabil, benefic pentru mediu și pentru comunitatea în care este amplasată.</w:t>
      </w:r>
    </w:p>
    <w:p w14:paraId="72E7004B" w14:textId="1B058954" w:rsidR="00941060" w:rsidRPr="001C39C4" w:rsidRDefault="00B54B2C" w:rsidP="00E277BF">
      <w:pPr>
        <w:autoSpaceDE w:val="0"/>
        <w:autoSpaceDN w:val="0"/>
        <w:adjustRightInd w:val="0"/>
        <w:spacing w:line="360" w:lineRule="auto"/>
        <w:ind w:firstLine="720"/>
        <w:jc w:val="both"/>
        <w:rPr>
          <w:color w:val="000000" w:themeColor="text1"/>
          <w:sz w:val="24"/>
          <w:szCs w:val="24"/>
          <w:shd w:val="clear" w:color="auto" w:fill="FFFFFF"/>
          <w:lang w:val="pt-BR"/>
        </w:rPr>
      </w:pPr>
      <w:r w:rsidRPr="001C39C4">
        <w:rPr>
          <w:color w:val="000000" w:themeColor="text1"/>
          <w:sz w:val="24"/>
          <w:szCs w:val="24"/>
          <w:shd w:val="clear" w:color="auto" w:fill="FFFFFF"/>
          <w:lang w:val="pt-BR"/>
        </w:rPr>
        <w:t>Centralalele fotovoltaice, deși o sursă de energie curată, pot avea un impact asupra mediului. Instalațiile mari pot ocupa suprafețe extinse de teren, afectând habitatele naturale și biodiversitatea. Procesul de fabricație al panourilor solare implică utilizarea unor materiale și chimicale care, dacă nu sunt gestionate corespunzător, pot prezenta riscuri. De asemenea, gestionarea deșeurilor provenite de la panourile scoase din uz necesită soluții adecvate pentru reciclare.</w:t>
      </w:r>
    </w:p>
    <w:p w14:paraId="1174B00A" w14:textId="77777777" w:rsidR="00B54C6F" w:rsidRPr="001C39C4" w:rsidRDefault="00B54C6F" w:rsidP="00CB1E88">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lang w:val="pt-BR"/>
        </w:rPr>
        <w:t>Cu ajutorul sistemelor fotovoltaice on grid, vei produce electricitate verde, nepoluantă, în propriul tău spațiu. Costurile de întreținere ale acestora sunt relativ reduse iar durata lor de viață este de peste 25-30 de ani, cu randament de 100%, urmând ca apoi să funcționeze la un randament redus până la 80%.</w:t>
      </w:r>
    </w:p>
    <w:p w14:paraId="23033775" w14:textId="177227FC" w:rsidR="00941060" w:rsidRPr="001C39C4" w:rsidRDefault="00941060" w:rsidP="00CB1E88">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lang w:val="pt-BR"/>
        </w:rPr>
        <w:t xml:space="preserve">Sistemele fotovoltaicele pot constitui o sursă de putere sigură pentru sistemele de telecomunicaţie, în special în zonele izolate, la distanţe mari de reţea. Exemple în acest sens sunt turnurile de telecomunicaţie, transmiţătoarele de informaţii pentru călători, transmiţătoarele  telefonice mobile, staţiile radio, unităţile pentru apeluri de urgenţă şi instalaţiile de comunicaţie militare. </w:t>
      </w:r>
      <w:r w:rsidRPr="001C39C4">
        <w:rPr>
          <w:rFonts w:ascii="Times New Roman" w:hAnsi="Times New Roman" w:cs="Times New Roman"/>
          <w:color w:val="000000" w:themeColor="text1"/>
          <w:sz w:val="24"/>
          <w:szCs w:val="24"/>
        </w:rPr>
        <w:t>Aceste sisteme pot varia în dimensiuni de la câţiva waţi, pentru sistemele de alertă în caz de pericol până la câţiva kilowaţi în cazul staţiilor radio. Desigur aceste sisteme sunt unităţi independente, în care bateriile furnizează o tensiune alternativă ce întruneşte cererile de curent. Practica a demonstrat că astfel de sisteme PV pot funcţiona pentru o largă periuadă de timp fără lucrări de mentenanţă complexe.</w:t>
      </w:r>
    </w:p>
    <w:p w14:paraId="4D7340DF" w14:textId="77777777" w:rsidR="00941060" w:rsidRPr="001C39C4" w:rsidRDefault="00941060" w:rsidP="00941060">
      <w:pPr>
        <w:pStyle w:val="ListParagraph"/>
        <w:spacing w:line="360" w:lineRule="auto"/>
        <w:jc w:val="both"/>
        <w:rPr>
          <w:rFonts w:ascii="Times New Roman" w:hAnsi="Times New Roman" w:cs="Times New Roman"/>
          <w:color w:val="000000" w:themeColor="text1"/>
          <w:sz w:val="24"/>
          <w:szCs w:val="24"/>
        </w:rPr>
      </w:pPr>
    </w:p>
    <w:p w14:paraId="598C7BC8" w14:textId="77777777" w:rsidR="00941060" w:rsidRPr="001C39C4" w:rsidRDefault="00941060" w:rsidP="00CB1E88">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lang w:val="pt-BR"/>
        </w:rPr>
        <w:lastRenderedPageBreak/>
        <w:t xml:space="preserve">Energia solara fotovoltaica este apreciata ca fiind una dintre sursele cele mai promitatoare de energie in viitor. Nu doar razele soarelui sunt o sursa de energie regenerabila, ele sunt complet libere si disponibile. Energia solara este curata, nelimitata si nu produce emisii. Ea nu ofera poluarea apei sau a aerului si este complet silentioasa. </w:t>
      </w:r>
      <w:r w:rsidRPr="001C39C4">
        <w:rPr>
          <w:rFonts w:ascii="Times New Roman" w:hAnsi="Times New Roman" w:cs="Times New Roman"/>
          <w:color w:val="000000" w:themeColor="text1"/>
          <w:sz w:val="24"/>
          <w:szCs w:val="24"/>
        </w:rPr>
        <w:t>Este capabila sa furnizeze putere consistenta pentru uz rezidential sau comercial si tehnologia utilizata pentru a produce sisteme moderne fotovoltaice, a devenit mai buna, mai rentabila si este mai usor accesibila decat pana acum. In lumea de astazi unde noile surse de energie sunt intotdeauna cautate, viitorul energiei solare fotovoltaice nu a fost niciodata mai luminos.</w:t>
      </w:r>
    </w:p>
    <w:p w14:paraId="7D75A083" w14:textId="77777777" w:rsidR="00941060" w:rsidRPr="001C39C4" w:rsidRDefault="00941060" w:rsidP="00941060">
      <w:pPr>
        <w:pStyle w:val="ListParagraph"/>
        <w:spacing w:before="100" w:beforeAutospacing="1" w:after="100" w:afterAutospacing="1" w:line="360" w:lineRule="auto"/>
        <w:jc w:val="both"/>
        <w:rPr>
          <w:rFonts w:ascii="Times New Roman" w:hAnsi="Times New Roman" w:cs="Times New Roman"/>
          <w:color w:val="000000" w:themeColor="text1"/>
          <w:sz w:val="24"/>
          <w:szCs w:val="24"/>
        </w:rPr>
      </w:pPr>
    </w:p>
    <w:p w14:paraId="249BC145" w14:textId="77777777" w:rsidR="00941060" w:rsidRPr="001C39C4" w:rsidRDefault="00941060" w:rsidP="00CB1E88">
      <w:pPr>
        <w:pStyle w:val="ListParagraph"/>
        <w:numPr>
          <w:ilvl w:val="0"/>
          <w:numId w:val="21"/>
        </w:numPr>
        <w:spacing w:before="100" w:beforeAutospacing="1" w:after="100" w:afterAutospacing="1"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lang w:val="pt-BR"/>
        </w:rPr>
        <w:t xml:space="preserve">Energia solara se refera la o sursa de energie regenerabilă  care este direct produsă prin lumina și radiatia solară. </w:t>
      </w:r>
      <w:r w:rsidRPr="001C39C4">
        <w:rPr>
          <w:rFonts w:ascii="Times New Roman" w:hAnsi="Times New Roman" w:cs="Times New Roman"/>
          <w:color w:val="000000" w:themeColor="text1"/>
          <w:sz w:val="24"/>
          <w:szCs w:val="24"/>
        </w:rPr>
        <w:t>Aceasta poate fi folosită:</w:t>
      </w:r>
    </w:p>
    <w:p w14:paraId="06523B54" w14:textId="77777777" w:rsidR="00941060" w:rsidRPr="001C39C4" w:rsidRDefault="00941060" w:rsidP="00941060">
      <w:pPr>
        <w:pStyle w:val="ListParagraph"/>
        <w:rPr>
          <w:rFonts w:ascii="Times New Roman" w:hAnsi="Times New Roman" w:cs="Times New Roman"/>
          <w:color w:val="000000" w:themeColor="text1"/>
          <w:sz w:val="24"/>
          <w:szCs w:val="24"/>
        </w:rPr>
      </w:pPr>
    </w:p>
    <w:p w14:paraId="1BBAAF07" w14:textId="77777777" w:rsidR="00941060" w:rsidRPr="001C39C4" w:rsidRDefault="00941060" w:rsidP="00CB1E88">
      <w:pPr>
        <w:pStyle w:val="ListParagraph"/>
        <w:numPr>
          <w:ilvl w:val="0"/>
          <w:numId w:val="19"/>
        </w:numPr>
        <w:spacing w:before="100" w:beforeAutospacing="1" w:after="0"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rPr>
        <w:t>să genereze electricitate prin celule solare (fotovoltaice);</w:t>
      </w:r>
    </w:p>
    <w:p w14:paraId="63D96B25" w14:textId="77777777" w:rsidR="00941060" w:rsidRPr="001C39C4" w:rsidRDefault="00941060" w:rsidP="00CB1E88">
      <w:pPr>
        <w:pStyle w:val="ListParagraph"/>
        <w:numPr>
          <w:ilvl w:val="0"/>
          <w:numId w:val="19"/>
        </w:numPr>
        <w:spacing w:before="100" w:beforeAutospacing="1" w:after="0"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rPr>
        <w:t>să genereze electricitate prin centrale electrice termale;</w:t>
      </w:r>
    </w:p>
    <w:p w14:paraId="26F04ED9" w14:textId="77777777" w:rsidR="00941060" w:rsidRPr="001C39C4" w:rsidRDefault="00941060" w:rsidP="00CB1E88">
      <w:pPr>
        <w:pStyle w:val="ListParagraph"/>
        <w:numPr>
          <w:ilvl w:val="0"/>
          <w:numId w:val="19"/>
        </w:numPr>
        <w:spacing w:before="100" w:beforeAutospacing="1" w:after="100" w:afterAutospacing="1"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rPr>
        <w:t xml:space="preserve"> să  genereze electricitate prin turnuri solare; </w:t>
      </w:r>
    </w:p>
    <w:p w14:paraId="6C0D9D97" w14:textId="77777777" w:rsidR="00941060" w:rsidRPr="001C39C4" w:rsidRDefault="00941060" w:rsidP="00CB1E88">
      <w:pPr>
        <w:pStyle w:val="ListParagraph"/>
        <w:numPr>
          <w:ilvl w:val="0"/>
          <w:numId w:val="19"/>
        </w:numPr>
        <w:spacing w:before="100" w:beforeAutospacing="1" w:after="100" w:afterAutospacing="1" w:line="360" w:lineRule="auto"/>
        <w:jc w:val="both"/>
        <w:rPr>
          <w:rFonts w:ascii="Times New Roman" w:hAnsi="Times New Roman" w:cs="Times New Roman"/>
          <w:color w:val="000000" w:themeColor="text1"/>
          <w:sz w:val="24"/>
          <w:szCs w:val="24"/>
        </w:rPr>
      </w:pPr>
      <w:r w:rsidRPr="001C39C4">
        <w:rPr>
          <w:rFonts w:ascii="Times New Roman" w:hAnsi="Times New Roman" w:cs="Times New Roman"/>
          <w:color w:val="000000" w:themeColor="text1"/>
          <w:sz w:val="24"/>
          <w:szCs w:val="24"/>
        </w:rPr>
        <w:t>să incalzeasca blocuri direct, prin pompe de caldură sau prin cuptoare solare.</w:t>
      </w:r>
    </w:p>
    <w:p w14:paraId="6163A3FD" w14:textId="77777777" w:rsidR="00941060" w:rsidRPr="00B33502" w:rsidRDefault="00941060" w:rsidP="00941060">
      <w:pPr>
        <w:spacing w:before="100" w:beforeAutospacing="1" w:after="100" w:afterAutospacing="1" w:line="360" w:lineRule="auto"/>
        <w:jc w:val="center"/>
        <w:rPr>
          <w:color w:val="333333"/>
          <w:sz w:val="24"/>
          <w:szCs w:val="24"/>
        </w:rPr>
      </w:pPr>
      <w:r w:rsidRPr="00B33502">
        <w:rPr>
          <w:noProof/>
          <w:color w:val="333333"/>
          <w:sz w:val="24"/>
          <w:szCs w:val="24"/>
        </w:rPr>
        <w:drawing>
          <wp:inline distT="0" distB="0" distL="0" distR="0" wp14:anchorId="629A4BFB" wp14:editId="5461C59B">
            <wp:extent cx="3581400" cy="2324100"/>
            <wp:effectExtent l="19050" t="0" r="0" b="0"/>
            <wp:docPr id="24" name="Picture 1" descr="energia sol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ergia solara"/>
                    <pic:cNvPicPr>
                      <a:picLocks noChangeAspect="1" noChangeArrowheads="1"/>
                    </pic:cNvPicPr>
                  </pic:nvPicPr>
                  <pic:blipFill>
                    <a:blip r:embed="rId45"/>
                    <a:srcRect/>
                    <a:stretch>
                      <a:fillRect/>
                    </a:stretch>
                  </pic:blipFill>
                  <pic:spPr bwMode="auto">
                    <a:xfrm>
                      <a:off x="0" y="0"/>
                      <a:ext cx="3581400" cy="2324100"/>
                    </a:xfrm>
                    <a:prstGeom prst="rect">
                      <a:avLst/>
                    </a:prstGeom>
                    <a:noFill/>
                    <a:ln w="9525">
                      <a:noFill/>
                      <a:miter lim="800000"/>
                      <a:headEnd/>
                      <a:tailEnd/>
                    </a:ln>
                  </pic:spPr>
                </pic:pic>
              </a:graphicData>
            </a:graphic>
          </wp:inline>
        </w:drawing>
      </w:r>
    </w:p>
    <w:p w14:paraId="4696FDBF" w14:textId="77777777" w:rsidR="00941060" w:rsidRPr="00941060" w:rsidRDefault="00941060" w:rsidP="00941060">
      <w:pPr>
        <w:spacing w:before="100" w:beforeAutospacing="1" w:after="100" w:afterAutospacing="1" w:line="360" w:lineRule="auto"/>
        <w:jc w:val="both"/>
        <w:rPr>
          <w:b/>
          <w:bCs/>
          <w:color w:val="333333"/>
          <w:sz w:val="24"/>
          <w:szCs w:val="24"/>
        </w:rPr>
      </w:pPr>
    </w:p>
    <w:p w14:paraId="29916440" w14:textId="77777777" w:rsidR="00941060" w:rsidRPr="00941060" w:rsidRDefault="00941060" w:rsidP="00CB1E88">
      <w:pPr>
        <w:pStyle w:val="ListParagraph"/>
        <w:numPr>
          <w:ilvl w:val="0"/>
          <w:numId w:val="22"/>
        </w:numPr>
        <w:spacing w:before="100" w:beforeAutospacing="1" w:after="100" w:afterAutospacing="1" w:line="360" w:lineRule="auto"/>
        <w:jc w:val="both"/>
        <w:rPr>
          <w:rFonts w:ascii="Times New Roman" w:hAnsi="Times New Roman" w:cs="Times New Roman"/>
          <w:color w:val="333333"/>
          <w:sz w:val="24"/>
          <w:szCs w:val="24"/>
        </w:rPr>
      </w:pPr>
      <w:r w:rsidRPr="00941060">
        <w:rPr>
          <w:rFonts w:ascii="Times New Roman" w:hAnsi="Times New Roman" w:cs="Times New Roman"/>
          <w:color w:val="333333"/>
          <w:sz w:val="24"/>
          <w:szCs w:val="24"/>
          <w:lang w:val="pt-BR"/>
        </w:rPr>
        <w:t xml:space="preserve">Avantajele energiei solare pornesc de la faptul că este disponibilă în cantitati imense, este inepuizabilă (cel putin pentru cateva miliarde de ani) si este ecologică. Mijloacele de captarea energiei solare nu sunt poluante si nu au efecte nocive asupra atmosferei, iar in conditiile in care degradarea Terrei atinge un nivel din ce in ce mai ridicat, aceasta problema incepe sa fie luata in seama de tot mai multi oameni. Si acest lucru se vede. </w:t>
      </w:r>
      <w:r w:rsidRPr="00941060">
        <w:rPr>
          <w:rFonts w:ascii="Times New Roman" w:hAnsi="Times New Roman" w:cs="Times New Roman"/>
          <w:color w:val="333333"/>
          <w:sz w:val="24"/>
          <w:szCs w:val="24"/>
          <w:lang w:val="pt-BR"/>
        </w:rPr>
        <w:lastRenderedPageBreak/>
        <w:t xml:space="preserve">In continuare este un procent mic, dar este de apreciat faptul ca omenirii a inceput sa ii pese. </w:t>
      </w:r>
      <w:r w:rsidRPr="00941060">
        <w:rPr>
          <w:rFonts w:ascii="Times New Roman" w:hAnsi="Times New Roman" w:cs="Times New Roman"/>
          <w:color w:val="333333"/>
          <w:sz w:val="24"/>
          <w:szCs w:val="24"/>
        </w:rPr>
        <w:t xml:space="preserve">Iar pe masura ce tehnologia se va dezvolta, energia solara va fi utlizata din ce in ce mai mult.                                                       </w:t>
      </w:r>
    </w:p>
    <w:p w14:paraId="49BFB940" w14:textId="77777777" w:rsidR="00941060" w:rsidRPr="00941060" w:rsidRDefault="00941060" w:rsidP="00CB1E88">
      <w:pPr>
        <w:pStyle w:val="ListParagraph"/>
        <w:numPr>
          <w:ilvl w:val="0"/>
          <w:numId w:val="22"/>
        </w:numPr>
        <w:spacing w:before="100" w:beforeAutospacing="1" w:after="100" w:afterAutospacing="1" w:line="360" w:lineRule="auto"/>
        <w:jc w:val="both"/>
        <w:rPr>
          <w:rFonts w:ascii="Times New Roman" w:hAnsi="Times New Roman" w:cs="Times New Roman"/>
          <w:color w:val="333333"/>
          <w:sz w:val="24"/>
          <w:szCs w:val="24"/>
          <w:lang w:val="pt-BR"/>
        </w:rPr>
      </w:pPr>
      <w:r w:rsidRPr="00941060">
        <w:rPr>
          <w:rFonts w:ascii="Times New Roman" w:hAnsi="Times New Roman" w:cs="Times New Roman"/>
          <w:color w:val="333333"/>
          <w:sz w:val="24"/>
          <w:szCs w:val="24"/>
          <w:lang w:val="pt-BR"/>
        </w:rPr>
        <w:t xml:space="preserve">Limitele în utilizarea sistemelor fotovoltaice se datorează următoarelor  cauze.: </w:t>
      </w:r>
    </w:p>
    <w:p w14:paraId="5B32A976" w14:textId="77777777" w:rsidR="00941060" w:rsidRPr="00941060" w:rsidRDefault="00941060" w:rsidP="00941060">
      <w:pPr>
        <w:pStyle w:val="ListParagraph"/>
        <w:spacing w:before="100" w:beforeAutospacing="1" w:after="100" w:afterAutospacing="1" w:line="360" w:lineRule="auto"/>
        <w:jc w:val="both"/>
        <w:rPr>
          <w:rFonts w:ascii="Times New Roman" w:hAnsi="Times New Roman" w:cs="Times New Roman"/>
          <w:color w:val="333333"/>
          <w:sz w:val="24"/>
          <w:szCs w:val="24"/>
          <w:lang w:val="pt-BR"/>
        </w:rPr>
      </w:pPr>
    </w:p>
    <w:p w14:paraId="419BEC35" w14:textId="77777777" w:rsidR="00941060" w:rsidRPr="00941060" w:rsidRDefault="00941060" w:rsidP="00CB1E88">
      <w:pPr>
        <w:pStyle w:val="ListParagraph"/>
        <w:numPr>
          <w:ilvl w:val="0"/>
          <w:numId w:val="19"/>
        </w:numPr>
        <w:spacing w:before="100" w:beforeAutospacing="1" w:after="100" w:afterAutospacing="1" w:line="360" w:lineRule="auto"/>
        <w:jc w:val="both"/>
        <w:rPr>
          <w:rFonts w:ascii="Times New Roman" w:hAnsi="Times New Roman" w:cs="Times New Roman"/>
          <w:color w:val="333333"/>
          <w:sz w:val="24"/>
          <w:szCs w:val="24"/>
        </w:rPr>
      </w:pPr>
      <w:r w:rsidRPr="00941060">
        <w:rPr>
          <w:rFonts w:ascii="Times New Roman" w:hAnsi="Times New Roman" w:cs="Times New Roman"/>
          <w:color w:val="333333"/>
          <w:sz w:val="24"/>
          <w:szCs w:val="24"/>
          <w:lang w:val="pt-BR"/>
        </w:rPr>
        <w:t xml:space="preserve">In primul rand, tehnologia de captarea a energiei solare este încă la inceput  costisitoare. În ipotezele World Energy pretul producerii unui WATT în prezent, prin intermediul celulelor fotovoltaice, este cu  mult mai rentabil  decat cel al producerii sale în termocentrale. Conform Profit.ro ,  energia produsă din regenerabile precum vântul și soarele au atins un record în Germania la nivelul anului 2019, când au acoperit 42,9 % din totalul energiei produse. De aceea investitia initială intr-un sistem de producere a energiei prin captarea razelor solare este mare, chiar daca amortizarea se produce în timp, sistemele fiind in general foarte fiabile și putând functiona 10-25 de ani fără mari costuri de întretinere. </w:t>
      </w:r>
      <w:r w:rsidRPr="00941060">
        <w:rPr>
          <w:rFonts w:ascii="Times New Roman" w:hAnsi="Times New Roman" w:cs="Times New Roman"/>
          <w:color w:val="333333"/>
          <w:sz w:val="24"/>
          <w:szCs w:val="24"/>
        </w:rPr>
        <w:t>De aceea în regiunile cu viteza vântului ridicată, energie eoliană este considerată perfect rentabilă.</w:t>
      </w:r>
    </w:p>
    <w:p w14:paraId="15C18D04" w14:textId="77777777" w:rsidR="00941060" w:rsidRPr="00941060" w:rsidRDefault="00941060" w:rsidP="00CB1E88">
      <w:pPr>
        <w:pStyle w:val="ListParagraph"/>
        <w:numPr>
          <w:ilvl w:val="0"/>
          <w:numId w:val="19"/>
        </w:numPr>
        <w:spacing w:before="100" w:beforeAutospacing="1" w:after="100" w:afterAutospacing="1" w:line="360" w:lineRule="auto"/>
        <w:jc w:val="both"/>
        <w:rPr>
          <w:rFonts w:ascii="Times New Roman" w:hAnsi="Times New Roman" w:cs="Times New Roman"/>
          <w:color w:val="333333"/>
          <w:sz w:val="24"/>
          <w:szCs w:val="24"/>
        </w:rPr>
      </w:pPr>
      <w:r w:rsidRPr="00941060">
        <w:rPr>
          <w:rFonts w:ascii="Times New Roman" w:hAnsi="Times New Roman" w:cs="Times New Roman"/>
          <w:color w:val="333333"/>
          <w:sz w:val="24"/>
          <w:szCs w:val="24"/>
        </w:rPr>
        <w:t xml:space="preserve"> In plus, panourile solare au un randament foarte scazut daca raportam cantitatea de energie produsa la dimensiunea lor: pentru acoperirea necesitatilor unei locuinte fiind necesare panouri solare de cateva zeci de metri patrati. Dar si acest lucru se va schimba pe masura ce tehnologia evolueaza.</w:t>
      </w:r>
    </w:p>
    <w:p w14:paraId="3D4B8B2D" w14:textId="77777777" w:rsidR="00941060" w:rsidRPr="00941060" w:rsidRDefault="00941060" w:rsidP="00CB1E88">
      <w:pPr>
        <w:pStyle w:val="ListParagraph"/>
        <w:numPr>
          <w:ilvl w:val="0"/>
          <w:numId w:val="23"/>
        </w:numPr>
        <w:tabs>
          <w:tab w:val="left" w:pos="1988"/>
        </w:tabs>
        <w:spacing w:after="0" w:line="360" w:lineRule="auto"/>
        <w:jc w:val="both"/>
        <w:rPr>
          <w:rFonts w:ascii="Times New Roman" w:hAnsi="Times New Roman" w:cs="Times New Roman"/>
          <w:sz w:val="24"/>
          <w:szCs w:val="24"/>
          <w:lang w:val="pt-BR"/>
        </w:rPr>
      </w:pPr>
      <w:r w:rsidRPr="00941060">
        <w:rPr>
          <w:rFonts w:ascii="Times New Roman" w:hAnsi="Times New Roman" w:cs="Times New Roman"/>
          <w:sz w:val="24"/>
          <w:szCs w:val="24"/>
          <w:lang w:val="pt-BR"/>
        </w:rPr>
        <w:t>Producţia de celule fotovoltaice necesită energie, şi se estimează că un modul fotovoltaic trebuie să funcţioneze în jur de doi sau trei ani conform tehnologiei sale de fabricaţie pentru a produce energia care a fost necesară la fabricarea sa (returul energetic al modulului).Analiza ciclului de viaţă a diferitelor reţele fotovoltaice arată că energia consumată pentru fabricarea acestor module are cel mai mare impact asupra mediului.</w:t>
      </w:r>
    </w:p>
    <w:p w14:paraId="16270415" w14:textId="77777777" w:rsidR="00941060" w:rsidRPr="00941060" w:rsidRDefault="00941060" w:rsidP="00CB1E88">
      <w:pPr>
        <w:pStyle w:val="ListParagraph"/>
        <w:numPr>
          <w:ilvl w:val="0"/>
          <w:numId w:val="23"/>
        </w:numPr>
        <w:tabs>
          <w:tab w:val="left" w:pos="1988"/>
        </w:tabs>
        <w:spacing w:after="0" w:line="360" w:lineRule="auto"/>
        <w:jc w:val="both"/>
        <w:rPr>
          <w:rFonts w:ascii="Times New Roman" w:hAnsi="Times New Roman" w:cs="Times New Roman"/>
          <w:sz w:val="24"/>
          <w:szCs w:val="24"/>
        </w:rPr>
      </w:pPr>
      <w:r w:rsidRPr="00941060">
        <w:rPr>
          <w:rFonts w:ascii="Times New Roman" w:hAnsi="Times New Roman" w:cs="Times New Roman"/>
          <w:iCs/>
          <w:sz w:val="24"/>
          <w:szCs w:val="24"/>
          <w:lang w:val="pt-BR"/>
        </w:rPr>
        <w:t xml:space="preserve">Instalaţiile fotovoltaice sunt proiectate pentru funcţionarea în exterior, în condiţii aspre cum ar fi cel marin, la tropice, cel arctic sau deşert. </w:t>
      </w:r>
      <w:r w:rsidRPr="00941060">
        <w:rPr>
          <w:rFonts w:ascii="Times New Roman" w:hAnsi="Times New Roman" w:cs="Times New Roman"/>
          <w:iCs/>
          <w:sz w:val="24"/>
          <w:szCs w:val="24"/>
        </w:rPr>
        <w:t>Instalaţia fotovoltaică constă într-un număr de module fotovoltaice individuale, interconectate în module, iar acestea la rândul lor se interconectează în panouri fotovoltaice, pentru producerea unui current şi voltaj corespunzător.</w:t>
      </w:r>
    </w:p>
    <w:p w14:paraId="7B50B770" w14:textId="2662AE20" w:rsidR="00941060" w:rsidRPr="00D151D9" w:rsidRDefault="00941060" w:rsidP="00941060">
      <w:pPr>
        <w:pStyle w:val="ListParagraph"/>
        <w:numPr>
          <w:ilvl w:val="0"/>
          <w:numId w:val="23"/>
        </w:numPr>
        <w:tabs>
          <w:tab w:val="left" w:pos="1988"/>
        </w:tabs>
        <w:spacing w:after="0" w:line="360" w:lineRule="auto"/>
        <w:ind w:firstLine="540"/>
        <w:jc w:val="both"/>
        <w:rPr>
          <w:sz w:val="24"/>
          <w:szCs w:val="24"/>
          <w:lang w:val="pt-BR"/>
        </w:rPr>
      </w:pPr>
      <w:r w:rsidRPr="00D151D9">
        <w:rPr>
          <w:rFonts w:ascii="Times New Roman" w:hAnsi="Times New Roman" w:cs="Times New Roman"/>
          <w:sz w:val="24"/>
          <w:szCs w:val="24"/>
          <w:lang w:val="pt-BR"/>
        </w:rPr>
        <w:t xml:space="preserve">Sistemele fotovoltaicele pot constitui o sursă de putere sigură pentru sistemele de telecomunicaţie, în special în zonele izolate, la distanţe mari de reţea. </w:t>
      </w:r>
    </w:p>
    <w:p w14:paraId="313BD21B" w14:textId="77777777" w:rsidR="001C39C4" w:rsidRDefault="001C39C4" w:rsidP="005C4056">
      <w:pPr>
        <w:pStyle w:val="BodyText"/>
        <w:spacing w:line="360" w:lineRule="auto"/>
        <w:rPr>
          <w:rFonts w:ascii="Times New Roman" w:hAnsi="Times New Roman"/>
          <w:b/>
          <w:bCs/>
          <w:szCs w:val="28"/>
        </w:rPr>
      </w:pPr>
    </w:p>
    <w:p w14:paraId="2D231C13" w14:textId="33351219" w:rsidR="005C4056" w:rsidRPr="00611DC4" w:rsidRDefault="00D151D9" w:rsidP="005C4056">
      <w:pPr>
        <w:pStyle w:val="BodyText"/>
        <w:spacing w:line="360" w:lineRule="auto"/>
        <w:rPr>
          <w:rFonts w:ascii="Times New Roman" w:hAnsi="Times New Roman"/>
          <w:b/>
          <w:bCs/>
          <w:szCs w:val="28"/>
        </w:rPr>
      </w:pPr>
      <w:r>
        <w:rPr>
          <w:rFonts w:ascii="Times New Roman" w:hAnsi="Times New Roman"/>
          <w:b/>
          <w:bCs/>
          <w:szCs w:val="28"/>
        </w:rPr>
        <w:lastRenderedPageBreak/>
        <w:t xml:space="preserve">   </w:t>
      </w:r>
      <w:r w:rsidR="005C4056" w:rsidRPr="00611DC4">
        <w:rPr>
          <w:rFonts w:ascii="Times New Roman" w:hAnsi="Times New Roman"/>
          <w:b/>
          <w:bCs/>
          <w:szCs w:val="28"/>
        </w:rPr>
        <w:t>B</w:t>
      </w:r>
      <w:r>
        <w:rPr>
          <w:rFonts w:ascii="Times New Roman" w:hAnsi="Times New Roman"/>
          <w:b/>
          <w:bCs/>
          <w:szCs w:val="28"/>
        </w:rPr>
        <w:t xml:space="preserve">ibliografie </w:t>
      </w:r>
    </w:p>
    <w:p w14:paraId="36F8D573" w14:textId="77777777" w:rsidR="005C4056" w:rsidRPr="00611DC4" w:rsidRDefault="005C4056" w:rsidP="005C4056">
      <w:pPr>
        <w:pStyle w:val="BodyText"/>
        <w:spacing w:line="360" w:lineRule="auto"/>
        <w:jc w:val="left"/>
        <w:rPr>
          <w:rFonts w:ascii="Times New Roman" w:hAnsi="Times New Roman"/>
          <w:sz w:val="32"/>
          <w:szCs w:val="32"/>
        </w:rPr>
      </w:pPr>
      <w:r w:rsidRPr="00611DC4">
        <w:rPr>
          <w:rFonts w:ascii="Times New Roman" w:hAnsi="Times New Roman"/>
          <w:sz w:val="32"/>
          <w:szCs w:val="32"/>
        </w:rPr>
        <w:t xml:space="preserve">      </w:t>
      </w:r>
    </w:p>
    <w:p w14:paraId="30FB4D79" w14:textId="77777777" w:rsidR="00611DC4" w:rsidRPr="00611DC4" w:rsidRDefault="00611DC4" w:rsidP="00CB1E88">
      <w:pPr>
        <w:pStyle w:val="ListParagraph"/>
        <w:numPr>
          <w:ilvl w:val="0"/>
          <w:numId w:val="18"/>
        </w:numPr>
        <w:rPr>
          <w:rFonts w:ascii="Times New Roman" w:eastAsia="Calibri" w:hAnsi="Times New Roman" w:cs="Times New Roman"/>
          <w:kern w:val="0"/>
          <w:sz w:val="24"/>
          <w:szCs w:val="24"/>
          <w:lang w:val="pt-BR"/>
          <w14:ligatures w14:val="none"/>
        </w:rPr>
      </w:pPr>
      <w:r w:rsidRPr="00611DC4">
        <w:rPr>
          <w:rFonts w:ascii="Times New Roman" w:eastAsia="Calibri" w:hAnsi="Times New Roman" w:cs="Times New Roman"/>
          <w:kern w:val="0"/>
          <w:sz w:val="24"/>
          <w:szCs w:val="24"/>
          <w:lang w:val="pt-BR"/>
          <w14:ligatures w14:val="none"/>
        </w:rPr>
        <w:t xml:space="preserve">Alboteanu, L. I., Sisteme fotovoltaice autonome performante, Editura Universitaria Craiova, 2013. </w:t>
      </w:r>
    </w:p>
    <w:p w14:paraId="05D847B4" w14:textId="2D3D8E16" w:rsidR="00611DC4" w:rsidRDefault="00611DC4" w:rsidP="00CB1E88">
      <w:pPr>
        <w:pStyle w:val="ListParagraph1"/>
        <w:numPr>
          <w:ilvl w:val="0"/>
          <w:numId w:val="18"/>
        </w:numPr>
        <w:autoSpaceDE w:val="0"/>
        <w:autoSpaceDN w:val="0"/>
        <w:adjustRightInd w:val="0"/>
        <w:spacing w:line="360" w:lineRule="auto"/>
        <w:contextualSpacing w:val="0"/>
        <w:rPr>
          <w:rFonts w:eastAsia="Calibri"/>
          <w:lang w:val="pt-BR"/>
        </w:rPr>
      </w:pPr>
      <w:r w:rsidRPr="00611DC4">
        <w:rPr>
          <w:rFonts w:eastAsia="Calibri"/>
          <w:lang w:val="pt-BR"/>
        </w:rPr>
        <w:t>Ambros, T., ș.a., Surse regenerabile de energie, Editura Tehnica-Info, Chișineu, 1999.</w:t>
      </w:r>
    </w:p>
    <w:p w14:paraId="40212705" w14:textId="77777777" w:rsidR="00611DC4" w:rsidRPr="00611DC4" w:rsidRDefault="00611DC4" w:rsidP="00CB1E88">
      <w:pPr>
        <w:pStyle w:val="ListParagraph1"/>
        <w:numPr>
          <w:ilvl w:val="0"/>
          <w:numId w:val="18"/>
        </w:numPr>
        <w:autoSpaceDE w:val="0"/>
        <w:autoSpaceDN w:val="0"/>
        <w:adjustRightInd w:val="0"/>
        <w:spacing w:line="360" w:lineRule="auto"/>
        <w:rPr>
          <w:rFonts w:eastAsia="Calibri"/>
          <w:lang w:val="pt-BR"/>
        </w:rPr>
      </w:pPr>
      <w:r w:rsidRPr="00611DC4">
        <w:rPr>
          <w:rFonts w:eastAsia="Calibri"/>
          <w:lang w:val="pt-BR"/>
        </w:rPr>
        <w:t xml:space="preserve">Chiuță, I., Energetică generală și conversia energiei. Sisteme de conversie directă, Reprografia Institutului Politehnic, București, 1986. </w:t>
      </w:r>
    </w:p>
    <w:p w14:paraId="3EF7A8F3" w14:textId="52E2D00B" w:rsidR="00611DC4" w:rsidRPr="00611DC4" w:rsidRDefault="00611DC4" w:rsidP="00CB1E88">
      <w:pPr>
        <w:pStyle w:val="ListParagraph1"/>
        <w:numPr>
          <w:ilvl w:val="0"/>
          <w:numId w:val="18"/>
        </w:numPr>
        <w:autoSpaceDE w:val="0"/>
        <w:autoSpaceDN w:val="0"/>
        <w:adjustRightInd w:val="0"/>
        <w:spacing w:line="360" w:lineRule="auto"/>
        <w:contextualSpacing w:val="0"/>
        <w:rPr>
          <w:rFonts w:eastAsia="Calibri"/>
          <w:lang w:val="pt-BR"/>
        </w:rPr>
      </w:pPr>
      <w:r w:rsidRPr="00611DC4">
        <w:rPr>
          <w:rFonts w:eastAsia="Calibri"/>
          <w:lang w:val="pt-BR"/>
        </w:rPr>
        <w:t>Dănescu, Al., Bucurenciu, S., Petrescu, St., Utilizarea Energiei Solare, Editura Tehnică, București, 1980</w:t>
      </w:r>
    </w:p>
    <w:p w14:paraId="1ABD578F" w14:textId="189777B6" w:rsidR="00611DC4" w:rsidRPr="005E3141" w:rsidRDefault="005C4056" w:rsidP="00CB1E88">
      <w:pPr>
        <w:pStyle w:val="ListParagraph1"/>
        <w:numPr>
          <w:ilvl w:val="0"/>
          <w:numId w:val="18"/>
        </w:numPr>
        <w:autoSpaceDE w:val="0"/>
        <w:autoSpaceDN w:val="0"/>
        <w:adjustRightInd w:val="0"/>
        <w:spacing w:line="360" w:lineRule="auto"/>
        <w:contextualSpacing w:val="0"/>
        <w:rPr>
          <w:rFonts w:eastAsia="Calibri"/>
        </w:rPr>
      </w:pPr>
      <w:r w:rsidRPr="00611DC4">
        <w:t xml:space="preserve">Mircea, I., Bratu C., </w:t>
      </w:r>
      <w:proofErr w:type="spellStart"/>
      <w:r w:rsidRPr="00611DC4">
        <w:t>Conversia</w:t>
      </w:r>
      <w:proofErr w:type="spellEnd"/>
      <w:r w:rsidRPr="00611DC4">
        <w:t xml:space="preserve"> </w:t>
      </w:r>
      <w:proofErr w:type="spellStart"/>
      <w:r w:rsidRPr="00611DC4">
        <w:t>energiei</w:t>
      </w:r>
      <w:proofErr w:type="spellEnd"/>
      <w:r w:rsidRPr="00611DC4">
        <w:t xml:space="preserve"> </w:t>
      </w:r>
      <w:proofErr w:type="spellStart"/>
      <w:r w:rsidRPr="00611DC4">
        <w:t>și</w:t>
      </w:r>
      <w:proofErr w:type="spellEnd"/>
      <w:r w:rsidRPr="00611DC4">
        <w:t xml:space="preserve"> </w:t>
      </w:r>
      <w:proofErr w:type="spellStart"/>
      <w:r w:rsidRPr="00611DC4">
        <w:t>energetică</w:t>
      </w:r>
      <w:proofErr w:type="spellEnd"/>
      <w:r w:rsidRPr="00611DC4">
        <w:t xml:space="preserve"> </w:t>
      </w:r>
      <w:proofErr w:type="spellStart"/>
      <w:r w:rsidRPr="00611DC4">
        <w:t>generală</w:t>
      </w:r>
      <w:proofErr w:type="spellEnd"/>
      <w:r w:rsidRPr="00611DC4">
        <w:t xml:space="preserve">, </w:t>
      </w:r>
      <w:proofErr w:type="spellStart"/>
      <w:r w:rsidRPr="00611DC4">
        <w:t>Volumul</w:t>
      </w:r>
      <w:proofErr w:type="spellEnd"/>
      <w:r w:rsidRPr="00611DC4">
        <w:t xml:space="preserve"> I, </w:t>
      </w:r>
      <w:proofErr w:type="spellStart"/>
      <w:r w:rsidRPr="00611DC4">
        <w:t>Editura</w:t>
      </w:r>
      <w:proofErr w:type="spellEnd"/>
      <w:r w:rsidRPr="00611DC4">
        <w:t xml:space="preserve"> </w:t>
      </w:r>
      <w:r w:rsidR="00611DC4" w:rsidRPr="005E3141">
        <w:rPr>
          <w:rFonts w:eastAsia="Calibri"/>
        </w:rPr>
        <w:t xml:space="preserve">M. </w:t>
      </w:r>
      <w:proofErr w:type="spellStart"/>
      <w:r w:rsidR="00611DC4" w:rsidRPr="005E3141">
        <w:rPr>
          <w:rFonts w:eastAsia="Calibri"/>
        </w:rPr>
        <w:t>Benghanem</w:t>
      </w:r>
      <w:proofErr w:type="spellEnd"/>
      <w:r w:rsidR="00611DC4" w:rsidRPr="005E3141">
        <w:rPr>
          <w:rFonts w:eastAsia="Calibri"/>
        </w:rPr>
        <w:t xml:space="preserve">, A. Maafi, </w:t>
      </w:r>
      <w:r w:rsidR="00611DC4" w:rsidRPr="005E3141">
        <w:rPr>
          <w:rFonts w:eastAsia="Calibri"/>
          <w:i/>
        </w:rPr>
        <w:t>Performance of stand-alone photovoltaic systems using Measured meteorological data for Algiers, Renewable Energy</w:t>
      </w:r>
      <w:r w:rsidR="00611DC4" w:rsidRPr="005E3141">
        <w:rPr>
          <w:rFonts w:eastAsia="Calibri"/>
        </w:rPr>
        <w:t>, 1998.</w:t>
      </w:r>
    </w:p>
    <w:p w14:paraId="6CD4BEBF" w14:textId="77777777" w:rsidR="00611DC4" w:rsidRPr="005E3141" w:rsidRDefault="00611DC4" w:rsidP="00CB1E88">
      <w:pPr>
        <w:pStyle w:val="ListParagraph1"/>
        <w:numPr>
          <w:ilvl w:val="0"/>
          <w:numId w:val="18"/>
        </w:numPr>
        <w:tabs>
          <w:tab w:val="left" w:pos="1305"/>
        </w:tabs>
        <w:spacing w:line="360" w:lineRule="auto"/>
        <w:contextualSpacing w:val="0"/>
        <w:rPr>
          <w:rFonts w:eastAsia="Calibri"/>
        </w:rPr>
      </w:pPr>
      <w:r w:rsidRPr="005E3141">
        <w:rPr>
          <w:rFonts w:eastAsia="Calibri"/>
        </w:rPr>
        <w:t xml:space="preserve">T. Bhattacharya, </w:t>
      </w:r>
      <w:r w:rsidRPr="005E3141">
        <w:rPr>
          <w:rFonts w:eastAsia="Calibri"/>
          <w:i/>
        </w:rPr>
        <w:t>Text Book of Terrestrial Solar Photovoltaics</w:t>
      </w:r>
      <w:r w:rsidRPr="005E3141">
        <w:rPr>
          <w:rFonts w:eastAsia="Calibri"/>
        </w:rPr>
        <w:t xml:space="preserve">, </w:t>
      </w:r>
      <w:proofErr w:type="spellStart"/>
      <w:r w:rsidRPr="005E3141">
        <w:rPr>
          <w:rFonts w:eastAsia="Calibri"/>
        </w:rPr>
        <w:t>Narosa</w:t>
      </w:r>
      <w:proofErr w:type="spellEnd"/>
      <w:r w:rsidRPr="005E3141">
        <w:rPr>
          <w:rFonts w:eastAsia="Calibri"/>
        </w:rPr>
        <w:t xml:space="preserve"> Publishing House, New Delhi, India, 1998.</w:t>
      </w:r>
    </w:p>
    <w:p w14:paraId="38A68F43"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i/>
        </w:rPr>
      </w:pPr>
      <w:r w:rsidRPr="005E3141">
        <w:rPr>
          <w:rFonts w:eastAsia="Calibri"/>
        </w:rPr>
        <w:t>Chel, G.N. Tiwari, A. Chandra</w:t>
      </w:r>
      <w:r w:rsidRPr="005E3141">
        <w:rPr>
          <w:rFonts w:eastAsia="Calibri"/>
          <w:i/>
        </w:rPr>
        <w:t xml:space="preserve">, Sizing and cost estimation methodology for stand-alone residential PV power system, International Journal of Agile Systems and </w:t>
      </w:r>
      <w:proofErr w:type="gramStart"/>
      <w:r w:rsidRPr="005E3141">
        <w:rPr>
          <w:rFonts w:eastAsia="Calibri"/>
          <w:i/>
        </w:rPr>
        <w:t xml:space="preserve">Management </w:t>
      </w:r>
      <w:r w:rsidRPr="005E3141">
        <w:rPr>
          <w:rFonts w:eastAsia="Calibri"/>
        </w:rPr>
        <w:t>,</w:t>
      </w:r>
      <w:proofErr w:type="gramEnd"/>
      <w:r w:rsidRPr="005E3141">
        <w:rPr>
          <w:rFonts w:eastAsia="Calibri"/>
        </w:rPr>
        <w:t xml:space="preserve"> 2009.</w:t>
      </w:r>
    </w:p>
    <w:p w14:paraId="68D2CA24"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color w:val="000000"/>
        </w:rPr>
        <w:t xml:space="preserve">Arvind Chel, G.N. Tiwari, Avinash Chandra, </w:t>
      </w:r>
      <w:r w:rsidRPr="005E3141">
        <w:rPr>
          <w:rFonts w:eastAsia="Calibri"/>
          <w:i/>
        </w:rPr>
        <w:t>Simplified method of sizing and life cycle cost assessment of building integrated photovoltaic system</w:t>
      </w:r>
      <w:r w:rsidRPr="005E3141">
        <w:rPr>
          <w:rFonts w:eastAsia="Calibri"/>
        </w:rPr>
        <w:t>, 2009.</w:t>
      </w:r>
    </w:p>
    <w:p w14:paraId="79A1A7E2" w14:textId="77777777" w:rsidR="00611DC4" w:rsidRPr="00746702" w:rsidRDefault="00611DC4" w:rsidP="00CB1E88">
      <w:pPr>
        <w:pStyle w:val="ListParagraph1"/>
        <w:numPr>
          <w:ilvl w:val="0"/>
          <w:numId w:val="18"/>
        </w:numPr>
        <w:autoSpaceDE w:val="0"/>
        <w:autoSpaceDN w:val="0"/>
        <w:adjustRightInd w:val="0"/>
        <w:spacing w:line="360" w:lineRule="auto"/>
        <w:contextualSpacing w:val="0"/>
        <w:rPr>
          <w:rFonts w:eastAsia="Calibri"/>
          <w:lang w:val="pt-BR"/>
        </w:rPr>
      </w:pPr>
      <w:r w:rsidRPr="00746702">
        <w:rPr>
          <w:rFonts w:eastAsia="Calibri"/>
          <w:lang w:val="pt-BR"/>
        </w:rPr>
        <w:t xml:space="preserve">L.Fara, E.Paulescu, M. Paulescu, </w:t>
      </w:r>
      <w:r w:rsidRPr="00746702">
        <w:rPr>
          <w:rFonts w:eastAsia="Calibri"/>
          <w:i/>
          <w:lang w:val="pt-BR"/>
        </w:rPr>
        <w:t>Sisteme fotovoltaice</w:t>
      </w:r>
      <w:r w:rsidRPr="00746702">
        <w:rPr>
          <w:rFonts w:eastAsia="Calibri"/>
          <w:lang w:val="pt-BR"/>
        </w:rPr>
        <w:t>, Matrix ROM, Bucureşti, 2005.</w:t>
      </w:r>
    </w:p>
    <w:p w14:paraId="49B27D04"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xml:space="preserve">The German Energy Society (Deutsche </w:t>
      </w:r>
      <w:proofErr w:type="spellStart"/>
      <w:r w:rsidRPr="005E3141">
        <w:rPr>
          <w:rFonts w:eastAsia="Calibri"/>
        </w:rPr>
        <w:t>Gesellshaft</w:t>
      </w:r>
      <w:proofErr w:type="spellEnd"/>
      <w:r w:rsidRPr="005E3141">
        <w:rPr>
          <w:rFonts w:eastAsia="Calibri"/>
        </w:rPr>
        <w:t xml:space="preserve"> fur </w:t>
      </w:r>
      <w:proofErr w:type="spellStart"/>
      <w:r w:rsidRPr="005E3141">
        <w:rPr>
          <w:rFonts w:eastAsia="Calibri"/>
        </w:rPr>
        <w:t>Sonnenenergie</w:t>
      </w:r>
      <w:proofErr w:type="spellEnd"/>
      <w:r w:rsidRPr="005E3141">
        <w:rPr>
          <w:rFonts w:eastAsia="Calibri"/>
        </w:rPr>
        <w:t xml:space="preserve"> (DGS LV Berlin BRB), </w:t>
      </w:r>
      <w:r w:rsidRPr="005E3141">
        <w:rPr>
          <w:rFonts w:eastAsia="Calibri"/>
          <w:i/>
        </w:rPr>
        <w:t xml:space="preserve">Planning and Installing </w:t>
      </w:r>
      <w:r w:rsidRPr="005E3141">
        <w:rPr>
          <w:rFonts w:eastAsia="Calibri"/>
          <w:bCs/>
          <w:i/>
        </w:rPr>
        <w:t>Photovoltaic Systems</w:t>
      </w:r>
      <w:r w:rsidRPr="005E3141">
        <w:rPr>
          <w:rFonts w:eastAsia="Calibri"/>
          <w:i/>
        </w:rPr>
        <w:t>, A guide for installers, architects and engineers, second edition</w:t>
      </w:r>
      <w:r w:rsidRPr="005E3141">
        <w:rPr>
          <w:rFonts w:eastAsia="Calibri"/>
        </w:rPr>
        <w:t>, 2008.</w:t>
      </w:r>
    </w:p>
    <w:p w14:paraId="5F72DC4A"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i/>
        </w:rPr>
      </w:pPr>
      <w:r w:rsidRPr="005E3141">
        <w:rPr>
          <w:rFonts w:eastAsia="Calibri"/>
        </w:rPr>
        <w:t xml:space="preserve">Gronbeck, C., </w:t>
      </w:r>
      <w:r w:rsidRPr="005E3141">
        <w:rPr>
          <w:rFonts w:eastAsia="Calibri"/>
          <w:i/>
        </w:rPr>
        <w:t xml:space="preserve">Wind power economics: cost of remote power using PV </w:t>
      </w:r>
      <w:proofErr w:type="spellStart"/>
      <w:r w:rsidRPr="005E3141">
        <w:rPr>
          <w:rFonts w:eastAsia="Calibri"/>
          <w:i/>
        </w:rPr>
        <w:t>stand alone</w:t>
      </w:r>
      <w:proofErr w:type="spellEnd"/>
      <w:r w:rsidRPr="005E3141">
        <w:rPr>
          <w:rFonts w:eastAsia="Calibri"/>
          <w:i/>
        </w:rPr>
        <w:t xml:space="preserve"> System</w:t>
      </w:r>
      <w:r w:rsidRPr="005E3141">
        <w:rPr>
          <w:rFonts w:eastAsia="Calibri"/>
        </w:rPr>
        <w:t>, 1994.</w:t>
      </w:r>
    </w:p>
    <w:p w14:paraId="5479FAEB"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i/>
        </w:rPr>
      </w:pPr>
      <w:r w:rsidRPr="005E3141">
        <w:rPr>
          <w:rFonts w:eastAsia="Calibri"/>
        </w:rPr>
        <w:t xml:space="preserve">S. </w:t>
      </w:r>
      <w:proofErr w:type="spellStart"/>
      <w:r w:rsidRPr="005E3141">
        <w:rPr>
          <w:rFonts w:eastAsia="Calibri"/>
        </w:rPr>
        <w:t>Habali</w:t>
      </w:r>
      <w:proofErr w:type="spellEnd"/>
      <w:r w:rsidRPr="005E3141">
        <w:rPr>
          <w:rFonts w:eastAsia="Calibri"/>
        </w:rPr>
        <w:t xml:space="preserve">, M. Taani, </w:t>
      </w:r>
      <w:r w:rsidRPr="005E3141">
        <w:rPr>
          <w:rFonts w:eastAsia="Calibri"/>
          <w:i/>
        </w:rPr>
        <w:t>Renewable energy application in Jordan, in: The twentieth European PV conference at Barcelona</w:t>
      </w:r>
      <w:r w:rsidRPr="005E3141">
        <w:rPr>
          <w:rFonts w:eastAsia="Calibri"/>
        </w:rPr>
        <w:t>, June 5–10, 2005.</w:t>
      </w:r>
    </w:p>
    <w:p w14:paraId="669BE2C2" w14:textId="77777777" w:rsidR="00611DC4" w:rsidRPr="005E3141" w:rsidRDefault="00611DC4" w:rsidP="00CB1E88">
      <w:pPr>
        <w:pStyle w:val="ListParagraph1"/>
        <w:numPr>
          <w:ilvl w:val="0"/>
          <w:numId w:val="18"/>
        </w:numPr>
        <w:tabs>
          <w:tab w:val="left" w:pos="1305"/>
        </w:tabs>
        <w:spacing w:line="360" w:lineRule="auto"/>
        <w:contextualSpacing w:val="0"/>
        <w:rPr>
          <w:rFonts w:eastAsia="Calibri"/>
        </w:rPr>
      </w:pPr>
      <w:r w:rsidRPr="005E3141">
        <w:rPr>
          <w:rFonts w:eastAsia="Calibri"/>
        </w:rPr>
        <w:t xml:space="preserve">J. Kalogirou, </w:t>
      </w:r>
      <w:r w:rsidRPr="005E3141">
        <w:rPr>
          <w:rFonts w:eastAsia="Calibri"/>
          <w:i/>
        </w:rPr>
        <w:t>Solar Energy Engineering - Processes and Systems</w:t>
      </w:r>
      <w:r w:rsidRPr="005E3141">
        <w:rPr>
          <w:rFonts w:eastAsia="Calibri"/>
        </w:rPr>
        <w:t>, Academic Press Elsevier 2009.</w:t>
      </w:r>
    </w:p>
    <w:p w14:paraId="05572112" w14:textId="77777777" w:rsidR="00611DC4" w:rsidRPr="005E3141" w:rsidRDefault="00611DC4" w:rsidP="00CB1E88">
      <w:pPr>
        <w:pStyle w:val="ListParagraph1"/>
        <w:numPr>
          <w:ilvl w:val="0"/>
          <w:numId w:val="18"/>
        </w:numPr>
        <w:tabs>
          <w:tab w:val="left" w:pos="1305"/>
        </w:tabs>
        <w:spacing w:line="360" w:lineRule="auto"/>
        <w:contextualSpacing w:val="0"/>
        <w:rPr>
          <w:rFonts w:eastAsia="Calibri"/>
        </w:rPr>
      </w:pPr>
      <w:r w:rsidRPr="005E3141">
        <w:rPr>
          <w:rFonts w:eastAsia="Calibri"/>
        </w:rPr>
        <w:t xml:space="preserve">L. Recio Maillo, </w:t>
      </w:r>
      <w:r w:rsidRPr="005E3141">
        <w:rPr>
          <w:rFonts w:eastAsia="Calibri"/>
          <w:i/>
        </w:rPr>
        <w:t xml:space="preserve">Optimal cable sizing in PV </w:t>
      </w:r>
      <w:proofErr w:type="spellStart"/>
      <w:r w:rsidRPr="005E3141">
        <w:rPr>
          <w:rFonts w:eastAsia="Calibri"/>
          <w:i/>
        </w:rPr>
        <w:t>sytems</w:t>
      </w:r>
      <w:proofErr w:type="spellEnd"/>
      <w:r w:rsidRPr="005E3141">
        <w:rPr>
          <w:rFonts w:eastAsia="Calibri"/>
          <w:i/>
        </w:rPr>
        <w:t>,</w:t>
      </w:r>
      <w:r w:rsidRPr="005E3141">
        <w:rPr>
          <w:rFonts w:eastAsia="Calibri"/>
        </w:rPr>
        <w:t xml:space="preserve"> Leonardo Energy, 2009.</w:t>
      </w:r>
    </w:p>
    <w:p w14:paraId="7A9C54ED"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xml:space="preserve">R. Messenger, J. </w:t>
      </w:r>
      <w:proofErr w:type="spellStart"/>
      <w:r w:rsidRPr="005E3141">
        <w:rPr>
          <w:rFonts w:eastAsia="Calibri"/>
        </w:rPr>
        <w:t>Ventre</w:t>
      </w:r>
      <w:proofErr w:type="spellEnd"/>
      <w:r w:rsidRPr="005E3141">
        <w:rPr>
          <w:rFonts w:eastAsia="Calibri"/>
        </w:rPr>
        <w:t xml:space="preserve">, </w:t>
      </w:r>
      <w:r w:rsidRPr="005E3141">
        <w:rPr>
          <w:rFonts w:eastAsia="Calibri"/>
          <w:i/>
        </w:rPr>
        <w:t>Photovoltaics Systems Engineering</w:t>
      </w:r>
      <w:r w:rsidRPr="005E3141">
        <w:rPr>
          <w:rFonts w:eastAsia="Calibri"/>
        </w:rPr>
        <w:t>, CRC Press LLC, Florida, 2000.</w:t>
      </w:r>
    </w:p>
    <w:p w14:paraId="5A72FA70" w14:textId="77777777" w:rsidR="00611DC4" w:rsidRPr="00290BAB"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lastRenderedPageBreak/>
        <w:t xml:space="preserve">J.D. Mondol, Y.G. Yohanis, B. Norton, </w:t>
      </w:r>
      <w:r w:rsidRPr="005E3141">
        <w:rPr>
          <w:rFonts w:eastAsia="Calibri"/>
          <w:i/>
        </w:rPr>
        <w:t>Optimal sizing of array and inverter for grid connected photovoltaic sys</w:t>
      </w:r>
      <w:r w:rsidRPr="00290BAB">
        <w:rPr>
          <w:rFonts w:eastAsia="Calibri"/>
          <w:i/>
        </w:rPr>
        <w:t>tems</w:t>
      </w:r>
      <w:r w:rsidRPr="00290BAB">
        <w:rPr>
          <w:rFonts w:eastAsia="Calibri"/>
        </w:rPr>
        <w:t>, Solar Energy 80 (2006).</w:t>
      </w:r>
    </w:p>
    <w:p w14:paraId="07FE7BB9" w14:textId="77777777" w:rsidR="00611DC4" w:rsidRPr="00746702" w:rsidRDefault="00611DC4" w:rsidP="00CB1E88">
      <w:pPr>
        <w:pStyle w:val="ListParagraph1"/>
        <w:numPr>
          <w:ilvl w:val="0"/>
          <w:numId w:val="18"/>
        </w:numPr>
        <w:autoSpaceDE w:val="0"/>
        <w:autoSpaceDN w:val="0"/>
        <w:adjustRightInd w:val="0"/>
        <w:spacing w:line="360" w:lineRule="auto"/>
        <w:contextualSpacing w:val="0"/>
        <w:rPr>
          <w:rFonts w:eastAsia="Calibri"/>
          <w:lang w:val="pt-BR"/>
        </w:rPr>
      </w:pPr>
      <w:r w:rsidRPr="00746702">
        <w:rPr>
          <w:color w:val="131313"/>
          <w:shd w:val="clear" w:color="auto" w:fill="FFFFFF"/>
          <w:lang w:val="pt-BR"/>
        </w:rPr>
        <w:t>*** </w:t>
      </w:r>
      <w:r>
        <w:fldChar w:fldCharType="begin"/>
      </w:r>
      <w:r w:rsidRPr="00746702">
        <w:rPr>
          <w:lang w:val="pt-BR"/>
        </w:rPr>
        <w:instrText xml:space="preserve"> HYPERLINK "http://ec.europa.eu/clima/policies/international/negotiations/paris/index_en.htm" \t "_blank" </w:instrText>
      </w:r>
      <w:r>
        <w:fldChar w:fldCharType="separate"/>
      </w:r>
      <w:r w:rsidRPr="00746702">
        <w:rPr>
          <w:rStyle w:val="Emphasis"/>
          <w:b/>
          <w:bCs/>
          <w:color w:val="40BDE6"/>
          <w:u w:val="single"/>
          <w:shd w:val="clear" w:color="auto" w:fill="FFFFFF"/>
          <w:lang w:val="pt-BR"/>
        </w:rPr>
        <w:t>Acordul de la Paris</w:t>
      </w:r>
      <w:r>
        <w:rPr>
          <w:rStyle w:val="Emphasis"/>
          <w:b/>
          <w:bCs/>
          <w:color w:val="40BDE6"/>
          <w:u w:val="single"/>
          <w:shd w:val="clear" w:color="auto" w:fill="FFFFFF"/>
        </w:rPr>
        <w:fldChar w:fldCharType="end"/>
      </w:r>
      <w:r w:rsidRPr="00746702">
        <w:rPr>
          <w:lang w:val="pt-BR"/>
        </w:rPr>
        <w:t xml:space="preserve"> privind schimbarile climatice</w:t>
      </w:r>
    </w:p>
    <w:p w14:paraId="48DD244D" w14:textId="77777777" w:rsidR="00611DC4" w:rsidRPr="005E3141" w:rsidRDefault="00611DC4" w:rsidP="00CB1E88">
      <w:pPr>
        <w:pStyle w:val="ListParagraph1"/>
        <w:numPr>
          <w:ilvl w:val="0"/>
          <w:numId w:val="18"/>
        </w:numPr>
        <w:tabs>
          <w:tab w:val="left" w:pos="720"/>
          <w:tab w:val="left" w:pos="1305"/>
        </w:tabs>
        <w:spacing w:line="360" w:lineRule="auto"/>
        <w:contextualSpacing w:val="0"/>
      </w:pPr>
      <w:r w:rsidRPr="00746702">
        <w:rPr>
          <w:lang w:val="pt-BR"/>
        </w:rPr>
        <w:t xml:space="preserve">  </w:t>
      </w:r>
      <w:r w:rsidRPr="005E3141">
        <w:t xml:space="preserve">*** AFFORDABLE SOLAR, </w:t>
      </w:r>
      <w:hyperlink r:id="rId46" w:history="1">
        <w:r w:rsidRPr="005E3141">
          <w:rPr>
            <w:rStyle w:val="Hyperlink"/>
          </w:rPr>
          <w:t>www.affordable-solar.com</w:t>
        </w:r>
      </w:hyperlink>
    </w:p>
    <w:p w14:paraId="66C66B5F" w14:textId="77777777" w:rsidR="00611DC4" w:rsidRPr="00611DC4" w:rsidRDefault="00611DC4" w:rsidP="00CB1E88">
      <w:pPr>
        <w:pStyle w:val="ListParagraph1"/>
        <w:numPr>
          <w:ilvl w:val="0"/>
          <w:numId w:val="18"/>
        </w:numPr>
        <w:autoSpaceDE w:val="0"/>
        <w:autoSpaceDN w:val="0"/>
        <w:adjustRightInd w:val="0"/>
        <w:spacing w:line="360" w:lineRule="auto"/>
        <w:contextualSpacing w:val="0"/>
        <w:rPr>
          <w:rFonts w:eastAsia="Calibri"/>
          <w:lang w:val="pt-BR"/>
        </w:rPr>
      </w:pPr>
      <w:r w:rsidRPr="00611DC4">
        <w:rPr>
          <w:rFonts w:eastAsia="Calibri"/>
          <w:lang w:val="pt-BR"/>
        </w:rPr>
        <w:t xml:space="preserve">*** </w:t>
      </w:r>
      <w:r w:rsidRPr="00611DC4">
        <w:rPr>
          <w:rFonts w:eastAsia="Calibri"/>
          <w:i/>
          <w:lang w:val="pt-BR"/>
        </w:rPr>
        <w:t>Institutul pentru Energie al Comisiei Europene</w:t>
      </w:r>
      <w:r w:rsidRPr="00611DC4">
        <w:rPr>
          <w:rFonts w:eastAsia="Calibri"/>
          <w:lang w:val="pt-BR"/>
        </w:rPr>
        <w:t>, ie.jrc.ec.europa.eu</w:t>
      </w:r>
    </w:p>
    <w:p w14:paraId="65120DB3"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IRONRIDGE, www.ironridge.com</w:t>
      </w:r>
    </w:p>
    <w:p w14:paraId="00A48557" w14:textId="77777777" w:rsidR="00611DC4" w:rsidRPr="00611DC4" w:rsidRDefault="00611DC4" w:rsidP="00CB1E88">
      <w:pPr>
        <w:pStyle w:val="ListParagraph1"/>
        <w:numPr>
          <w:ilvl w:val="0"/>
          <w:numId w:val="18"/>
        </w:numPr>
        <w:autoSpaceDE w:val="0"/>
        <w:autoSpaceDN w:val="0"/>
        <w:adjustRightInd w:val="0"/>
        <w:spacing w:line="360" w:lineRule="auto"/>
        <w:contextualSpacing w:val="0"/>
        <w:rPr>
          <w:rFonts w:eastAsia="Calibri"/>
          <w:lang w:val="pt-BR"/>
        </w:rPr>
      </w:pPr>
      <w:r w:rsidRPr="005E3141">
        <w:rPr>
          <w:rFonts w:eastAsia="Calibri"/>
          <w:lang w:val="it-IT"/>
        </w:rPr>
        <w:t xml:space="preserve">*** </w:t>
      </w:r>
      <w:r w:rsidRPr="005E3141">
        <w:rPr>
          <w:rFonts w:eastAsia="Calibri"/>
          <w:i/>
          <w:lang w:val="it-IT"/>
        </w:rPr>
        <w:t>Operatorul pie</w:t>
      </w:r>
      <w:r w:rsidRPr="00611DC4">
        <w:rPr>
          <w:rFonts w:eastAsia="Calibri"/>
          <w:i/>
          <w:lang w:val="pt-BR"/>
        </w:rPr>
        <w:t>ţei de echilibrare</w:t>
      </w:r>
      <w:r w:rsidRPr="00611DC4">
        <w:rPr>
          <w:rFonts w:eastAsia="Calibri"/>
          <w:lang w:val="pt-BR"/>
        </w:rPr>
        <w:t xml:space="preserve">, </w:t>
      </w:r>
      <w:hyperlink r:id="rId47" w:history="1">
        <w:r w:rsidRPr="00611DC4">
          <w:rPr>
            <w:rStyle w:val="Hyperlink"/>
            <w:rFonts w:eastAsia="Calibri"/>
            <w:lang w:val="pt-BR"/>
          </w:rPr>
          <w:t>www.ope.ro</w:t>
        </w:r>
      </w:hyperlink>
    </w:p>
    <w:p w14:paraId="429C1101" w14:textId="77777777" w:rsidR="00611DC4" w:rsidRDefault="00611DC4" w:rsidP="00CB1E88">
      <w:pPr>
        <w:pStyle w:val="ListParagraph1"/>
        <w:numPr>
          <w:ilvl w:val="0"/>
          <w:numId w:val="18"/>
        </w:numPr>
        <w:tabs>
          <w:tab w:val="left" w:pos="720"/>
          <w:tab w:val="left" w:pos="1305"/>
        </w:tabs>
        <w:spacing w:line="360" w:lineRule="auto"/>
        <w:contextualSpacing w:val="0"/>
      </w:pPr>
      <w:r w:rsidRPr="005E3141">
        <w:rPr>
          <w:lang w:val="it-IT"/>
        </w:rPr>
        <w:t xml:space="preserve">  </w:t>
      </w:r>
      <w:r w:rsidRPr="005E3141">
        <w:t xml:space="preserve">*** OUTBACK Power Systems, </w:t>
      </w:r>
      <w:hyperlink r:id="rId48" w:history="1">
        <w:r w:rsidRPr="005E3141">
          <w:rPr>
            <w:rStyle w:val="Hyperlink"/>
          </w:rPr>
          <w:t>www.outbackpower.com</w:t>
        </w:r>
      </w:hyperlink>
    </w:p>
    <w:p w14:paraId="78452841" w14:textId="77777777" w:rsidR="00611DC4" w:rsidRPr="005E3141" w:rsidRDefault="00611DC4" w:rsidP="00CB1E88">
      <w:pPr>
        <w:pStyle w:val="ListParagraph1"/>
        <w:numPr>
          <w:ilvl w:val="0"/>
          <w:numId w:val="18"/>
        </w:numPr>
        <w:tabs>
          <w:tab w:val="left" w:pos="720"/>
          <w:tab w:val="left" w:pos="1305"/>
        </w:tabs>
        <w:spacing w:line="360" w:lineRule="auto"/>
        <w:contextualSpacing w:val="0"/>
      </w:pPr>
      <w:r>
        <w:t>*** Hidroelectrica.ro</w:t>
      </w:r>
    </w:p>
    <w:p w14:paraId="10264991"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xml:space="preserve">*** </w:t>
      </w:r>
      <w:proofErr w:type="spellStart"/>
      <w:r w:rsidRPr="005E3141">
        <w:rPr>
          <w:rFonts w:eastAsia="Calibri"/>
        </w:rPr>
        <w:t>Pvresources</w:t>
      </w:r>
      <w:proofErr w:type="spellEnd"/>
      <w:r w:rsidRPr="005E3141">
        <w:rPr>
          <w:rFonts w:eastAsia="Calibri"/>
        </w:rPr>
        <w:t xml:space="preserve">, </w:t>
      </w:r>
      <w:hyperlink r:id="rId49" w:history="1">
        <w:r w:rsidRPr="005E3141">
          <w:rPr>
            <w:rStyle w:val="Hyperlink"/>
            <w:rFonts w:eastAsia="Calibri"/>
          </w:rPr>
          <w:t>www.pvresources.com</w:t>
        </w:r>
      </w:hyperlink>
    </w:p>
    <w:p w14:paraId="27E0EE35"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t xml:space="preserve">*** PVSYST Project design, </w:t>
      </w:r>
      <w:hyperlink r:id="rId50" w:history="1">
        <w:r w:rsidRPr="005E3141">
          <w:rPr>
            <w:rStyle w:val="Hyperlink"/>
          </w:rPr>
          <w:t>www.pvsyst.com</w:t>
        </w:r>
      </w:hyperlink>
      <w:r w:rsidRPr="005E3141">
        <w:t xml:space="preserve"> </w:t>
      </w:r>
    </w:p>
    <w:p w14:paraId="7B1F395F"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xml:space="preserve">*** Renewable Energy, </w:t>
      </w:r>
      <w:hyperlink r:id="rId51" w:history="1">
        <w:r w:rsidRPr="005E3141">
          <w:rPr>
            <w:rStyle w:val="Hyperlink"/>
            <w:rFonts w:eastAsia="Calibri"/>
          </w:rPr>
          <w:t>www.infinitepower.org</w:t>
        </w:r>
      </w:hyperlink>
    </w:p>
    <w:p w14:paraId="77E8F4B5"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xml:space="preserve">*** </w:t>
      </w:r>
      <w:proofErr w:type="spellStart"/>
      <w:r w:rsidRPr="005E3141">
        <w:rPr>
          <w:rFonts w:eastAsia="Calibri"/>
        </w:rPr>
        <w:t>SolarBuzz</w:t>
      </w:r>
      <w:proofErr w:type="spellEnd"/>
      <w:r w:rsidRPr="005E3141">
        <w:rPr>
          <w:rFonts w:eastAsia="Calibri"/>
        </w:rPr>
        <w:t xml:space="preserve">, Portal to the solar energy, </w:t>
      </w:r>
      <w:hyperlink r:id="rId52" w:history="1">
        <w:r w:rsidRPr="005E3141">
          <w:rPr>
            <w:rStyle w:val="Hyperlink"/>
            <w:rFonts w:eastAsia="Calibri"/>
          </w:rPr>
          <w:t>www.solarbuzz.com</w:t>
        </w:r>
      </w:hyperlink>
    </w:p>
    <w:p w14:paraId="3F00C60E"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xml:space="preserve">*** Solar Photovoltaic Projects </w:t>
      </w:r>
      <w:hyperlink r:id="rId53" w:history="1">
        <w:r w:rsidRPr="005E3141">
          <w:rPr>
            <w:rStyle w:val="Hyperlink"/>
            <w:rFonts w:eastAsia="Calibri"/>
          </w:rPr>
          <w:t>www.builditsolar.com</w:t>
        </w:r>
      </w:hyperlink>
    </w:p>
    <w:p w14:paraId="1BBADC22" w14:textId="77777777" w:rsidR="00611DC4" w:rsidRPr="005E3141" w:rsidRDefault="00611DC4" w:rsidP="00CB1E88">
      <w:pPr>
        <w:pStyle w:val="ListParagraph1"/>
        <w:numPr>
          <w:ilvl w:val="0"/>
          <w:numId w:val="18"/>
        </w:numPr>
        <w:tabs>
          <w:tab w:val="left" w:pos="720"/>
          <w:tab w:val="left" w:pos="1305"/>
        </w:tabs>
        <w:spacing w:line="360" w:lineRule="auto"/>
        <w:contextualSpacing w:val="0"/>
      </w:pPr>
      <w:r w:rsidRPr="005E3141">
        <w:t xml:space="preserve">  *** SUNTECH Power, </w:t>
      </w:r>
      <w:hyperlink r:id="rId54" w:history="1">
        <w:r w:rsidRPr="005E3141">
          <w:rPr>
            <w:rStyle w:val="Hyperlink"/>
          </w:rPr>
          <w:t>www.suntech-power.com</w:t>
        </w:r>
      </w:hyperlink>
    </w:p>
    <w:p w14:paraId="6A9BBE0B" w14:textId="77777777" w:rsidR="00611DC4" w:rsidRPr="005E3141" w:rsidRDefault="00611DC4" w:rsidP="00CB1E88">
      <w:pPr>
        <w:pStyle w:val="ListParagraph1"/>
        <w:numPr>
          <w:ilvl w:val="0"/>
          <w:numId w:val="18"/>
        </w:numPr>
        <w:autoSpaceDE w:val="0"/>
        <w:autoSpaceDN w:val="0"/>
        <w:adjustRightInd w:val="0"/>
        <w:spacing w:line="360" w:lineRule="auto"/>
        <w:contextualSpacing w:val="0"/>
      </w:pPr>
      <w:r w:rsidRPr="005E3141">
        <w:t xml:space="preserve">*** WIKIPEDIA, </w:t>
      </w:r>
      <w:r w:rsidRPr="005E3141">
        <w:rPr>
          <w:i/>
        </w:rPr>
        <w:t>The free Encyclopedia</w:t>
      </w:r>
      <w:r w:rsidRPr="005E3141">
        <w:t xml:space="preserve">, </w:t>
      </w:r>
      <w:hyperlink r:id="rId55" w:history="1">
        <w:r w:rsidRPr="005E3141">
          <w:rPr>
            <w:rStyle w:val="Hyperlink"/>
          </w:rPr>
          <w:t>www.wikipedia.org</w:t>
        </w:r>
      </w:hyperlink>
    </w:p>
    <w:p w14:paraId="73D6A6F3"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org.ntnu.no/</w:t>
      </w:r>
      <w:proofErr w:type="spellStart"/>
      <w:r w:rsidRPr="005E3141">
        <w:rPr>
          <w:rFonts w:eastAsia="Calibri"/>
        </w:rPr>
        <w:t>solarcells</w:t>
      </w:r>
      <w:proofErr w:type="spellEnd"/>
    </w:p>
    <w:p w14:paraId="0CCFBB41" w14:textId="77777777" w:rsidR="00611DC4" w:rsidRDefault="00611DC4" w:rsidP="00CB1E88">
      <w:pPr>
        <w:pStyle w:val="ListParagraph1"/>
        <w:numPr>
          <w:ilvl w:val="0"/>
          <w:numId w:val="18"/>
        </w:numPr>
        <w:autoSpaceDE w:val="0"/>
        <w:autoSpaceDN w:val="0"/>
        <w:adjustRightInd w:val="0"/>
        <w:spacing w:line="360" w:lineRule="auto"/>
        <w:contextualSpacing w:val="0"/>
        <w:rPr>
          <w:rFonts w:eastAsia="Calibri"/>
        </w:rPr>
      </w:pPr>
      <w:r w:rsidRPr="005E3141">
        <w:rPr>
          <w:rFonts w:eastAsia="Calibri"/>
        </w:rPr>
        <w:t>*** solar.physics.uvt.ro</w:t>
      </w:r>
    </w:p>
    <w:p w14:paraId="184F7393" w14:textId="77777777" w:rsidR="00611DC4" w:rsidRPr="005E3141" w:rsidRDefault="00611DC4" w:rsidP="00CB1E88">
      <w:pPr>
        <w:pStyle w:val="ListParagraph1"/>
        <w:numPr>
          <w:ilvl w:val="0"/>
          <w:numId w:val="18"/>
        </w:numPr>
        <w:autoSpaceDE w:val="0"/>
        <w:autoSpaceDN w:val="0"/>
        <w:adjustRightInd w:val="0"/>
        <w:spacing w:line="360" w:lineRule="auto"/>
        <w:contextualSpacing w:val="0"/>
        <w:rPr>
          <w:rFonts w:eastAsia="Calibri"/>
        </w:rPr>
      </w:pPr>
      <w:r>
        <w:rPr>
          <w:rFonts w:eastAsia="Calibri"/>
        </w:rPr>
        <w:t>***</w:t>
      </w:r>
      <w:proofErr w:type="gramStart"/>
      <w:r>
        <w:rPr>
          <w:rFonts w:eastAsia="Calibri"/>
        </w:rPr>
        <w:t>World  energy</w:t>
      </w:r>
      <w:proofErr w:type="gramEnd"/>
    </w:p>
    <w:p w14:paraId="30057759" w14:textId="4FCACAFA" w:rsidR="005C4056" w:rsidRPr="006E0010" w:rsidRDefault="0038612D" w:rsidP="0038612D">
      <w:pPr>
        <w:pStyle w:val="BodyText"/>
        <w:spacing w:line="360" w:lineRule="auto"/>
        <w:jc w:val="left"/>
        <w:rPr>
          <w:rFonts w:ascii="Times New Roman" w:hAnsi="Times New Roman"/>
          <w:sz w:val="24"/>
          <w:szCs w:val="24"/>
        </w:rPr>
      </w:pPr>
      <w:r>
        <w:rPr>
          <w:rFonts w:ascii="Times New Roman" w:hAnsi="Times New Roman"/>
          <w:sz w:val="24"/>
          <w:szCs w:val="24"/>
          <w:lang w:val="en-US"/>
        </w:rPr>
        <w:t xml:space="preserve">           </w:t>
      </w:r>
      <w:r w:rsidR="005C4056" w:rsidRPr="006E0010">
        <w:rPr>
          <w:rFonts w:ascii="Times New Roman" w:hAnsi="Times New Roman"/>
          <w:sz w:val="24"/>
          <w:szCs w:val="24"/>
        </w:rPr>
        <w:t xml:space="preserve">STC (Standard Test Conditions) </w:t>
      </w:r>
    </w:p>
    <w:p w14:paraId="5CC059FF"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C56/1985 Normativ pentru verificarea calitatii lucrarilor de constructii si a instalatiilor aferente</w:t>
      </w:r>
    </w:p>
    <w:p w14:paraId="5A49654A"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I7/2011 Normativ pentru proiectarea, execuția și exploatarea instalațiilor electrice aferente clădirilor</w:t>
      </w:r>
    </w:p>
    <w:p w14:paraId="4CBF9B5A"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I18/1-2001 Normativ pentru proiectarea şi executarea instalaţiilor interioare de curenţi slabi aferente cladirilor civile şi de producţie</w:t>
      </w:r>
    </w:p>
    <w:p w14:paraId="6DB7B2DE"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P 118/3-2015, rev. 2018 Normativ privind securitatea la incendiu a construcţiilor. Partea a III-a. Instalaţii de detectare, semnalizare si avertizare incendiu</w:t>
      </w:r>
    </w:p>
    <w:p w14:paraId="3B55F36C"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NTE 001/03/00 Normativ privind alegerea izolaţiei, coordonarea izolaţiei şi protecţia instalaţiilor electroenergetice împotriva supratensiunilor</w:t>
      </w:r>
    </w:p>
    <w:p w14:paraId="6B684AFA"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NTE 006/06/00 Normativ privind metodologia de calcul a curenţilor de scurtcircuit în reţelele electrice cu tensiunea sub 1 kV</w:t>
      </w:r>
    </w:p>
    <w:p w14:paraId="1B11435F"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 xml:space="preserve">NTE 007/08/00 Normativ pentru proiectarea şi execuţia reţelelor de cabluri electrice. </w:t>
      </w:r>
    </w:p>
    <w:p w14:paraId="00525261"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lastRenderedPageBreak/>
        <w:t xml:space="preserve">PE 101/85 Normativ pentru construcția instalațiilor electrice de conexiuni si transformare cu tensiuni peste 1 kV </w:t>
      </w:r>
    </w:p>
    <w:p w14:paraId="712F15EC"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 xml:space="preserve">PE 101A/85 Instrucțiuni privind stabilirea distanțelor normate de amplasare a instalațiilor electrice cu tensiunea peste 1 kV in raport cu alte construcții </w:t>
      </w:r>
    </w:p>
    <w:p w14:paraId="3668F1E7"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 xml:space="preserve">PE 102/86 Normativ pentru proiectarea instalaţiilor de conexiuni şi distribuţie cu tensiuni până la 1000 Vc.a. în unităţile energetice </w:t>
      </w:r>
    </w:p>
    <w:p w14:paraId="7314F3D2"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PE 116/1994 Normativ de încercări și măsurători la echipamente și instalații electrice</w:t>
      </w:r>
    </w:p>
    <w:p w14:paraId="05DAB561"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PE 134/1995 Normativ privind metodologia de calcul al curenţilor de scurtcircuit în reţelele electrice cu tensiunea peste 1 kV</w:t>
      </w:r>
    </w:p>
    <w:p w14:paraId="326D07E8"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 xml:space="preserve">RE-Ip 30/2004 Îndrumar de proiectare şi execuţie a instalaţiilor de legare la pământ </w:t>
      </w:r>
    </w:p>
    <w:p w14:paraId="1BD51591"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60076 Transformatoare de putere</w:t>
      </w:r>
    </w:p>
    <w:p w14:paraId="58A91DB0"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60228:2005 Conductoare pentru cabluri izolate</w:t>
      </w:r>
    </w:p>
    <w:p w14:paraId="6AE4C3C0"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60230:2018 Încercări la impuls ale cablurilor electrice şi accesoriilor</w:t>
      </w:r>
    </w:p>
    <w:p w14:paraId="65367C48"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60309-1:2001 Prize de curent pentru uz industrial. Partea 1: Reguli generale</w:t>
      </w:r>
    </w:p>
    <w:p w14:paraId="764AC6C5"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HD 60364-1 Instalaţii electrice de joasă tensiune. Partea 1: Principii fundamentale, determinarea caracteristicilor generale, definiţii</w:t>
      </w:r>
    </w:p>
    <w:p w14:paraId="2DB873FF"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HD 60364-5 Instalaţii electrice de joasă tensiune. Partea 5: Alegerea şi montarea echipamentelor electrice</w:t>
      </w:r>
    </w:p>
    <w:p w14:paraId="1846BE01"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HD 60364-6 Instalaţii electrice de joasă tensiune. Partea 6: Verificare</w:t>
      </w:r>
    </w:p>
    <w:p w14:paraId="6CF3E0F6"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 xml:space="preserve">SR EN 60529 Grade de protecţie asigurate prin carcase (codul IP) </w:t>
      </w:r>
    </w:p>
    <w:p w14:paraId="630A2AD6"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60694 Specificaţii ne pentru standardele de aparataj de înaltă tensiune</w:t>
      </w:r>
    </w:p>
    <w:p w14:paraId="181A3C1F"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IEC 60870-5-104 Standard de comunicație pentru aplicații de teleconducere</w:t>
      </w:r>
    </w:p>
    <w:p w14:paraId="418125B6"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60904-1-1:2018 Dispozitive fotovoltaice. Partea 1-1: Măsurarea caracteristicilor curent- tensiune ale dispozitivelor (PV) multijoncţiune</w:t>
      </w:r>
    </w:p>
    <w:p w14:paraId="129096A7"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60904-1:2021 Dispozitive fotovoltaice. Partea 1: Măsurarea caracteristicilor curent - tensiune ale dispozitivelor fotovoltaice</w:t>
      </w:r>
    </w:p>
    <w:p w14:paraId="4FF04ED9"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60904-2:2015 Dispozitive fotovoltaice Partea 2: Cerințe pentru dispozitive fotovoltaice de referință</w:t>
      </w:r>
    </w:p>
    <w:p w14:paraId="510DADED"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60904-3:2019 Dispozitive fotovoltaice. Partea 3: Principii de măsurare pentru dispozitivele fotovoltaice (PV) pentru aplicații terestre, inclusiv date privind radiația spectrală de referință</w:t>
      </w:r>
    </w:p>
    <w:p w14:paraId="14D647CC"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60904-4:2020 Dispozitive fotovoltaice. Partea 4: Dispozitive solare de referință. Proceduri pentru stabilirea trasabilității etalonării</w:t>
      </w:r>
    </w:p>
    <w:p w14:paraId="7B8D29C2"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lastRenderedPageBreak/>
        <w:t>SR EN 60904-5:2011/A1:2023 Dispozitive fotovoltaice. Partea 5: Determinarea temperaturii echivalente a celulei (ECT) la dispozitive fotovoltaice (PV) prin metoda tensiunii în circuit deschis</w:t>
      </w:r>
    </w:p>
    <w:p w14:paraId="7187F0B5"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60904-7:2020 Dispozitive fotovoltaice. Partea 7: Calculul corecției de neadaptare spectrală la măsurările dispozitivelor fotovoltaice</w:t>
      </w:r>
    </w:p>
    <w:p w14:paraId="072A4C10"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60904-8:2015 Dispozitive fotovoltaice. Partea 8: Măsurarea sensibilităţii spectrale a unui dispozitiv fotovoltaic (PV)</w:t>
      </w:r>
    </w:p>
    <w:p w14:paraId="7CB4C279"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60904-9:2021 Dispozitive fotovoltaice. Partea 9: Clasificarea caracteristicilor simulatoarelor solare</w:t>
      </w:r>
    </w:p>
    <w:p w14:paraId="3D9592CB"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60904-10:2021 Dispozitive fotovoltaice. Partea 10: Metode de măsurare a dependenței liniare și a liniarităţii</w:t>
      </w:r>
    </w:p>
    <w:p w14:paraId="2E2D52E2"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60947 Aparataj de joasă tensiune</w:t>
      </w:r>
    </w:p>
    <w:p w14:paraId="1BD1797A"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 xml:space="preserve">SR EN 61140 Protecţie împotriva şocurilor electrice. Aspecte comune în instalaţii şi echipamente electrice </w:t>
      </w:r>
    </w:p>
    <w:p w14:paraId="4E2DFAD6"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CEI 61200 Ghid pentru instalații electrice</w:t>
      </w:r>
    </w:p>
    <w:p w14:paraId="54FCC273"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61683:2004 Sisteme fotovoltaice. Condiţionere de putere. Procedură de măsurare a randamentului</w:t>
      </w:r>
    </w:p>
    <w:p w14:paraId="7FBCA664"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IEC 61724-1:2021 Performanţa unui sistem fotovoltaic. Partea 1: Monitorizare</w:t>
      </w:r>
    </w:p>
    <w:p w14:paraId="03484AC2"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61850 Reţele şi sisteme de comunicaţii pentru automatizarea sistemelor electrice</w:t>
      </w:r>
    </w:p>
    <w:p w14:paraId="0768B4D8"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SR EN 62817:2015 Sisteme fotovoltaice. Calificarea concepţiei aparatelor de urmărire solară</w:t>
      </w:r>
    </w:p>
    <w:p w14:paraId="56EE7712"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STAS 2612 / 1987 Protecţia împotriva electrocutărilor. Limite admise</w:t>
      </w:r>
    </w:p>
    <w:p w14:paraId="155ACBA4"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STAS 9436/1-73 Cabluri şi conducte electrice . Clasificare şi principii de simbolizare</w:t>
      </w:r>
    </w:p>
    <w:p w14:paraId="57432287"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STAS 9436/2-80 Cabluri şi conducte electrice. Cabluri de energie de joasă şi medie tensiune. Clasificare şi simbolizare</w:t>
      </w:r>
    </w:p>
    <w:p w14:paraId="4590679D"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STAS 9436/3-73 Cabluri şi conducte electrice. Conducte pentru instalaţii electrice fixe. Clasificare şi simbolizare</w:t>
      </w:r>
    </w:p>
    <w:p w14:paraId="4FE3D251"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STAS 9436/4-73 Cabluri şi conducte electrice. Cabluri şi conducte pentru instalaţii electrice mobile. Clasificare şi simbolizare</w:t>
      </w:r>
    </w:p>
    <w:p w14:paraId="720856EC"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STAS 9436/5-73 Cabluri şi conducte electrice. Cabluri de semnalizare, comandă şi control. Clasificare şi simbolizare</w:t>
      </w:r>
    </w:p>
    <w:p w14:paraId="44FB9259"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lastRenderedPageBreak/>
        <w:t>STAS 9436/6-73 Cabluri şi conducte electrice. Cabluri şi conducte de telecomunicaţii. Clasificare şi simbolizare</w:t>
      </w:r>
    </w:p>
    <w:p w14:paraId="022A287E"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Ordin 34/2021 privind aprobarea Normei tehnice tehnice privind stabilirea cerinţelor pentru executarea lucrărilor sub tensiune în instalaţii electrice</w:t>
      </w:r>
    </w:p>
    <w:p w14:paraId="26601A2E"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Ordin 26/2016 privind aprobarea Normei tehnice energetice privind determinarea consumului propriu tehnologic în rețelele electrice de interes public</w:t>
      </w:r>
    </w:p>
    <w:p w14:paraId="4FD9173A"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Ordin 116/2014 pentru aprobarea Normei tehnice energetice pentru limitarea fluctuațiilor de tensiune, inclusiv a efectului de flicker, în rețelele electrice de transport și de distribuție – NTE 012/14/00</w:t>
      </w:r>
    </w:p>
    <w:p w14:paraId="565CE59C"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Ordin 34/2021 pentru aprobarea Normei tehnice tehnice privind stabilirea cerinţelor pentru executarea lucrărilor sub tensiune în instalaţii electrice</w:t>
      </w:r>
    </w:p>
    <w:p w14:paraId="44E16DD5"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Ordin 25/2010 Regulament general de manevre in instalatiile electrice de medie si inalta tensiune, cod NTE009/10/00.</w:t>
      </w:r>
    </w:p>
    <w:p w14:paraId="173F6E41" w14:textId="77777777" w:rsidR="005C4056" w:rsidRPr="006E0010"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Ordin 126/2008 privind aprobarea Normei tehnice energetice privind conservarea echipamentelor energetice</w:t>
      </w:r>
    </w:p>
    <w:p w14:paraId="77758056" w14:textId="77777777" w:rsidR="005C4056" w:rsidRDefault="005C4056" w:rsidP="005C4056">
      <w:pPr>
        <w:pStyle w:val="ListText"/>
        <w:spacing w:line="360" w:lineRule="auto"/>
        <w:jc w:val="left"/>
        <w:rPr>
          <w:rFonts w:ascii="Times New Roman" w:hAnsi="Times New Roman" w:cs="Times New Roman"/>
          <w:sz w:val="24"/>
          <w:szCs w:val="24"/>
        </w:rPr>
      </w:pPr>
      <w:r w:rsidRPr="006E0010">
        <w:rPr>
          <w:rFonts w:ascii="Times New Roman" w:hAnsi="Times New Roman" w:cs="Times New Roman"/>
          <w:sz w:val="24"/>
          <w:szCs w:val="24"/>
        </w:rPr>
        <w:t>Ordin 239/2019 privind aprobarea Normei tehnice privind delimitarea zonelor de protecţie şi de siguranţă aferente capacităţilor energetice</w:t>
      </w:r>
    </w:p>
    <w:p w14:paraId="3162F79D" w14:textId="75D2D07F" w:rsidR="00444851" w:rsidRDefault="005C4056" w:rsidP="005C4056">
      <w:pPr>
        <w:pStyle w:val="ListText"/>
        <w:numPr>
          <w:ilvl w:val="0"/>
          <w:numId w:val="0"/>
        </w:numPr>
        <w:spacing w:line="360" w:lineRule="auto"/>
        <w:ind w:left="851"/>
        <w:jc w:val="left"/>
        <w:rPr>
          <w:rFonts w:ascii="Times New Roman" w:hAnsi="Times New Roman" w:cs="Times New Roman"/>
          <w:sz w:val="24"/>
          <w:szCs w:val="24"/>
        </w:rPr>
      </w:pPr>
      <w:r w:rsidRPr="00BF3C1F">
        <w:rPr>
          <w:rFonts w:ascii="Times New Roman" w:hAnsi="Times New Roman" w:cs="Times New Roman"/>
          <w:sz w:val="24"/>
          <w:szCs w:val="24"/>
        </w:rPr>
        <w:t>PE 009/93 – Norme de prevenire, stingere şi dotare împotriva incediilor pentru producerea, transportul şi distribuţia energiei electrice şi termice;</w:t>
      </w:r>
    </w:p>
    <w:p w14:paraId="7EAE524B" w14:textId="77777777" w:rsidR="00444851" w:rsidRDefault="00444851" w:rsidP="005C4056">
      <w:pPr>
        <w:pStyle w:val="ListText"/>
        <w:numPr>
          <w:ilvl w:val="0"/>
          <w:numId w:val="0"/>
        </w:numPr>
        <w:spacing w:line="360" w:lineRule="auto"/>
        <w:ind w:left="851"/>
        <w:jc w:val="left"/>
        <w:rPr>
          <w:rFonts w:ascii="Times New Roman" w:hAnsi="Times New Roman" w:cs="Times New Roman"/>
          <w:sz w:val="24"/>
          <w:szCs w:val="24"/>
        </w:rPr>
      </w:pPr>
    </w:p>
    <w:p w14:paraId="6387F6C4" w14:textId="77777777" w:rsidR="00444851" w:rsidRDefault="00444851" w:rsidP="005C4056">
      <w:pPr>
        <w:pStyle w:val="ListText"/>
        <w:numPr>
          <w:ilvl w:val="0"/>
          <w:numId w:val="0"/>
        </w:numPr>
        <w:spacing w:line="360" w:lineRule="auto"/>
        <w:ind w:left="851"/>
        <w:jc w:val="left"/>
        <w:rPr>
          <w:rFonts w:ascii="Times New Roman" w:hAnsi="Times New Roman" w:cs="Times New Roman"/>
          <w:sz w:val="24"/>
          <w:szCs w:val="24"/>
        </w:rPr>
      </w:pPr>
    </w:p>
    <w:p w14:paraId="51A056F2" w14:textId="77777777" w:rsidR="00444851" w:rsidRDefault="00444851" w:rsidP="005C4056">
      <w:pPr>
        <w:pStyle w:val="ListText"/>
        <w:numPr>
          <w:ilvl w:val="0"/>
          <w:numId w:val="0"/>
        </w:numPr>
        <w:spacing w:line="360" w:lineRule="auto"/>
        <w:ind w:left="851"/>
        <w:jc w:val="left"/>
        <w:rPr>
          <w:rFonts w:ascii="Times New Roman" w:hAnsi="Times New Roman" w:cs="Times New Roman"/>
          <w:sz w:val="24"/>
          <w:szCs w:val="24"/>
        </w:rPr>
      </w:pPr>
    </w:p>
    <w:p w14:paraId="6809BD44" w14:textId="77777777" w:rsidR="00444851" w:rsidRPr="006E0010" w:rsidRDefault="00444851" w:rsidP="005C4056">
      <w:pPr>
        <w:pStyle w:val="ListText"/>
        <w:numPr>
          <w:ilvl w:val="0"/>
          <w:numId w:val="0"/>
        </w:numPr>
        <w:spacing w:line="360" w:lineRule="auto"/>
        <w:ind w:left="851"/>
        <w:jc w:val="left"/>
        <w:rPr>
          <w:rFonts w:ascii="Times New Roman" w:hAnsi="Times New Roman" w:cs="Times New Roman"/>
          <w:sz w:val="24"/>
          <w:szCs w:val="24"/>
        </w:rPr>
      </w:pPr>
    </w:p>
    <w:p w14:paraId="55F8DE29" w14:textId="77777777" w:rsidR="005C4056" w:rsidRPr="001640E3" w:rsidRDefault="005C4056" w:rsidP="005C4056">
      <w:pPr>
        <w:autoSpaceDE w:val="0"/>
        <w:autoSpaceDN w:val="0"/>
        <w:adjustRightInd w:val="0"/>
        <w:spacing w:line="360" w:lineRule="auto"/>
        <w:rPr>
          <w:b/>
          <w:bCs/>
          <w:lang w:val="pt-BR"/>
        </w:rPr>
      </w:pPr>
    </w:p>
    <w:p w14:paraId="476FAB54" w14:textId="77777777" w:rsidR="005C4056" w:rsidRPr="001640E3" w:rsidRDefault="005C4056" w:rsidP="005C4056">
      <w:pPr>
        <w:autoSpaceDE w:val="0"/>
        <w:autoSpaceDN w:val="0"/>
        <w:adjustRightInd w:val="0"/>
        <w:spacing w:line="360" w:lineRule="auto"/>
        <w:jc w:val="both"/>
        <w:rPr>
          <w:b/>
          <w:bCs/>
          <w:color w:val="000000"/>
          <w:lang w:val="pt-BR"/>
        </w:rPr>
      </w:pPr>
    </w:p>
    <w:p w14:paraId="220C8697" w14:textId="77777777" w:rsidR="005C4056" w:rsidRPr="00D36330" w:rsidRDefault="005C4056" w:rsidP="005C4056">
      <w:pPr>
        <w:keepNext/>
        <w:suppressAutoHyphens/>
        <w:spacing w:line="360" w:lineRule="auto"/>
        <w:ind w:left="720"/>
        <w:jc w:val="both"/>
        <w:outlineLvl w:val="2"/>
        <w:rPr>
          <w:lang w:val="it-IT"/>
        </w:rPr>
      </w:pPr>
    </w:p>
    <w:p w14:paraId="1881B7B9" w14:textId="77777777" w:rsidR="0073423A" w:rsidRPr="005C4056" w:rsidRDefault="0073423A" w:rsidP="00382726">
      <w:pPr>
        <w:spacing w:line="360" w:lineRule="auto"/>
        <w:rPr>
          <w:rFonts w:asciiTheme="minorHAnsi" w:hAnsiTheme="minorHAnsi" w:cstheme="minorHAnsi"/>
          <w:b/>
          <w:bCs/>
          <w:sz w:val="28"/>
          <w:szCs w:val="28"/>
          <w:lang w:val="it-IT"/>
        </w:rPr>
      </w:pPr>
    </w:p>
    <w:p w14:paraId="05B0EB3D" w14:textId="77777777" w:rsidR="00790F99" w:rsidRDefault="00790F99" w:rsidP="00382726">
      <w:pPr>
        <w:spacing w:line="360" w:lineRule="auto"/>
        <w:rPr>
          <w:rFonts w:asciiTheme="minorHAnsi" w:hAnsiTheme="minorHAnsi" w:cstheme="minorHAnsi"/>
          <w:b/>
          <w:bCs/>
          <w:sz w:val="28"/>
          <w:szCs w:val="28"/>
          <w:lang w:val="ro-RO"/>
        </w:rPr>
      </w:pPr>
    </w:p>
    <w:p w14:paraId="17BC9B8A" w14:textId="77777777" w:rsidR="00790F99" w:rsidRDefault="00790F99" w:rsidP="00382726">
      <w:pPr>
        <w:spacing w:line="360" w:lineRule="auto"/>
        <w:rPr>
          <w:rFonts w:asciiTheme="minorHAnsi" w:hAnsiTheme="minorHAnsi" w:cstheme="minorHAnsi"/>
          <w:b/>
          <w:bCs/>
          <w:sz w:val="28"/>
          <w:szCs w:val="28"/>
          <w:lang w:val="ro-RO"/>
        </w:rPr>
      </w:pPr>
    </w:p>
    <w:p w14:paraId="73C44499" w14:textId="23411FFF" w:rsidR="00790F99" w:rsidRDefault="00790F99" w:rsidP="00382726">
      <w:pPr>
        <w:spacing w:line="360" w:lineRule="auto"/>
        <w:rPr>
          <w:rFonts w:asciiTheme="minorHAnsi" w:hAnsiTheme="minorHAnsi" w:cstheme="minorHAnsi"/>
          <w:b/>
          <w:bCs/>
          <w:sz w:val="28"/>
          <w:szCs w:val="28"/>
          <w:lang w:val="ro-RO"/>
        </w:rPr>
      </w:pPr>
    </w:p>
    <w:sectPr w:rsidR="00790F99" w:rsidSect="00707D1B">
      <w:headerReference w:type="default" r:id="rId56"/>
      <w:footerReference w:type="default" r:id="rId57"/>
      <w:pgSz w:w="11906" w:h="16838"/>
      <w:pgMar w:top="1418" w:right="1418" w:bottom="1418" w:left="1418"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FFADB" w14:textId="77777777" w:rsidR="003A35A5" w:rsidRDefault="003A35A5" w:rsidP="006D3201">
      <w:r>
        <w:separator/>
      </w:r>
    </w:p>
  </w:endnote>
  <w:endnote w:type="continuationSeparator" w:id="0">
    <w:p w14:paraId="2668AF4C" w14:textId="77777777" w:rsidR="003A35A5" w:rsidRDefault="003A35A5" w:rsidP="006D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41749"/>
      <w:docPartObj>
        <w:docPartGallery w:val="Page Numbers (Bottom of Page)"/>
        <w:docPartUnique/>
      </w:docPartObj>
    </w:sdtPr>
    <w:sdtEndPr>
      <w:rPr>
        <w:noProof/>
      </w:rPr>
    </w:sdtEndPr>
    <w:sdtContent>
      <w:p w14:paraId="1500BF34" w14:textId="2A05F701" w:rsidR="00707D1B" w:rsidRDefault="00707D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D9358C" w14:textId="77777777" w:rsidR="0097551E" w:rsidRDefault="00975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A548C" w14:textId="77777777" w:rsidR="003A35A5" w:rsidRDefault="003A35A5" w:rsidP="006D3201">
      <w:r>
        <w:separator/>
      </w:r>
    </w:p>
  </w:footnote>
  <w:footnote w:type="continuationSeparator" w:id="0">
    <w:p w14:paraId="23205533" w14:textId="77777777" w:rsidR="003A35A5" w:rsidRDefault="003A35A5" w:rsidP="006D3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74D83" w14:textId="1C76A459" w:rsidR="006D3201" w:rsidRPr="006D3201" w:rsidRDefault="006D3201" w:rsidP="006D3201">
    <w:pPr>
      <w:pStyle w:val="Header"/>
      <w:jc w:val="center"/>
      <w:rPr>
        <w:rFonts w:asciiTheme="minorHAnsi" w:hAnsiTheme="minorHAnsi" w:cstheme="minorHAnsi"/>
        <w:sz w:val="24"/>
        <w:szCs w:val="24"/>
        <w:lang w:val="pt-BR"/>
      </w:rPr>
    </w:pPr>
    <w:r w:rsidRPr="006D3201">
      <w:rPr>
        <w:rFonts w:asciiTheme="minorHAnsi" w:hAnsiTheme="minorHAnsi" w:cstheme="minorHAnsi"/>
        <w:sz w:val="24"/>
        <w:szCs w:val="24"/>
        <w:lang w:val="pt-BR"/>
      </w:rPr>
      <w:t>STUDIU PRIVIND PROIECTAREA UNEI CENTRALE FOTOVOLTAICE DE 20 kW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2" type="#_x0000_t75" style="width:11.55pt;height:11.55pt" o:bullet="t">
        <v:imagedata r:id="rId1" o:title="mso8379"/>
      </v:shape>
    </w:pict>
  </w:numPicBullet>
  <w:numPicBullet w:numPicBulletId="1">
    <w:pict>
      <v:shape id="_x0000_i1173" type="#_x0000_t75" style="width:11.55pt;height:11.55pt" o:bullet="t">
        <v:imagedata r:id="rId2" o:title=""/>
      </v:shape>
    </w:pict>
  </w:numPicBullet>
  <w:abstractNum w:abstractNumId="0" w15:restartNumberingAfterBreak="0">
    <w:nsid w:val="00F27915"/>
    <w:multiLevelType w:val="hybridMultilevel"/>
    <w:tmpl w:val="E982AE30"/>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0">
    <w:nsid w:val="05D01C5B"/>
    <w:multiLevelType w:val="hybridMultilevel"/>
    <w:tmpl w:val="1870C7A8"/>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092926E7"/>
    <w:multiLevelType w:val="multilevel"/>
    <w:tmpl w:val="4A7E4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9D01AE"/>
    <w:multiLevelType w:val="hybridMultilevel"/>
    <w:tmpl w:val="4DE25D16"/>
    <w:lvl w:ilvl="0" w:tplc="0418000B">
      <w:start w:val="1"/>
      <w:numFmt w:val="bullet"/>
      <w:lvlText w:val=""/>
      <w:lvlJc w:val="left"/>
      <w:pPr>
        <w:ind w:left="1140" w:hanging="360"/>
      </w:pPr>
      <w:rPr>
        <w:rFonts w:ascii="Wingdings" w:hAnsi="Wingdings"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4" w15:restartNumberingAfterBreak="0">
    <w:nsid w:val="0E0472A8"/>
    <w:multiLevelType w:val="hybridMultilevel"/>
    <w:tmpl w:val="AEFC6CA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5977025"/>
    <w:multiLevelType w:val="hybridMultilevel"/>
    <w:tmpl w:val="0576D07A"/>
    <w:lvl w:ilvl="0" w:tplc="0418000B">
      <w:start w:val="1"/>
      <w:numFmt w:val="bullet"/>
      <w:lvlText w:val=""/>
      <w:lvlJc w:val="left"/>
      <w:pPr>
        <w:ind w:left="1425" w:hanging="360"/>
      </w:pPr>
      <w:rPr>
        <w:rFonts w:ascii="Wingdings" w:hAnsi="Wingdings" w:hint="default"/>
      </w:rPr>
    </w:lvl>
    <w:lvl w:ilvl="1" w:tplc="04180003" w:tentative="1">
      <w:start w:val="1"/>
      <w:numFmt w:val="bullet"/>
      <w:lvlText w:val="o"/>
      <w:lvlJc w:val="left"/>
      <w:pPr>
        <w:ind w:left="2145" w:hanging="360"/>
      </w:pPr>
      <w:rPr>
        <w:rFonts w:ascii="Courier New" w:hAnsi="Courier New" w:cs="Courier New" w:hint="default"/>
      </w:rPr>
    </w:lvl>
    <w:lvl w:ilvl="2" w:tplc="04180005" w:tentative="1">
      <w:start w:val="1"/>
      <w:numFmt w:val="bullet"/>
      <w:lvlText w:val=""/>
      <w:lvlJc w:val="left"/>
      <w:pPr>
        <w:ind w:left="2865" w:hanging="360"/>
      </w:pPr>
      <w:rPr>
        <w:rFonts w:ascii="Wingdings" w:hAnsi="Wingdings" w:hint="default"/>
      </w:rPr>
    </w:lvl>
    <w:lvl w:ilvl="3" w:tplc="04180001" w:tentative="1">
      <w:start w:val="1"/>
      <w:numFmt w:val="bullet"/>
      <w:lvlText w:val=""/>
      <w:lvlJc w:val="left"/>
      <w:pPr>
        <w:ind w:left="3585" w:hanging="360"/>
      </w:pPr>
      <w:rPr>
        <w:rFonts w:ascii="Symbol" w:hAnsi="Symbol" w:hint="default"/>
      </w:rPr>
    </w:lvl>
    <w:lvl w:ilvl="4" w:tplc="04180003" w:tentative="1">
      <w:start w:val="1"/>
      <w:numFmt w:val="bullet"/>
      <w:lvlText w:val="o"/>
      <w:lvlJc w:val="left"/>
      <w:pPr>
        <w:ind w:left="4305" w:hanging="360"/>
      </w:pPr>
      <w:rPr>
        <w:rFonts w:ascii="Courier New" w:hAnsi="Courier New" w:cs="Courier New" w:hint="default"/>
      </w:rPr>
    </w:lvl>
    <w:lvl w:ilvl="5" w:tplc="04180005" w:tentative="1">
      <w:start w:val="1"/>
      <w:numFmt w:val="bullet"/>
      <w:lvlText w:val=""/>
      <w:lvlJc w:val="left"/>
      <w:pPr>
        <w:ind w:left="5025" w:hanging="360"/>
      </w:pPr>
      <w:rPr>
        <w:rFonts w:ascii="Wingdings" w:hAnsi="Wingdings" w:hint="default"/>
      </w:rPr>
    </w:lvl>
    <w:lvl w:ilvl="6" w:tplc="04180001" w:tentative="1">
      <w:start w:val="1"/>
      <w:numFmt w:val="bullet"/>
      <w:lvlText w:val=""/>
      <w:lvlJc w:val="left"/>
      <w:pPr>
        <w:ind w:left="5745" w:hanging="360"/>
      </w:pPr>
      <w:rPr>
        <w:rFonts w:ascii="Symbol" w:hAnsi="Symbol" w:hint="default"/>
      </w:rPr>
    </w:lvl>
    <w:lvl w:ilvl="7" w:tplc="04180003" w:tentative="1">
      <w:start w:val="1"/>
      <w:numFmt w:val="bullet"/>
      <w:lvlText w:val="o"/>
      <w:lvlJc w:val="left"/>
      <w:pPr>
        <w:ind w:left="6465" w:hanging="360"/>
      </w:pPr>
      <w:rPr>
        <w:rFonts w:ascii="Courier New" w:hAnsi="Courier New" w:cs="Courier New" w:hint="default"/>
      </w:rPr>
    </w:lvl>
    <w:lvl w:ilvl="8" w:tplc="04180005" w:tentative="1">
      <w:start w:val="1"/>
      <w:numFmt w:val="bullet"/>
      <w:lvlText w:val=""/>
      <w:lvlJc w:val="left"/>
      <w:pPr>
        <w:ind w:left="7185" w:hanging="360"/>
      </w:pPr>
      <w:rPr>
        <w:rFonts w:ascii="Wingdings" w:hAnsi="Wingdings" w:hint="default"/>
      </w:rPr>
    </w:lvl>
  </w:abstractNum>
  <w:abstractNum w:abstractNumId="6" w15:restartNumberingAfterBreak="0">
    <w:nsid w:val="1EEB503C"/>
    <w:multiLevelType w:val="hybridMultilevel"/>
    <w:tmpl w:val="AC2A565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F3E36F7"/>
    <w:multiLevelType w:val="hybridMultilevel"/>
    <w:tmpl w:val="E406356A"/>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8" w15:restartNumberingAfterBreak="0">
    <w:nsid w:val="21031704"/>
    <w:multiLevelType w:val="hybridMultilevel"/>
    <w:tmpl w:val="6EDEDD56"/>
    <w:lvl w:ilvl="0" w:tplc="0418000B">
      <w:start w:val="1"/>
      <w:numFmt w:val="bullet"/>
      <w:lvlText w:val=""/>
      <w:lvlJc w:val="left"/>
      <w:pPr>
        <w:ind w:left="3196" w:hanging="360"/>
      </w:pPr>
      <w:rPr>
        <w:rFonts w:ascii="Wingdings" w:hAnsi="Wingdings" w:hint="default"/>
      </w:rPr>
    </w:lvl>
    <w:lvl w:ilvl="1" w:tplc="04180003" w:tentative="1">
      <w:start w:val="1"/>
      <w:numFmt w:val="bullet"/>
      <w:lvlText w:val="o"/>
      <w:lvlJc w:val="left"/>
      <w:pPr>
        <w:ind w:left="3916" w:hanging="360"/>
      </w:pPr>
      <w:rPr>
        <w:rFonts w:ascii="Courier New" w:hAnsi="Courier New" w:cs="Courier New" w:hint="default"/>
      </w:rPr>
    </w:lvl>
    <w:lvl w:ilvl="2" w:tplc="04180005" w:tentative="1">
      <w:start w:val="1"/>
      <w:numFmt w:val="bullet"/>
      <w:lvlText w:val=""/>
      <w:lvlJc w:val="left"/>
      <w:pPr>
        <w:ind w:left="4636" w:hanging="360"/>
      </w:pPr>
      <w:rPr>
        <w:rFonts w:ascii="Wingdings" w:hAnsi="Wingdings" w:hint="default"/>
      </w:rPr>
    </w:lvl>
    <w:lvl w:ilvl="3" w:tplc="04180001" w:tentative="1">
      <w:start w:val="1"/>
      <w:numFmt w:val="bullet"/>
      <w:lvlText w:val=""/>
      <w:lvlJc w:val="left"/>
      <w:pPr>
        <w:ind w:left="5356" w:hanging="360"/>
      </w:pPr>
      <w:rPr>
        <w:rFonts w:ascii="Symbol" w:hAnsi="Symbol" w:hint="default"/>
      </w:rPr>
    </w:lvl>
    <w:lvl w:ilvl="4" w:tplc="04180003" w:tentative="1">
      <w:start w:val="1"/>
      <w:numFmt w:val="bullet"/>
      <w:lvlText w:val="o"/>
      <w:lvlJc w:val="left"/>
      <w:pPr>
        <w:ind w:left="6076" w:hanging="360"/>
      </w:pPr>
      <w:rPr>
        <w:rFonts w:ascii="Courier New" w:hAnsi="Courier New" w:cs="Courier New" w:hint="default"/>
      </w:rPr>
    </w:lvl>
    <w:lvl w:ilvl="5" w:tplc="04180005" w:tentative="1">
      <w:start w:val="1"/>
      <w:numFmt w:val="bullet"/>
      <w:lvlText w:val=""/>
      <w:lvlJc w:val="left"/>
      <w:pPr>
        <w:ind w:left="6796" w:hanging="360"/>
      </w:pPr>
      <w:rPr>
        <w:rFonts w:ascii="Wingdings" w:hAnsi="Wingdings" w:hint="default"/>
      </w:rPr>
    </w:lvl>
    <w:lvl w:ilvl="6" w:tplc="04180001" w:tentative="1">
      <w:start w:val="1"/>
      <w:numFmt w:val="bullet"/>
      <w:lvlText w:val=""/>
      <w:lvlJc w:val="left"/>
      <w:pPr>
        <w:ind w:left="7516" w:hanging="360"/>
      </w:pPr>
      <w:rPr>
        <w:rFonts w:ascii="Symbol" w:hAnsi="Symbol" w:hint="default"/>
      </w:rPr>
    </w:lvl>
    <w:lvl w:ilvl="7" w:tplc="04180003" w:tentative="1">
      <w:start w:val="1"/>
      <w:numFmt w:val="bullet"/>
      <w:lvlText w:val="o"/>
      <w:lvlJc w:val="left"/>
      <w:pPr>
        <w:ind w:left="8236" w:hanging="360"/>
      </w:pPr>
      <w:rPr>
        <w:rFonts w:ascii="Courier New" w:hAnsi="Courier New" w:cs="Courier New" w:hint="default"/>
      </w:rPr>
    </w:lvl>
    <w:lvl w:ilvl="8" w:tplc="04180005" w:tentative="1">
      <w:start w:val="1"/>
      <w:numFmt w:val="bullet"/>
      <w:lvlText w:val=""/>
      <w:lvlJc w:val="left"/>
      <w:pPr>
        <w:ind w:left="8956" w:hanging="360"/>
      </w:pPr>
      <w:rPr>
        <w:rFonts w:ascii="Wingdings" w:hAnsi="Wingdings" w:hint="default"/>
      </w:rPr>
    </w:lvl>
  </w:abstractNum>
  <w:abstractNum w:abstractNumId="9" w15:restartNumberingAfterBreak="0">
    <w:nsid w:val="2104580B"/>
    <w:multiLevelType w:val="hybridMultilevel"/>
    <w:tmpl w:val="C60A249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13E0948"/>
    <w:multiLevelType w:val="hybridMultilevel"/>
    <w:tmpl w:val="13C6145E"/>
    <w:lvl w:ilvl="0" w:tplc="0418000B">
      <w:start w:val="1"/>
      <w:numFmt w:val="bullet"/>
      <w:lvlText w:val=""/>
      <w:lvlJc w:val="left"/>
      <w:pPr>
        <w:ind w:left="1325" w:hanging="360"/>
      </w:pPr>
      <w:rPr>
        <w:rFonts w:ascii="Wingdings" w:hAnsi="Wingdings" w:hint="default"/>
      </w:rPr>
    </w:lvl>
    <w:lvl w:ilvl="1" w:tplc="04090003">
      <w:start w:val="1"/>
      <w:numFmt w:val="bullet"/>
      <w:lvlText w:val="o"/>
      <w:lvlJc w:val="left"/>
      <w:pPr>
        <w:ind w:left="2045" w:hanging="360"/>
      </w:pPr>
      <w:rPr>
        <w:rFonts w:ascii="Courier New" w:hAnsi="Courier New" w:cs="Courier New" w:hint="default"/>
      </w:rPr>
    </w:lvl>
    <w:lvl w:ilvl="2" w:tplc="04090005">
      <w:start w:val="1"/>
      <w:numFmt w:val="bullet"/>
      <w:lvlText w:val=""/>
      <w:lvlJc w:val="left"/>
      <w:pPr>
        <w:ind w:left="2765" w:hanging="360"/>
      </w:pPr>
      <w:rPr>
        <w:rFonts w:ascii="Wingdings" w:hAnsi="Wingdings" w:hint="default"/>
      </w:rPr>
    </w:lvl>
    <w:lvl w:ilvl="3" w:tplc="04090001">
      <w:start w:val="1"/>
      <w:numFmt w:val="bullet"/>
      <w:lvlText w:val=""/>
      <w:lvlJc w:val="left"/>
      <w:pPr>
        <w:ind w:left="3485" w:hanging="360"/>
      </w:pPr>
      <w:rPr>
        <w:rFonts w:ascii="Symbol" w:hAnsi="Symbol" w:hint="default"/>
      </w:rPr>
    </w:lvl>
    <w:lvl w:ilvl="4" w:tplc="04090003">
      <w:start w:val="1"/>
      <w:numFmt w:val="bullet"/>
      <w:lvlText w:val="o"/>
      <w:lvlJc w:val="left"/>
      <w:pPr>
        <w:ind w:left="4205" w:hanging="360"/>
      </w:pPr>
      <w:rPr>
        <w:rFonts w:ascii="Courier New" w:hAnsi="Courier New" w:cs="Courier New" w:hint="default"/>
      </w:rPr>
    </w:lvl>
    <w:lvl w:ilvl="5" w:tplc="04090005">
      <w:start w:val="1"/>
      <w:numFmt w:val="bullet"/>
      <w:lvlText w:val=""/>
      <w:lvlJc w:val="left"/>
      <w:pPr>
        <w:ind w:left="4925" w:hanging="360"/>
      </w:pPr>
      <w:rPr>
        <w:rFonts w:ascii="Wingdings" w:hAnsi="Wingdings" w:hint="default"/>
      </w:rPr>
    </w:lvl>
    <w:lvl w:ilvl="6" w:tplc="04090001">
      <w:start w:val="1"/>
      <w:numFmt w:val="bullet"/>
      <w:lvlText w:val=""/>
      <w:lvlJc w:val="left"/>
      <w:pPr>
        <w:ind w:left="5645" w:hanging="360"/>
      </w:pPr>
      <w:rPr>
        <w:rFonts w:ascii="Symbol" w:hAnsi="Symbol" w:hint="default"/>
      </w:rPr>
    </w:lvl>
    <w:lvl w:ilvl="7" w:tplc="04090003">
      <w:start w:val="1"/>
      <w:numFmt w:val="bullet"/>
      <w:lvlText w:val="o"/>
      <w:lvlJc w:val="left"/>
      <w:pPr>
        <w:ind w:left="6365" w:hanging="360"/>
      </w:pPr>
      <w:rPr>
        <w:rFonts w:ascii="Courier New" w:hAnsi="Courier New" w:cs="Courier New" w:hint="default"/>
      </w:rPr>
    </w:lvl>
    <w:lvl w:ilvl="8" w:tplc="04090005">
      <w:start w:val="1"/>
      <w:numFmt w:val="bullet"/>
      <w:lvlText w:val=""/>
      <w:lvlJc w:val="left"/>
      <w:pPr>
        <w:ind w:left="7085" w:hanging="360"/>
      </w:pPr>
      <w:rPr>
        <w:rFonts w:ascii="Wingdings" w:hAnsi="Wingdings" w:hint="default"/>
      </w:rPr>
    </w:lvl>
  </w:abstractNum>
  <w:abstractNum w:abstractNumId="11" w15:restartNumberingAfterBreak="0">
    <w:nsid w:val="21EA3F6D"/>
    <w:multiLevelType w:val="hybridMultilevel"/>
    <w:tmpl w:val="CFC8A706"/>
    <w:lvl w:ilvl="0" w:tplc="04180007">
      <w:start w:val="1"/>
      <w:numFmt w:val="bullet"/>
      <w:lvlText w:val=""/>
      <w:lvlPicBulletId w:val="1"/>
      <w:lvlJc w:val="left"/>
      <w:pPr>
        <w:ind w:left="1212" w:hanging="360"/>
      </w:pPr>
      <w:rPr>
        <w:rFonts w:ascii="Symbol" w:hAnsi="Symbol" w:hint="default"/>
      </w:rPr>
    </w:lvl>
    <w:lvl w:ilvl="1" w:tplc="04180003" w:tentative="1">
      <w:start w:val="1"/>
      <w:numFmt w:val="bullet"/>
      <w:lvlText w:val="o"/>
      <w:lvlJc w:val="left"/>
      <w:pPr>
        <w:ind w:left="1932" w:hanging="360"/>
      </w:pPr>
      <w:rPr>
        <w:rFonts w:ascii="Courier New" w:hAnsi="Courier New" w:hint="default"/>
      </w:rPr>
    </w:lvl>
    <w:lvl w:ilvl="2" w:tplc="04180005" w:tentative="1">
      <w:start w:val="1"/>
      <w:numFmt w:val="bullet"/>
      <w:lvlText w:val=""/>
      <w:lvlJc w:val="left"/>
      <w:pPr>
        <w:ind w:left="2652" w:hanging="360"/>
      </w:pPr>
      <w:rPr>
        <w:rFonts w:ascii="Wingdings" w:hAnsi="Wingdings" w:hint="default"/>
      </w:rPr>
    </w:lvl>
    <w:lvl w:ilvl="3" w:tplc="04180001" w:tentative="1">
      <w:start w:val="1"/>
      <w:numFmt w:val="bullet"/>
      <w:lvlText w:val=""/>
      <w:lvlJc w:val="left"/>
      <w:pPr>
        <w:ind w:left="3372" w:hanging="360"/>
      </w:pPr>
      <w:rPr>
        <w:rFonts w:ascii="Symbol" w:hAnsi="Symbol" w:hint="default"/>
      </w:rPr>
    </w:lvl>
    <w:lvl w:ilvl="4" w:tplc="04180003" w:tentative="1">
      <w:start w:val="1"/>
      <w:numFmt w:val="bullet"/>
      <w:lvlText w:val="o"/>
      <w:lvlJc w:val="left"/>
      <w:pPr>
        <w:ind w:left="4092" w:hanging="360"/>
      </w:pPr>
      <w:rPr>
        <w:rFonts w:ascii="Courier New" w:hAnsi="Courier New" w:hint="default"/>
      </w:rPr>
    </w:lvl>
    <w:lvl w:ilvl="5" w:tplc="04180005" w:tentative="1">
      <w:start w:val="1"/>
      <w:numFmt w:val="bullet"/>
      <w:lvlText w:val=""/>
      <w:lvlJc w:val="left"/>
      <w:pPr>
        <w:ind w:left="4812" w:hanging="360"/>
      </w:pPr>
      <w:rPr>
        <w:rFonts w:ascii="Wingdings" w:hAnsi="Wingdings" w:hint="default"/>
      </w:rPr>
    </w:lvl>
    <w:lvl w:ilvl="6" w:tplc="04180001" w:tentative="1">
      <w:start w:val="1"/>
      <w:numFmt w:val="bullet"/>
      <w:lvlText w:val=""/>
      <w:lvlJc w:val="left"/>
      <w:pPr>
        <w:ind w:left="5532" w:hanging="360"/>
      </w:pPr>
      <w:rPr>
        <w:rFonts w:ascii="Symbol" w:hAnsi="Symbol" w:hint="default"/>
      </w:rPr>
    </w:lvl>
    <w:lvl w:ilvl="7" w:tplc="04180003" w:tentative="1">
      <w:start w:val="1"/>
      <w:numFmt w:val="bullet"/>
      <w:lvlText w:val="o"/>
      <w:lvlJc w:val="left"/>
      <w:pPr>
        <w:ind w:left="6252" w:hanging="360"/>
      </w:pPr>
      <w:rPr>
        <w:rFonts w:ascii="Courier New" w:hAnsi="Courier New" w:hint="default"/>
      </w:rPr>
    </w:lvl>
    <w:lvl w:ilvl="8" w:tplc="04180005" w:tentative="1">
      <w:start w:val="1"/>
      <w:numFmt w:val="bullet"/>
      <w:lvlText w:val=""/>
      <w:lvlJc w:val="left"/>
      <w:pPr>
        <w:ind w:left="6972" w:hanging="360"/>
      </w:pPr>
      <w:rPr>
        <w:rFonts w:ascii="Wingdings" w:hAnsi="Wingdings" w:hint="default"/>
      </w:rPr>
    </w:lvl>
  </w:abstractNum>
  <w:abstractNum w:abstractNumId="12" w15:restartNumberingAfterBreak="0">
    <w:nsid w:val="250B47E0"/>
    <w:multiLevelType w:val="hybridMultilevel"/>
    <w:tmpl w:val="61A46056"/>
    <w:lvl w:ilvl="0" w:tplc="04180007">
      <w:start w:val="1"/>
      <w:numFmt w:val="bullet"/>
      <w:lvlText w:val=""/>
      <w:lvlPicBulletId w:val="1"/>
      <w:lvlJc w:val="left"/>
      <w:pPr>
        <w:ind w:left="1483" w:hanging="360"/>
      </w:pPr>
      <w:rPr>
        <w:rFonts w:ascii="Symbol" w:hAnsi="Symbol" w:hint="default"/>
      </w:rPr>
    </w:lvl>
    <w:lvl w:ilvl="1" w:tplc="04180003" w:tentative="1">
      <w:start w:val="1"/>
      <w:numFmt w:val="bullet"/>
      <w:lvlText w:val="o"/>
      <w:lvlJc w:val="left"/>
      <w:pPr>
        <w:ind w:left="2203" w:hanging="360"/>
      </w:pPr>
      <w:rPr>
        <w:rFonts w:ascii="Courier New" w:hAnsi="Courier New" w:hint="default"/>
      </w:rPr>
    </w:lvl>
    <w:lvl w:ilvl="2" w:tplc="04180005" w:tentative="1">
      <w:start w:val="1"/>
      <w:numFmt w:val="bullet"/>
      <w:lvlText w:val=""/>
      <w:lvlJc w:val="left"/>
      <w:pPr>
        <w:ind w:left="2923" w:hanging="360"/>
      </w:pPr>
      <w:rPr>
        <w:rFonts w:ascii="Wingdings" w:hAnsi="Wingdings" w:hint="default"/>
      </w:rPr>
    </w:lvl>
    <w:lvl w:ilvl="3" w:tplc="04180001" w:tentative="1">
      <w:start w:val="1"/>
      <w:numFmt w:val="bullet"/>
      <w:lvlText w:val=""/>
      <w:lvlJc w:val="left"/>
      <w:pPr>
        <w:ind w:left="3643" w:hanging="360"/>
      </w:pPr>
      <w:rPr>
        <w:rFonts w:ascii="Symbol" w:hAnsi="Symbol" w:hint="default"/>
      </w:rPr>
    </w:lvl>
    <w:lvl w:ilvl="4" w:tplc="04180003" w:tentative="1">
      <w:start w:val="1"/>
      <w:numFmt w:val="bullet"/>
      <w:lvlText w:val="o"/>
      <w:lvlJc w:val="left"/>
      <w:pPr>
        <w:ind w:left="4363" w:hanging="360"/>
      </w:pPr>
      <w:rPr>
        <w:rFonts w:ascii="Courier New" w:hAnsi="Courier New" w:hint="default"/>
      </w:rPr>
    </w:lvl>
    <w:lvl w:ilvl="5" w:tplc="04180005" w:tentative="1">
      <w:start w:val="1"/>
      <w:numFmt w:val="bullet"/>
      <w:lvlText w:val=""/>
      <w:lvlJc w:val="left"/>
      <w:pPr>
        <w:ind w:left="5083" w:hanging="360"/>
      </w:pPr>
      <w:rPr>
        <w:rFonts w:ascii="Wingdings" w:hAnsi="Wingdings" w:hint="default"/>
      </w:rPr>
    </w:lvl>
    <w:lvl w:ilvl="6" w:tplc="04180001" w:tentative="1">
      <w:start w:val="1"/>
      <w:numFmt w:val="bullet"/>
      <w:lvlText w:val=""/>
      <w:lvlJc w:val="left"/>
      <w:pPr>
        <w:ind w:left="5803" w:hanging="360"/>
      </w:pPr>
      <w:rPr>
        <w:rFonts w:ascii="Symbol" w:hAnsi="Symbol" w:hint="default"/>
      </w:rPr>
    </w:lvl>
    <w:lvl w:ilvl="7" w:tplc="04180003" w:tentative="1">
      <w:start w:val="1"/>
      <w:numFmt w:val="bullet"/>
      <w:lvlText w:val="o"/>
      <w:lvlJc w:val="left"/>
      <w:pPr>
        <w:ind w:left="6523" w:hanging="360"/>
      </w:pPr>
      <w:rPr>
        <w:rFonts w:ascii="Courier New" w:hAnsi="Courier New" w:hint="default"/>
      </w:rPr>
    </w:lvl>
    <w:lvl w:ilvl="8" w:tplc="04180005" w:tentative="1">
      <w:start w:val="1"/>
      <w:numFmt w:val="bullet"/>
      <w:lvlText w:val=""/>
      <w:lvlJc w:val="left"/>
      <w:pPr>
        <w:ind w:left="7243" w:hanging="360"/>
      </w:pPr>
      <w:rPr>
        <w:rFonts w:ascii="Wingdings" w:hAnsi="Wingdings" w:hint="default"/>
      </w:rPr>
    </w:lvl>
  </w:abstractNum>
  <w:abstractNum w:abstractNumId="13" w15:restartNumberingAfterBreak="0">
    <w:nsid w:val="29F4367E"/>
    <w:multiLevelType w:val="hybridMultilevel"/>
    <w:tmpl w:val="7BB6614E"/>
    <w:lvl w:ilvl="0" w:tplc="0418000B">
      <w:start w:val="1"/>
      <w:numFmt w:val="bullet"/>
      <w:lvlText w:val=""/>
      <w:lvlJc w:val="left"/>
      <w:pPr>
        <w:ind w:left="1140" w:hanging="360"/>
      </w:pPr>
      <w:rPr>
        <w:rFonts w:ascii="Wingdings" w:hAnsi="Wingdings"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4" w15:restartNumberingAfterBreak="0">
    <w:nsid w:val="2ABE7625"/>
    <w:multiLevelType w:val="hybridMultilevel"/>
    <w:tmpl w:val="69FA03A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B78482B"/>
    <w:multiLevelType w:val="hybridMultilevel"/>
    <w:tmpl w:val="E2EC22C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1747123"/>
    <w:multiLevelType w:val="hybridMultilevel"/>
    <w:tmpl w:val="FE4683FA"/>
    <w:lvl w:ilvl="0" w:tplc="0418000B">
      <w:start w:val="1"/>
      <w:numFmt w:val="bullet"/>
      <w:lvlText w:val=""/>
      <w:lvlJc w:val="left"/>
      <w:pPr>
        <w:ind w:left="1516" w:hanging="360"/>
      </w:pPr>
      <w:rPr>
        <w:rFonts w:ascii="Wingdings" w:hAnsi="Wingdings" w:hint="default"/>
      </w:rPr>
    </w:lvl>
    <w:lvl w:ilvl="1" w:tplc="04180003" w:tentative="1">
      <w:start w:val="1"/>
      <w:numFmt w:val="bullet"/>
      <w:lvlText w:val="o"/>
      <w:lvlJc w:val="left"/>
      <w:pPr>
        <w:ind w:left="2236" w:hanging="360"/>
      </w:pPr>
      <w:rPr>
        <w:rFonts w:ascii="Courier New" w:hAnsi="Courier New" w:cs="Courier New" w:hint="default"/>
      </w:rPr>
    </w:lvl>
    <w:lvl w:ilvl="2" w:tplc="04180005" w:tentative="1">
      <w:start w:val="1"/>
      <w:numFmt w:val="bullet"/>
      <w:lvlText w:val=""/>
      <w:lvlJc w:val="left"/>
      <w:pPr>
        <w:ind w:left="2956" w:hanging="360"/>
      </w:pPr>
      <w:rPr>
        <w:rFonts w:ascii="Wingdings" w:hAnsi="Wingdings" w:hint="default"/>
      </w:rPr>
    </w:lvl>
    <w:lvl w:ilvl="3" w:tplc="04180001" w:tentative="1">
      <w:start w:val="1"/>
      <w:numFmt w:val="bullet"/>
      <w:lvlText w:val=""/>
      <w:lvlJc w:val="left"/>
      <w:pPr>
        <w:ind w:left="3676" w:hanging="360"/>
      </w:pPr>
      <w:rPr>
        <w:rFonts w:ascii="Symbol" w:hAnsi="Symbol" w:hint="default"/>
      </w:rPr>
    </w:lvl>
    <w:lvl w:ilvl="4" w:tplc="04180003" w:tentative="1">
      <w:start w:val="1"/>
      <w:numFmt w:val="bullet"/>
      <w:lvlText w:val="o"/>
      <w:lvlJc w:val="left"/>
      <w:pPr>
        <w:ind w:left="4396" w:hanging="360"/>
      </w:pPr>
      <w:rPr>
        <w:rFonts w:ascii="Courier New" w:hAnsi="Courier New" w:cs="Courier New" w:hint="default"/>
      </w:rPr>
    </w:lvl>
    <w:lvl w:ilvl="5" w:tplc="04180005" w:tentative="1">
      <w:start w:val="1"/>
      <w:numFmt w:val="bullet"/>
      <w:lvlText w:val=""/>
      <w:lvlJc w:val="left"/>
      <w:pPr>
        <w:ind w:left="5116" w:hanging="360"/>
      </w:pPr>
      <w:rPr>
        <w:rFonts w:ascii="Wingdings" w:hAnsi="Wingdings" w:hint="default"/>
      </w:rPr>
    </w:lvl>
    <w:lvl w:ilvl="6" w:tplc="04180001" w:tentative="1">
      <w:start w:val="1"/>
      <w:numFmt w:val="bullet"/>
      <w:lvlText w:val=""/>
      <w:lvlJc w:val="left"/>
      <w:pPr>
        <w:ind w:left="5836" w:hanging="360"/>
      </w:pPr>
      <w:rPr>
        <w:rFonts w:ascii="Symbol" w:hAnsi="Symbol" w:hint="default"/>
      </w:rPr>
    </w:lvl>
    <w:lvl w:ilvl="7" w:tplc="04180003" w:tentative="1">
      <w:start w:val="1"/>
      <w:numFmt w:val="bullet"/>
      <w:lvlText w:val="o"/>
      <w:lvlJc w:val="left"/>
      <w:pPr>
        <w:ind w:left="6556" w:hanging="360"/>
      </w:pPr>
      <w:rPr>
        <w:rFonts w:ascii="Courier New" w:hAnsi="Courier New" w:cs="Courier New" w:hint="default"/>
      </w:rPr>
    </w:lvl>
    <w:lvl w:ilvl="8" w:tplc="04180005" w:tentative="1">
      <w:start w:val="1"/>
      <w:numFmt w:val="bullet"/>
      <w:lvlText w:val=""/>
      <w:lvlJc w:val="left"/>
      <w:pPr>
        <w:ind w:left="7276" w:hanging="360"/>
      </w:pPr>
      <w:rPr>
        <w:rFonts w:ascii="Wingdings" w:hAnsi="Wingdings" w:hint="default"/>
      </w:rPr>
    </w:lvl>
  </w:abstractNum>
  <w:abstractNum w:abstractNumId="17" w15:restartNumberingAfterBreak="0">
    <w:nsid w:val="325F1351"/>
    <w:multiLevelType w:val="multilevel"/>
    <w:tmpl w:val="6B204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C84572"/>
    <w:multiLevelType w:val="hybridMultilevel"/>
    <w:tmpl w:val="EB6AFF9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48B0654"/>
    <w:multiLevelType w:val="multilevel"/>
    <w:tmpl w:val="AF8288B4"/>
    <w:lvl w:ilvl="0">
      <w:start w:val="1"/>
      <w:numFmt w:val="decimal"/>
      <w:lvlText w:val="%1"/>
      <w:lvlJc w:val="left"/>
      <w:pPr>
        <w:ind w:left="435" w:hanging="435"/>
      </w:pPr>
      <w:rPr>
        <w:rFonts w:hint="default"/>
      </w:rPr>
    </w:lvl>
    <w:lvl w:ilvl="1">
      <w:start w:val="1"/>
      <w:numFmt w:val="decimal"/>
      <w:lvlText w:val="%1.%2"/>
      <w:lvlJc w:val="left"/>
      <w:pPr>
        <w:ind w:left="855" w:hanging="435"/>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20" w15:restartNumberingAfterBreak="0">
    <w:nsid w:val="3A0F0071"/>
    <w:multiLevelType w:val="multilevel"/>
    <w:tmpl w:val="33AE0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211A79"/>
    <w:multiLevelType w:val="hybridMultilevel"/>
    <w:tmpl w:val="79702E96"/>
    <w:lvl w:ilvl="0" w:tplc="0418000B">
      <w:start w:val="1"/>
      <w:numFmt w:val="bullet"/>
      <w:lvlText w:val=""/>
      <w:lvlJc w:val="left"/>
      <w:pPr>
        <w:ind w:left="799" w:hanging="360"/>
      </w:pPr>
      <w:rPr>
        <w:rFonts w:ascii="Wingdings" w:hAnsi="Wingdings" w:hint="default"/>
      </w:rPr>
    </w:lvl>
    <w:lvl w:ilvl="1" w:tplc="04180003" w:tentative="1">
      <w:start w:val="1"/>
      <w:numFmt w:val="bullet"/>
      <w:lvlText w:val="o"/>
      <w:lvlJc w:val="left"/>
      <w:pPr>
        <w:ind w:left="1519" w:hanging="360"/>
      </w:pPr>
      <w:rPr>
        <w:rFonts w:ascii="Courier New" w:hAnsi="Courier New" w:cs="Courier New" w:hint="default"/>
      </w:rPr>
    </w:lvl>
    <w:lvl w:ilvl="2" w:tplc="04180005" w:tentative="1">
      <w:start w:val="1"/>
      <w:numFmt w:val="bullet"/>
      <w:lvlText w:val=""/>
      <w:lvlJc w:val="left"/>
      <w:pPr>
        <w:ind w:left="2239" w:hanging="360"/>
      </w:pPr>
      <w:rPr>
        <w:rFonts w:ascii="Wingdings" w:hAnsi="Wingdings" w:hint="default"/>
      </w:rPr>
    </w:lvl>
    <w:lvl w:ilvl="3" w:tplc="04180001" w:tentative="1">
      <w:start w:val="1"/>
      <w:numFmt w:val="bullet"/>
      <w:lvlText w:val=""/>
      <w:lvlJc w:val="left"/>
      <w:pPr>
        <w:ind w:left="2959" w:hanging="360"/>
      </w:pPr>
      <w:rPr>
        <w:rFonts w:ascii="Symbol" w:hAnsi="Symbol" w:hint="default"/>
      </w:rPr>
    </w:lvl>
    <w:lvl w:ilvl="4" w:tplc="04180003" w:tentative="1">
      <w:start w:val="1"/>
      <w:numFmt w:val="bullet"/>
      <w:lvlText w:val="o"/>
      <w:lvlJc w:val="left"/>
      <w:pPr>
        <w:ind w:left="3679" w:hanging="360"/>
      </w:pPr>
      <w:rPr>
        <w:rFonts w:ascii="Courier New" w:hAnsi="Courier New" w:cs="Courier New" w:hint="default"/>
      </w:rPr>
    </w:lvl>
    <w:lvl w:ilvl="5" w:tplc="04180005" w:tentative="1">
      <w:start w:val="1"/>
      <w:numFmt w:val="bullet"/>
      <w:lvlText w:val=""/>
      <w:lvlJc w:val="left"/>
      <w:pPr>
        <w:ind w:left="4399" w:hanging="360"/>
      </w:pPr>
      <w:rPr>
        <w:rFonts w:ascii="Wingdings" w:hAnsi="Wingdings" w:hint="default"/>
      </w:rPr>
    </w:lvl>
    <w:lvl w:ilvl="6" w:tplc="04180001" w:tentative="1">
      <w:start w:val="1"/>
      <w:numFmt w:val="bullet"/>
      <w:lvlText w:val=""/>
      <w:lvlJc w:val="left"/>
      <w:pPr>
        <w:ind w:left="5119" w:hanging="360"/>
      </w:pPr>
      <w:rPr>
        <w:rFonts w:ascii="Symbol" w:hAnsi="Symbol" w:hint="default"/>
      </w:rPr>
    </w:lvl>
    <w:lvl w:ilvl="7" w:tplc="04180003" w:tentative="1">
      <w:start w:val="1"/>
      <w:numFmt w:val="bullet"/>
      <w:lvlText w:val="o"/>
      <w:lvlJc w:val="left"/>
      <w:pPr>
        <w:ind w:left="5839" w:hanging="360"/>
      </w:pPr>
      <w:rPr>
        <w:rFonts w:ascii="Courier New" w:hAnsi="Courier New" w:cs="Courier New" w:hint="default"/>
      </w:rPr>
    </w:lvl>
    <w:lvl w:ilvl="8" w:tplc="04180005" w:tentative="1">
      <w:start w:val="1"/>
      <w:numFmt w:val="bullet"/>
      <w:lvlText w:val=""/>
      <w:lvlJc w:val="left"/>
      <w:pPr>
        <w:ind w:left="6559" w:hanging="360"/>
      </w:pPr>
      <w:rPr>
        <w:rFonts w:ascii="Wingdings" w:hAnsi="Wingdings" w:hint="default"/>
      </w:rPr>
    </w:lvl>
  </w:abstractNum>
  <w:abstractNum w:abstractNumId="22" w15:restartNumberingAfterBreak="0">
    <w:nsid w:val="40996973"/>
    <w:multiLevelType w:val="hybridMultilevel"/>
    <w:tmpl w:val="75861442"/>
    <w:lvl w:ilvl="0" w:tplc="0418000B">
      <w:start w:val="1"/>
      <w:numFmt w:val="bullet"/>
      <w:lvlText w:val=""/>
      <w:lvlJc w:val="left"/>
      <w:pPr>
        <w:ind w:left="1800" w:hanging="360"/>
      </w:pPr>
      <w:rPr>
        <w:rFonts w:ascii="Wingdings" w:hAnsi="Wingdings"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3" w15:restartNumberingAfterBreak="0">
    <w:nsid w:val="45FC079F"/>
    <w:multiLevelType w:val="hybridMultilevel"/>
    <w:tmpl w:val="BC8862CE"/>
    <w:lvl w:ilvl="0" w:tplc="04180007">
      <w:start w:val="1"/>
      <w:numFmt w:val="bullet"/>
      <w:lvlText w:val=""/>
      <w:lvlPicBulletId w:val="0"/>
      <w:lvlJc w:val="left"/>
      <w:pPr>
        <w:ind w:left="1789" w:hanging="360"/>
      </w:pPr>
      <w:rPr>
        <w:rFonts w:ascii="Symbol" w:hAnsi="Symbol" w:hint="default"/>
      </w:rPr>
    </w:lvl>
    <w:lvl w:ilvl="1" w:tplc="04180003" w:tentative="1">
      <w:start w:val="1"/>
      <w:numFmt w:val="bullet"/>
      <w:lvlText w:val="o"/>
      <w:lvlJc w:val="left"/>
      <w:pPr>
        <w:ind w:left="2509" w:hanging="360"/>
      </w:pPr>
      <w:rPr>
        <w:rFonts w:ascii="Courier New" w:hAnsi="Courier New" w:cs="Courier New" w:hint="default"/>
      </w:rPr>
    </w:lvl>
    <w:lvl w:ilvl="2" w:tplc="04180005" w:tentative="1">
      <w:start w:val="1"/>
      <w:numFmt w:val="bullet"/>
      <w:lvlText w:val=""/>
      <w:lvlJc w:val="left"/>
      <w:pPr>
        <w:ind w:left="3229" w:hanging="360"/>
      </w:pPr>
      <w:rPr>
        <w:rFonts w:ascii="Wingdings" w:hAnsi="Wingdings" w:hint="default"/>
      </w:rPr>
    </w:lvl>
    <w:lvl w:ilvl="3" w:tplc="04180001" w:tentative="1">
      <w:start w:val="1"/>
      <w:numFmt w:val="bullet"/>
      <w:lvlText w:val=""/>
      <w:lvlJc w:val="left"/>
      <w:pPr>
        <w:ind w:left="3949" w:hanging="360"/>
      </w:pPr>
      <w:rPr>
        <w:rFonts w:ascii="Symbol" w:hAnsi="Symbol" w:hint="default"/>
      </w:rPr>
    </w:lvl>
    <w:lvl w:ilvl="4" w:tplc="04180003" w:tentative="1">
      <w:start w:val="1"/>
      <w:numFmt w:val="bullet"/>
      <w:lvlText w:val="o"/>
      <w:lvlJc w:val="left"/>
      <w:pPr>
        <w:ind w:left="4669" w:hanging="360"/>
      </w:pPr>
      <w:rPr>
        <w:rFonts w:ascii="Courier New" w:hAnsi="Courier New" w:cs="Courier New" w:hint="default"/>
      </w:rPr>
    </w:lvl>
    <w:lvl w:ilvl="5" w:tplc="04180005" w:tentative="1">
      <w:start w:val="1"/>
      <w:numFmt w:val="bullet"/>
      <w:lvlText w:val=""/>
      <w:lvlJc w:val="left"/>
      <w:pPr>
        <w:ind w:left="5389" w:hanging="360"/>
      </w:pPr>
      <w:rPr>
        <w:rFonts w:ascii="Wingdings" w:hAnsi="Wingdings" w:hint="default"/>
      </w:rPr>
    </w:lvl>
    <w:lvl w:ilvl="6" w:tplc="04180001" w:tentative="1">
      <w:start w:val="1"/>
      <w:numFmt w:val="bullet"/>
      <w:lvlText w:val=""/>
      <w:lvlJc w:val="left"/>
      <w:pPr>
        <w:ind w:left="6109" w:hanging="360"/>
      </w:pPr>
      <w:rPr>
        <w:rFonts w:ascii="Symbol" w:hAnsi="Symbol" w:hint="default"/>
      </w:rPr>
    </w:lvl>
    <w:lvl w:ilvl="7" w:tplc="04180003" w:tentative="1">
      <w:start w:val="1"/>
      <w:numFmt w:val="bullet"/>
      <w:lvlText w:val="o"/>
      <w:lvlJc w:val="left"/>
      <w:pPr>
        <w:ind w:left="6829" w:hanging="360"/>
      </w:pPr>
      <w:rPr>
        <w:rFonts w:ascii="Courier New" w:hAnsi="Courier New" w:cs="Courier New" w:hint="default"/>
      </w:rPr>
    </w:lvl>
    <w:lvl w:ilvl="8" w:tplc="04180005" w:tentative="1">
      <w:start w:val="1"/>
      <w:numFmt w:val="bullet"/>
      <w:lvlText w:val=""/>
      <w:lvlJc w:val="left"/>
      <w:pPr>
        <w:ind w:left="7549" w:hanging="360"/>
      </w:pPr>
      <w:rPr>
        <w:rFonts w:ascii="Wingdings" w:hAnsi="Wingdings" w:hint="default"/>
      </w:rPr>
    </w:lvl>
  </w:abstractNum>
  <w:abstractNum w:abstractNumId="24" w15:restartNumberingAfterBreak="0">
    <w:nsid w:val="46F2779A"/>
    <w:multiLevelType w:val="hybridMultilevel"/>
    <w:tmpl w:val="6142A9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E142D0E"/>
    <w:multiLevelType w:val="hybridMultilevel"/>
    <w:tmpl w:val="3CDAC6E6"/>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53A93C83"/>
    <w:multiLevelType w:val="multilevel"/>
    <w:tmpl w:val="628AA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A45034"/>
    <w:multiLevelType w:val="hybridMultilevel"/>
    <w:tmpl w:val="1F2E89CA"/>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8" w15:restartNumberingAfterBreak="0">
    <w:nsid w:val="54E04DFB"/>
    <w:multiLevelType w:val="hybridMultilevel"/>
    <w:tmpl w:val="B3DA53D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511414C"/>
    <w:multiLevelType w:val="hybridMultilevel"/>
    <w:tmpl w:val="BE18300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0" w15:restartNumberingAfterBreak="0">
    <w:nsid w:val="570828B9"/>
    <w:multiLevelType w:val="hybridMultilevel"/>
    <w:tmpl w:val="FF6451C6"/>
    <w:lvl w:ilvl="0" w:tplc="0418000B">
      <w:start w:val="1"/>
      <w:numFmt w:val="bullet"/>
      <w:lvlText w:val=""/>
      <w:lvlJc w:val="left"/>
      <w:pPr>
        <w:ind w:left="1200" w:hanging="360"/>
      </w:pPr>
      <w:rPr>
        <w:rFonts w:ascii="Wingdings" w:hAnsi="Wingdings"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31" w15:restartNumberingAfterBreak="0">
    <w:nsid w:val="575D5670"/>
    <w:multiLevelType w:val="hybridMultilevel"/>
    <w:tmpl w:val="4C20FB66"/>
    <w:lvl w:ilvl="0" w:tplc="04180007">
      <w:start w:val="1"/>
      <w:numFmt w:val="bullet"/>
      <w:lvlText w:val=""/>
      <w:lvlPicBulletId w:val="1"/>
      <w:lvlJc w:val="left"/>
      <w:pPr>
        <w:ind w:left="840" w:hanging="360"/>
      </w:pPr>
      <w:rPr>
        <w:rFonts w:ascii="Symbol" w:hAnsi="Symbol" w:hint="default"/>
      </w:rPr>
    </w:lvl>
    <w:lvl w:ilvl="1" w:tplc="04180003">
      <w:start w:val="1"/>
      <w:numFmt w:val="bullet"/>
      <w:lvlText w:val="o"/>
      <w:lvlJc w:val="left"/>
      <w:pPr>
        <w:ind w:left="1560" w:hanging="360"/>
      </w:pPr>
      <w:rPr>
        <w:rFonts w:ascii="Courier New" w:hAnsi="Courier New" w:hint="default"/>
      </w:rPr>
    </w:lvl>
    <w:lvl w:ilvl="2" w:tplc="04180005" w:tentative="1">
      <w:start w:val="1"/>
      <w:numFmt w:val="bullet"/>
      <w:lvlText w:val=""/>
      <w:lvlJc w:val="left"/>
      <w:pPr>
        <w:ind w:left="2280" w:hanging="360"/>
      </w:pPr>
      <w:rPr>
        <w:rFonts w:ascii="Wingdings" w:hAnsi="Wingdings" w:hint="default"/>
      </w:rPr>
    </w:lvl>
    <w:lvl w:ilvl="3" w:tplc="04180001" w:tentative="1">
      <w:start w:val="1"/>
      <w:numFmt w:val="bullet"/>
      <w:lvlText w:val=""/>
      <w:lvlJc w:val="left"/>
      <w:pPr>
        <w:ind w:left="3000" w:hanging="360"/>
      </w:pPr>
      <w:rPr>
        <w:rFonts w:ascii="Symbol" w:hAnsi="Symbol" w:hint="default"/>
      </w:rPr>
    </w:lvl>
    <w:lvl w:ilvl="4" w:tplc="04180003" w:tentative="1">
      <w:start w:val="1"/>
      <w:numFmt w:val="bullet"/>
      <w:lvlText w:val="o"/>
      <w:lvlJc w:val="left"/>
      <w:pPr>
        <w:ind w:left="3720" w:hanging="360"/>
      </w:pPr>
      <w:rPr>
        <w:rFonts w:ascii="Courier New" w:hAnsi="Courier New" w:hint="default"/>
      </w:rPr>
    </w:lvl>
    <w:lvl w:ilvl="5" w:tplc="04180005" w:tentative="1">
      <w:start w:val="1"/>
      <w:numFmt w:val="bullet"/>
      <w:lvlText w:val=""/>
      <w:lvlJc w:val="left"/>
      <w:pPr>
        <w:ind w:left="4440" w:hanging="360"/>
      </w:pPr>
      <w:rPr>
        <w:rFonts w:ascii="Wingdings" w:hAnsi="Wingdings" w:hint="default"/>
      </w:rPr>
    </w:lvl>
    <w:lvl w:ilvl="6" w:tplc="04180001" w:tentative="1">
      <w:start w:val="1"/>
      <w:numFmt w:val="bullet"/>
      <w:lvlText w:val=""/>
      <w:lvlJc w:val="left"/>
      <w:pPr>
        <w:ind w:left="5160" w:hanging="360"/>
      </w:pPr>
      <w:rPr>
        <w:rFonts w:ascii="Symbol" w:hAnsi="Symbol" w:hint="default"/>
      </w:rPr>
    </w:lvl>
    <w:lvl w:ilvl="7" w:tplc="04180003" w:tentative="1">
      <w:start w:val="1"/>
      <w:numFmt w:val="bullet"/>
      <w:lvlText w:val="o"/>
      <w:lvlJc w:val="left"/>
      <w:pPr>
        <w:ind w:left="5880" w:hanging="360"/>
      </w:pPr>
      <w:rPr>
        <w:rFonts w:ascii="Courier New" w:hAnsi="Courier New" w:hint="default"/>
      </w:rPr>
    </w:lvl>
    <w:lvl w:ilvl="8" w:tplc="04180005" w:tentative="1">
      <w:start w:val="1"/>
      <w:numFmt w:val="bullet"/>
      <w:lvlText w:val=""/>
      <w:lvlJc w:val="left"/>
      <w:pPr>
        <w:ind w:left="6600" w:hanging="360"/>
      </w:pPr>
      <w:rPr>
        <w:rFonts w:ascii="Wingdings" w:hAnsi="Wingdings" w:hint="default"/>
      </w:rPr>
    </w:lvl>
  </w:abstractNum>
  <w:abstractNum w:abstractNumId="32" w15:restartNumberingAfterBreak="0">
    <w:nsid w:val="5A066F9D"/>
    <w:multiLevelType w:val="hybridMultilevel"/>
    <w:tmpl w:val="69FA03A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5D137227"/>
    <w:multiLevelType w:val="multilevel"/>
    <w:tmpl w:val="47E6C3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5D8865CB"/>
    <w:multiLevelType w:val="hybridMultilevel"/>
    <w:tmpl w:val="E970ED40"/>
    <w:lvl w:ilvl="0" w:tplc="0418000B">
      <w:start w:val="1"/>
      <w:numFmt w:val="bullet"/>
      <w:lvlText w:val=""/>
      <w:lvlJc w:val="left"/>
      <w:pPr>
        <w:ind w:left="1779" w:hanging="360"/>
      </w:pPr>
      <w:rPr>
        <w:rFonts w:ascii="Wingdings" w:hAnsi="Wingdings" w:hint="default"/>
      </w:rPr>
    </w:lvl>
    <w:lvl w:ilvl="1" w:tplc="04180003" w:tentative="1">
      <w:start w:val="1"/>
      <w:numFmt w:val="bullet"/>
      <w:lvlText w:val="o"/>
      <w:lvlJc w:val="left"/>
      <w:pPr>
        <w:ind w:left="2499" w:hanging="360"/>
      </w:pPr>
      <w:rPr>
        <w:rFonts w:ascii="Courier New" w:hAnsi="Courier New" w:cs="Courier New" w:hint="default"/>
      </w:rPr>
    </w:lvl>
    <w:lvl w:ilvl="2" w:tplc="04180005" w:tentative="1">
      <w:start w:val="1"/>
      <w:numFmt w:val="bullet"/>
      <w:lvlText w:val=""/>
      <w:lvlJc w:val="left"/>
      <w:pPr>
        <w:ind w:left="3219" w:hanging="360"/>
      </w:pPr>
      <w:rPr>
        <w:rFonts w:ascii="Wingdings" w:hAnsi="Wingdings" w:hint="default"/>
      </w:rPr>
    </w:lvl>
    <w:lvl w:ilvl="3" w:tplc="04180001" w:tentative="1">
      <w:start w:val="1"/>
      <w:numFmt w:val="bullet"/>
      <w:lvlText w:val=""/>
      <w:lvlJc w:val="left"/>
      <w:pPr>
        <w:ind w:left="3939" w:hanging="360"/>
      </w:pPr>
      <w:rPr>
        <w:rFonts w:ascii="Symbol" w:hAnsi="Symbol" w:hint="default"/>
      </w:rPr>
    </w:lvl>
    <w:lvl w:ilvl="4" w:tplc="04180003" w:tentative="1">
      <w:start w:val="1"/>
      <w:numFmt w:val="bullet"/>
      <w:lvlText w:val="o"/>
      <w:lvlJc w:val="left"/>
      <w:pPr>
        <w:ind w:left="4659" w:hanging="360"/>
      </w:pPr>
      <w:rPr>
        <w:rFonts w:ascii="Courier New" w:hAnsi="Courier New" w:cs="Courier New" w:hint="default"/>
      </w:rPr>
    </w:lvl>
    <w:lvl w:ilvl="5" w:tplc="04180005" w:tentative="1">
      <w:start w:val="1"/>
      <w:numFmt w:val="bullet"/>
      <w:lvlText w:val=""/>
      <w:lvlJc w:val="left"/>
      <w:pPr>
        <w:ind w:left="5379" w:hanging="360"/>
      </w:pPr>
      <w:rPr>
        <w:rFonts w:ascii="Wingdings" w:hAnsi="Wingdings" w:hint="default"/>
      </w:rPr>
    </w:lvl>
    <w:lvl w:ilvl="6" w:tplc="04180001" w:tentative="1">
      <w:start w:val="1"/>
      <w:numFmt w:val="bullet"/>
      <w:lvlText w:val=""/>
      <w:lvlJc w:val="left"/>
      <w:pPr>
        <w:ind w:left="6099" w:hanging="360"/>
      </w:pPr>
      <w:rPr>
        <w:rFonts w:ascii="Symbol" w:hAnsi="Symbol" w:hint="default"/>
      </w:rPr>
    </w:lvl>
    <w:lvl w:ilvl="7" w:tplc="04180003" w:tentative="1">
      <w:start w:val="1"/>
      <w:numFmt w:val="bullet"/>
      <w:lvlText w:val="o"/>
      <w:lvlJc w:val="left"/>
      <w:pPr>
        <w:ind w:left="6819" w:hanging="360"/>
      </w:pPr>
      <w:rPr>
        <w:rFonts w:ascii="Courier New" w:hAnsi="Courier New" w:cs="Courier New" w:hint="default"/>
      </w:rPr>
    </w:lvl>
    <w:lvl w:ilvl="8" w:tplc="04180005" w:tentative="1">
      <w:start w:val="1"/>
      <w:numFmt w:val="bullet"/>
      <w:lvlText w:val=""/>
      <w:lvlJc w:val="left"/>
      <w:pPr>
        <w:ind w:left="7539" w:hanging="360"/>
      </w:pPr>
      <w:rPr>
        <w:rFonts w:ascii="Wingdings" w:hAnsi="Wingdings" w:hint="default"/>
      </w:rPr>
    </w:lvl>
  </w:abstractNum>
  <w:abstractNum w:abstractNumId="35" w15:restartNumberingAfterBreak="0">
    <w:nsid w:val="5FF15B60"/>
    <w:multiLevelType w:val="hybridMultilevel"/>
    <w:tmpl w:val="5C94EBEE"/>
    <w:lvl w:ilvl="0" w:tplc="0418000B">
      <w:start w:val="1"/>
      <w:numFmt w:val="bullet"/>
      <w:lvlText w:val=""/>
      <w:lvlJc w:val="left"/>
      <w:pPr>
        <w:ind w:left="1571" w:hanging="360"/>
      </w:pPr>
      <w:rPr>
        <w:rFonts w:ascii="Wingdings" w:hAnsi="Wingdings"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36" w15:restartNumberingAfterBreak="0">
    <w:nsid w:val="607C42E7"/>
    <w:multiLevelType w:val="hybridMultilevel"/>
    <w:tmpl w:val="8D9889A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0E45646"/>
    <w:multiLevelType w:val="hybridMultilevel"/>
    <w:tmpl w:val="0308BEF6"/>
    <w:lvl w:ilvl="0" w:tplc="0418000B">
      <w:start w:val="1"/>
      <w:numFmt w:val="bullet"/>
      <w:lvlText w:val=""/>
      <w:lvlJc w:val="left"/>
      <w:pPr>
        <w:ind w:left="794" w:hanging="360"/>
      </w:pPr>
      <w:rPr>
        <w:rFonts w:ascii="Wingdings" w:hAnsi="Wingdings" w:hint="default"/>
      </w:rPr>
    </w:lvl>
    <w:lvl w:ilvl="1" w:tplc="04180003" w:tentative="1">
      <w:start w:val="1"/>
      <w:numFmt w:val="bullet"/>
      <w:lvlText w:val="o"/>
      <w:lvlJc w:val="left"/>
      <w:pPr>
        <w:ind w:left="1514" w:hanging="360"/>
      </w:pPr>
      <w:rPr>
        <w:rFonts w:ascii="Courier New" w:hAnsi="Courier New" w:cs="Courier New" w:hint="default"/>
      </w:rPr>
    </w:lvl>
    <w:lvl w:ilvl="2" w:tplc="04180005" w:tentative="1">
      <w:start w:val="1"/>
      <w:numFmt w:val="bullet"/>
      <w:lvlText w:val=""/>
      <w:lvlJc w:val="left"/>
      <w:pPr>
        <w:ind w:left="2234" w:hanging="360"/>
      </w:pPr>
      <w:rPr>
        <w:rFonts w:ascii="Wingdings" w:hAnsi="Wingdings" w:hint="default"/>
      </w:rPr>
    </w:lvl>
    <w:lvl w:ilvl="3" w:tplc="04180001" w:tentative="1">
      <w:start w:val="1"/>
      <w:numFmt w:val="bullet"/>
      <w:lvlText w:val=""/>
      <w:lvlJc w:val="left"/>
      <w:pPr>
        <w:ind w:left="2954" w:hanging="360"/>
      </w:pPr>
      <w:rPr>
        <w:rFonts w:ascii="Symbol" w:hAnsi="Symbol" w:hint="default"/>
      </w:rPr>
    </w:lvl>
    <w:lvl w:ilvl="4" w:tplc="04180003" w:tentative="1">
      <w:start w:val="1"/>
      <w:numFmt w:val="bullet"/>
      <w:lvlText w:val="o"/>
      <w:lvlJc w:val="left"/>
      <w:pPr>
        <w:ind w:left="3674" w:hanging="360"/>
      </w:pPr>
      <w:rPr>
        <w:rFonts w:ascii="Courier New" w:hAnsi="Courier New" w:cs="Courier New" w:hint="default"/>
      </w:rPr>
    </w:lvl>
    <w:lvl w:ilvl="5" w:tplc="04180005" w:tentative="1">
      <w:start w:val="1"/>
      <w:numFmt w:val="bullet"/>
      <w:lvlText w:val=""/>
      <w:lvlJc w:val="left"/>
      <w:pPr>
        <w:ind w:left="4394" w:hanging="360"/>
      </w:pPr>
      <w:rPr>
        <w:rFonts w:ascii="Wingdings" w:hAnsi="Wingdings" w:hint="default"/>
      </w:rPr>
    </w:lvl>
    <w:lvl w:ilvl="6" w:tplc="04180001" w:tentative="1">
      <w:start w:val="1"/>
      <w:numFmt w:val="bullet"/>
      <w:lvlText w:val=""/>
      <w:lvlJc w:val="left"/>
      <w:pPr>
        <w:ind w:left="5114" w:hanging="360"/>
      </w:pPr>
      <w:rPr>
        <w:rFonts w:ascii="Symbol" w:hAnsi="Symbol" w:hint="default"/>
      </w:rPr>
    </w:lvl>
    <w:lvl w:ilvl="7" w:tplc="04180003" w:tentative="1">
      <w:start w:val="1"/>
      <w:numFmt w:val="bullet"/>
      <w:lvlText w:val="o"/>
      <w:lvlJc w:val="left"/>
      <w:pPr>
        <w:ind w:left="5834" w:hanging="360"/>
      </w:pPr>
      <w:rPr>
        <w:rFonts w:ascii="Courier New" w:hAnsi="Courier New" w:cs="Courier New" w:hint="default"/>
      </w:rPr>
    </w:lvl>
    <w:lvl w:ilvl="8" w:tplc="04180005" w:tentative="1">
      <w:start w:val="1"/>
      <w:numFmt w:val="bullet"/>
      <w:lvlText w:val=""/>
      <w:lvlJc w:val="left"/>
      <w:pPr>
        <w:ind w:left="6554" w:hanging="360"/>
      </w:pPr>
      <w:rPr>
        <w:rFonts w:ascii="Wingdings" w:hAnsi="Wingdings" w:hint="default"/>
      </w:rPr>
    </w:lvl>
  </w:abstractNum>
  <w:abstractNum w:abstractNumId="38" w15:restartNumberingAfterBreak="0">
    <w:nsid w:val="60E73F6C"/>
    <w:multiLevelType w:val="hybridMultilevel"/>
    <w:tmpl w:val="AA58A460"/>
    <w:lvl w:ilvl="0" w:tplc="0418000B">
      <w:start w:val="1"/>
      <w:numFmt w:val="bullet"/>
      <w:lvlText w:val=""/>
      <w:lvlJc w:val="left"/>
      <w:pPr>
        <w:ind w:left="2291" w:hanging="360"/>
      </w:pPr>
      <w:rPr>
        <w:rFonts w:ascii="Wingdings" w:hAnsi="Wingdings" w:hint="default"/>
      </w:rPr>
    </w:lvl>
    <w:lvl w:ilvl="1" w:tplc="04180003" w:tentative="1">
      <w:start w:val="1"/>
      <w:numFmt w:val="bullet"/>
      <w:lvlText w:val="o"/>
      <w:lvlJc w:val="left"/>
      <w:pPr>
        <w:ind w:left="3011" w:hanging="360"/>
      </w:pPr>
      <w:rPr>
        <w:rFonts w:ascii="Courier New" w:hAnsi="Courier New" w:cs="Courier New" w:hint="default"/>
      </w:rPr>
    </w:lvl>
    <w:lvl w:ilvl="2" w:tplc="04180005" w:tentative="1">
      <w:start w:val="1"/>
      <w:numFmt w:val="bullet"/>
      <w:lvlText w:val=""/>
      <w:lvlJc w:val="left"/>
      <w:pPr>
        <w:ind w:left="3731" w:hanging="360"/>
      </w:pPr>
      <w:rPr>
        <w:rFonts w:ascii="Wingdings" w:hAnsi="Wingdings" w:hint="default"/>
      </w:rPr>
    </w:lvl>
    <w:lvl w:ilvl="3" w:tplc="04180001" w:tentative="1">
      <w:start w:val="1"/>
      <w:numFmt w:val="bullet"/>
      <w:lvlText w:val=""/>
      <w:lvlJc w:val="left"/>
      <w:pPr>
        <w:ind w:left="4451" w:hanging="360"/>
      </w:pPr>
      <w:rPr>
        <w:rFonts w:ascii="Symbol" w:hAnsi="Symbol" w:hint="default"/>
      </w:rPr>
    </w:lvl>
    <w:lvl w:ilvl="4" w:tplc="04180003" w:tentative="1">
      <w:start w:val="1"/>
      <w:numFmt w:val="bullet"/>
      <w:lvlText w:val="o"/>
      <w:lvlJc w:val="left"/>
      <w:pPr>
        <w:ind w:left="5171" w:hanging="360"/>
      </w:pPr>
      <w:rPr>
        <w:rFonts w:ascii="Courier New" w:hAnsi="Courier New" w:cs="Courier New" w:hint="default"/>
      </w:rPr>
    </w:lvl>
    <w:lvl w:ilvl="5" w:tplc="04180005" w:tentative="1">
      <w:start w:val="1"/>
      <w:numFmt w:val="bullet"/>
      <w:lvlText w:val=""/>
      <w:lvlJc w:val="left"/>
      <w:pPr>
        <w:ind w:left="5891" w:hanging="360"/>
      </w:pPr>
      <w:rPr>
        <w:rFonts w:ascii="Wingdings" w:hAnsi="Wingdings" w:hint="default"/>
      </w:rPr>
    </w:lvl>
    <w:lvl w:ilvl="6" w:tplc="04180001" w:tentative="1">
      <w:start w:val="1"/>
      <w:numFmt w:val="bullet"/>
      <w:lvlText w:val=""/>
      <w:lvlJc w:val="left"/>
      <w:pPr>
        <w:ind w:left="6611" w:hanging="360"/>
      </w:pPr>
      <w:rPr>
        <w:rFonts w:ascii="Symbol" w:hAnsi="Symbol" w:hint="default"/>
      </w:rPr>
    </w:lvl>
    <w:lvl w:ilvl="7" w:tplc="04180003" w:tentative="1">
      <w:start w:val="1"/>
      <w:numFmt w:val="bullet"/>
      <w:lvlText w:val="o"/>
      <w:lvlJc w:val="left"/>
      <w:pPr>
        <w:ind w:left="7331" w:hanging="360"/>
      </w:pPr>
      <w:rPr>
        <w:rFonts w:ascii="Courier New" w:hAnsi="Courier New" w:cs="Courier New" w:hint="default"/>
      </w:rPr>
    </w:lvl>
    <w:lvl w:ilvl="8" w:tplc="04180005" w:tentative="1">
      <w:start w:val="1"/>
      <w:numFmt w:val="bullet"/>
      <w:lvlText w:val=""/>
      <w:lvlJc w:val="left"/>
      <w:pPr>
        <w:ind w:left="8051" w:hanging="360"/>
      </w:pPr>
      <w:rPr>
        <w:rFonts w:ascii="Wingdings" w:hAnsi="Wingdings" w:hint="default"/>
      </w:rPr>
    </w:lvl>
  </w:abstractNum>
  <w:abstractNum w:abstractNumId="39" w15:restartNumberingAfterBreak="0">
    <w:nsid w:val="64346A58"/>
    <w:multiLevelType w:val="hybridMultilevel"/>
    <w:tmpl w:val="1CE8686E"/>
    <w:lvl w:ilvl="0" w:tplc="04180007">
      <w:start w:val="1"/>
      <w:numFmt w:val="bullet"/>
      <w:lvlText w:val=""/>
      <w:lvlPicBulletId w:val="1"/>
      <w:lvlJc w:val="left"/>
      <w:pPr>
        <w:ind w:left="1353" w:hanging="360"/>
      </w:pPr>
      <w:rPr>
        <w:rFonts w:ascii="Symbol" w:hAnsi="Symbol" w:hint="default"/>
      </w:rPr>
    </w:lvl>
    <w:lvl w:ilvl="1" w:tplc="04180003" w:tentative="1">
      <w:start w:val="1"/>
      <w:numFmt w:val="bullet"/>
      <w:lvlText w:val="o"/>
      <w:lvlJc w:val="left"/>
      <w:pPr>
        <w:ind w:left="2073" w:hanging="360"/>
      </w:pPr>
      <w:rPr>
        <w:rFonts w:ascii="Courier New" w:hAnsi="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40" w15:restartNumberingAfterBreak="0">
    <w:nsid w:val="65E82FBB"/>
    <w:multiLevelType w:val="hybridMultilevel"/>
    <w:tmpl w:val="91C6BD94"/>
    <w:lvl w:ilvl="0" w:tplc="81E00E00">
      <w:numFmt w:val="bullet"/>
      <w:pStyle w:val="ListTex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255B9B"/>
    <w:multiLevelType w:val="hybridMultilevel"/>
    <w:tmpl w:val="92B226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2" w15:restartNumberingAfterBreak="0">
    <w:nsid w:val="6EDE771A"/>
    <w:multiLevelType w:val="hybridMultilevel"/>
    <w:tmpl w:val="F05207F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0AA04CF"/>
    <w:multiLevelType w:val="hybridMultilevel"/>
    <w:tmpl w:val="4A54E01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3F2596A"/>
    <w:multiLevelType w:val="hybridMultilevel"/>
    <w:tmpl w:val="DB9443B2"/>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5" w15:restartNumberingAfterBreak="0">
    <w:nsid w:val="76376673"/>
    <w:multiLevelType w:val="hybridMultilevel"/>
    <w:tmpl w:val="4A66BF40"/>
    <w:lvl w:ilvl="0" w:tplc="704CAA9C">
      <w:start w:val="1"/>
      <w:numFmt w:val="decimal"/>
      <w:lvlText w:val="[%1]"/>
      <w:lvlJc w:val="left"/>
      <w:pPr>
        <w:ind w:left="90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6A77EF"/>
    <w:multiLevelType w:val="hybridMultilevel"/>
    <w:tmpl w:val="A544B838"/>
    <w:lvl w:ilvl="0" w:tplc="04180007">
      <w:start w:val="1"/>
      <w:numFmt w:val="bullet"/>
      <w:lvlText w:val=""/>
      <w:lvlPicBulletId w:val="1"/>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7AF27686"/>
    <w:multiLevelType w:val="hybridMultilevel"/>
    <w:tmpl w:val="A9D60222"/>
    <w:lvl w:ilvl="0" w:tplc="0418000B">
      <w:start w:val="1"/>
      <w:numFmt w:val="bullet"/>
      <w:lvlText w:val=""/>
      <w:lvlJc w:val="left"/>
      <w:pPr>
        <w:ind w:left="1629" w:hanging="360"/>
      </w:pPr>
      <w:rPr>
        <w:rFonts w:ascii="Wingdings" w:hAnsi="Wingdings" w:hint="default"/>
      </w:rPr>
    </w:lvl>
    <w:lvl w:ilvl="1" w:tplc="04180003" w:tentative="1">
      <w:start w:val="1"/>
      <w:numFmt w:val="bullet"/>
      <w:lvlText w:val="o"/>
      <w:lvlJc w:val="left"/>
      <w:pPr>
        <w:ind w:left="2349" w:hanging="360"/>
      </w:pPr>
      <w:rPr>
        <w:rFonts w:ascii="Courier New" w:hAnsi="Courier New" w:hint="default"/>
      </w:rPr>
    </w:lvl>
    <w:lvl w:ilvl="2" w:tplc="04180005" w:tentative="1">
      <w:start w:val="1"/>
      <w:numFmt w:val="bullet"/>
      <w:lvlText w:val=""/>
      <w:lvlJc w:val="left"/>
      <w:pPr>
        <w:ind w:left="3069" w:hanging="360"/>
      </w:pPr>
      <w:rPr>
        <w:rFonts w:ascii="Wingdings" w:hAnsi="Wingdings" w:hint="default"/>
      </w:rPr>
    </w:lvl>
    <w:lvl w:ilvl="3" w:tplc="04180001" w:tentative="1">
      <w:start w:val="1"/>
      <w:numFmt w:val="bullet"/>
      <w:lvlText w:val=""/>
      <w:lvlJc w:val="left"/>
      <w:pPr>
        <w:ind w:left="3789" w:hanging="360"/>
      </w:pPr>
      <w:rPr>
        <w:rFonts w:ascii="Symbol" w:hAnsi="Symbol" w:hint="default"/>
      </w:rPr>
    </w:lvl>
    <w:lvl w:ilvl="4" w:tplc="04180003" w:tentative="1">
      <w:start w:val="1"/>
      <w:numFmt w:val="bullet"/>
      <w:lvlText w:val="o"/>
      <w:lvlJc w:val="left"/>
      <w:pPr>
        <w:ind w:left="4509" w:hanging="360"/>
      </w:pPr>
      <w:rPr>
        <w:rFonts w:ascii="Courier New" w:hAnsi="Courier New" w:hint="default"/>
      </w:rPr>
    </w:lvl>
    <w:lvl w:ilvl="5" w:tplc="04180005" w:tentative="1">
      <w:start w:val="1"/>
      <w:numFmt w:val="bullet"/>
      <w:lvlText w:val=""/>
      <w:lvlJc w:val="left"/>
      <w:pPr>
        <w:ind w:left="5229" w:hanging="360"/>
      </w:pPr>
      <w:rPr>
        <w:rFonts w:ascii="Wingdings" w:hAnsi="Wingdings" w:hint="default"/>
      </w:rPr>
    </w:lvl>
    <w:lvl w:ilvl="6" w:tplc="04180001" w:tentative="1">
      <w:start w:val="1"/>
      <w:numFmt w:val="bullet"/>
      <w:lvlText w:val=""/>
      <w:lvlJc w:val="left"/>
      <w:pPr>
        <w:ind w:left="5949" w:hanging="360"/>
      </w:pPr>
      <w:rPr>
        <w:rFonts w:ascii="Symbol" w:hAnsi="Symbol" w:hint="default"/>
      </w:rPr>
    </w:lvl>
    <w:lvl w:ilvl="7" w:tplc="04180003" w:tentative="1">
      <w:start w:val="1"/>
      <w:numFmt w:val="bullet"/>
      <w:lvlText w:val="o"/>
      <w:lvlJc w:val="left"/>
      <w:pPr>
        <w:ind w:left="6669" w:hanging="360"/>
      </w:pPr>
      <w:rPr>
        <w:rFonts w:ascii="Courier New" w:hAnsi="Courier New" w:hint="default"/>
      </w:rPr>
    </w:lvl>
    <w:lvl w:ilvl="8" w:tplc="04180005" w:tentative="1">
      <w:start w:val="1"/>
      <w:numFmt w:val="bullet"/>
      <w:lvlText w:val=""/>
      <w:lvlJc w:val="left"/>
      <w:pPr>
        <w:ind w:left="7389" w:hanging="360"/>
      </w:pPr>
      <w:rPr>
        <w:rFonts w:ascii="Wingdings" w:hAnsi="Wingdings" w:hint="default"/>
      </w:rPr>
    </w:lvl>
  </w:abstractNum>
  <w:abstractNum w:abstractNumId="48" w15:restartNumberingAfterBreak="0">
    <w:nsid w:val="7B540616"/>
    <w:multiLevelType w:val="hybridMultilevel"/>
    <w:tmpl w:val="CB589E1A"/>
    <w:lvl w:ilvl="0" w:tplc="3D203DBC">
      <w:start w:val="1"/>
      <w:numFmt w:val="decimal"/>
      <w:lvlText w:val="%1."/>
      <w:lvlJc w:val="left"/>
      <w:pPr>
        <w:ind w:left="960" w:hanging="60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97141577">
    <w:abstractNumId w:val="19"/>
  </w:num>
  <w:num w:numId="2" w16cid:durableId="1955667765">
    <w:abstractNumId w:val="27"/>
  </w:num>
  <w:num w:numId="3" w16cid:durableId="577449451">
    <w:abstractNumId w:val="22"/>
  </w:num>
  <w:num w:numId="4" w16cid:durableId="1237082994">
    <w:abstractNumId w:val="30"/>
  </w:num>
  <w:num w:numId="5" w16cid:durableId="1448549490">
    <w:abstractNumId w:val="13"/>
  </w:num>
  <w:num w:numId="6" w16cid:durableId="557519033">
    <w:abstractNumId w:val="7"/>
  </w:num>
  <w:num w:numId="7" w16cid:durableId="1596328039">
    <w:abstractNumId w:val="25"/>
  </w:num>
  <w:num w:numId="8" w16cid:durableId="352996464">
    <w:abstractNumId w:val="48"/>
  </w:num>
  <w:num w:numId="9" w16cid:durableId="1399402666">
    <w:abstractNumId w:val="8"/>
  </w:num>
  <w:num w:numId="10" w16cid:durableId="1965571766">
    <w:abstractNumId w:val="1"/>
  </w:num>
  <w:num w:numId="11" w16cid:durableId="20221190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85159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44024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2591921">
    <w:abstractNumId w:val="10"/>
  </w:num>
  <w:num w:numId="15" w16cid:durableId="1043167632">
    <w:abstractNumId w:val="40"/>
  </w:num>
  <w:num w:numId="16" w16cid:durableId="784274175">
    <w:abstractNumId w:val="0"/>
  </w:num>
  <w:num w:numId="17" w16cid:durableId="1145587032">
    <w:abstractNumId w:val="5"/>
  </w:num>
  <w:num w:numId="18" w16cid:durableId="657416059">
    <w:abstractNumId w:val="45"/>
  </w:num>
  <w:num w:numId="19" w16cid:durableId="2106804920">
    <w:abstractNumId w:val="23"/>
  </w:num>
  <w:num w:numId="20" w16cid:durableId="1375033731">
    <w:abstractNumId w:val="34"/>
  </w:num>
  <w:num w:numId="21" w16cid:durableId="1363944704">
    <w:abstractNumId w:val="9"/>
  </w:num>
  <w:num w:numId="22" w16cid:durableId="210191507">
    <w:abstractNumId w:val="6"/>
  </w:num>
  <w:num w:numId="23" w16cid:durableId="672997205">
    <w:abstractNumId w:val="43"/>
  </w:num>
  <w:num w:numId="24" w16cid:durableId="1381630539">
    <w:abstractNumId w:val="12"/>
  </w:num>
  <w:num w:numId="25" w16cid:durableId="468480660">
    <w:abstractNumId w:val="39"/>
  </w:num>
  <w:num w:numId="26" w16cid:durableId="1179544209">
    <w:abstractNumId w:val="33"/>
  </w:num>
  <w:num w:numId="27" w16cid:durableId="1498643948">
    <w:abstractNumId w:val="11"/>
  </w:num>
  <w:num w:numId="28" w16cid:durableId="99881428">
    <w:abstractNumId w:val="46"/>
  </w:num>
  <w:num w:numId="29" w16cid:durableId="1369718578">
    <w:abstractNumId w:val="31"/>
  </w:num>
  <w:num w:numId="30" w16cid:durableId="418260118">
    <w:abstractNumId w:val="47"/>
  </w:num>
  <w:num w:numId="31" w16cid:durableId="647828252">
    <w:abstractNumId w:val="41"/>
  </w:num>
  <w:num w:numId="32" w16cid:durableId="129787901">
    <w:abstractNumId w:val="15"/>
  </w:num>
  <w:num w:numId="33" w16cid:durableId="1118723659">
    <w:abstractNumId w:val="18"/>
  </w:num>
  <w:num w:numId="34" w16cid:durableId="612591826">
    <w:abstractNumId w:val="4"/>
  </w:num>
  <w:num w:numId="35" w16cid:durableId="693924643">
    <w:abstractNumId w:val="37"/>
  </w:num>
  <w:num w:numId="36" w16cid:durableId="633609285">
    <w:abstractNumId w:val="24"/>
  </w:num>
  <w:num w:numId="37" w16cid:durableId="348483243">
    <w:abstractNumId w:val="28"/>
  </w:num>
  <w:num w:numId="38" w16cid:durableId="1844739832">
    <w:abstractNumId w:val="16"/>
  </w:num>
  <w:num w:numId="39" w16cid:durableId="1834449485">
    <w:abstractNumId w:val="26"/>
  </w:num>
  <w:num w:numId="40" w16cid:durableId="200285956">
    <w:abstractNumId w:val="20"/>
  </w:num>
  <w:num w:numId="41" w16cid:durableId="1432891352">
    <w:abstractNumId w:val="2"/>
  </w:num>
  <w:num w:numId="42" w16cid:durableId="2084600632">
    <w:abstractNumId w:val="17"/>
  </w:num>
  <w:num w:numId="43" w16cid:durableId="244992523">
    <w:abstractNumId w:val="21"/>
  </w:num>
  <w:num w:numId="44" w16cid:durableId="677925441">
    <w:abstractNumId w:val="35"/>
  </w:num>
  <w:num w:numId="45" w16cid:durableId="963736068">
    <w:abstractNumId w:val="38"/>
  </w:num>
  <w:num w:numId="46" w16cid:durableId="664475078">
    <w:abstractNumId w:val="3"/>
  </w:num>
  <w:num w:numId="47" w16cid:durableId="1311981678">
    <w:abstractNumId w:val="42"/>
  </w:num>
  <w:num w:numId="48" w16cid:durableId="1133327409">
    <w:abstractNumId w:val="44"/>
  </w:num>
  <w:num w:numId="49" w16cid:durableId="1026061431">
    <w:abstractNumId w:val="2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E44"/>
    <w:rsid w:val="000024E6"/>
    <w:rsid w:val="000041ED"/>
    <w:rsid w:val="00004AC4"/>
    <w:rsid w:val="0003100D"/>
    <w:rsid w:val="0005176B"/>
    <w:rsid w:val="0005764D"/>
    <w:rsid w:val="00060F67"/>
    <w:rsid w:val="00073217"/>
    <w:rsid w:val="0007610F"/>
    <w:rsid w:val="00083A7F"/>
    <w:rsid w:val="000845B9"/>
    <w:rsid w:val="00095E9E"/>
    <w:rsid w:val="000C1427"/>
    <w:rsid w:val="000C146B"/>
    <w:rsid w:val="000F329F"/>
    <w:rsid w:val="000F4362"/>
    <w:rsid w:val="000F5930"/>
    <w:rsid w:val="00101E8D"/>
    <w:rsid w:val="00133555"/>
    <w:rsid w:val="00145C54"/>
    <w:rsid w:val="00167116"/>
    <w:rsid w:val="001672DE"/>
    <w:rsid w:val="001739D0"/>
    <w:rsid w:val="00182C9F"/>
    <w:rsid w:val="001867E8"/>
    <w:rsid w:val="001A3866"/>
    <w:rsid w:val="001A504E"/>
    <w:rsid w:val="001B05AA"/>
    <w:rsid w:val="001B76A1"/>
    <w:rsid w:val="001C318B"/>
    <w:rsid w:val="001C39C4"/>
    <w:rsid w:val="001D2537"/>
    <w:rsid w:val="001E0686"/>
    <w:rsid w:val="001E183A"/>
    <w:rsid w:val="001E50AC"/>
    <w:rsid w:val="001F0630"/>
    <w:rsid w:val="00217186"/>
    <w:rsid w:val="00233E07"/>
    <w:rsid w:val="00256FF1"/>
    <w:rsid w:val="00274E65"/>
    <w:rsid w:val="002754CE"/>
    <w:rsid w:val="00276C04"/>
    <w:rsid w:val="00282BA3"/>
    <w:rsid w:val="002875C1"/>
    <w:rsid w:val="002A6130"/>
    <w:rsid w:val="002B4E0F"/>
    <w:rsid w:val="002D199F"/>
    <w:rsid w:val="002E5A3D"/>
    <w:rsid w:val="003143B7"/>
    <w:rsid w:val="0032639B"/>
    <w:rsid w:val="00326BF6"/>
    <w:rsid w:val="00326E96"/>
    <w:rsid w:val="003501B4"/>
    <w:rsid w:val="003523C6"/>
    <w:rsid w:val="003555F0"/>
    <w:rsid w:val="003651DC"/>
    <w:rsid w:val="003662CD"/>
    <w:rsid w:val="00370AC5"/>
    <w:rsid w:val="003736E2"/>
    <w:rsid w:val="00375ACE"/>
    <w:rsid w:val="00382726"/>
    <w:rsid w:val="0038612D"/>
    <w:rsid w:val="003937AA"/>
    <w:rsid w:val="003A35A5"/>
    <w:rsid w:val="003B6AAE"/>
    <w:rsid w:val="003C1808"/>
    <w:rsid w:val="003D152B"/>
    <w:rsid w:val="003E0B2F"/>
    <w:rsid w:val="003E62D1"/>
    <w:rsid w:val="003F6C2B"/>
    <w:rsid w:val="00402BE8"/>
    <w:rsid w:val="00404D0E"/>
    <w:rsid w:val="004056D0"/>
    <w:rsid w:val="0043341C"/>
    <w:rsid w:val="00444851"/>
    <w:rsid w:val="00447002"/>
    <w:rsid w:val="00454B77"/>
    <w:rsid w:val="0047314D"/>
    <w:rsid w:val="004756F2"/>
    <w:rsid w:val="00475CC6"/>
    <w:rsid w:val="00477D49"/>
    <w:rsid w:val="00484E28"/>
    <w:rsid w:val="00495584"/>
    <w:rsid w:val="004A3C76"/>
    <w:rsid w:val="004A681B"/>
    <w:rsid w:val="004A6BA8"/>
    <w:rsid w:val="004C417D"/>
    <w:rsid w:val="004D04F7"/>
    <w:rsid w:val="004D072A"/>
    <w:rsid w:val="004F0C2D"/>
    <w:rsid w:val="005345AB"/>
    <w:rsid w:val="005403E5"/>
    <w:rsid w:val="00545E1F"/>
    <w:rsid w:val="00552026"/>
    <w:rsid w:val="005857A0"/>
    <w:rsid w:val="0059400E"/>
    <w:rsid w:val="005B018A"/>
    <w:rsid w:val="005B07C2"/>
    <w:rsid w:val="005B72C3"/>
    <w:rsid w:val="005C4056"/>
    <w:rsid w:val="005C6273"/>
    <w:rsid w:val="005C6308"/>
    <w:rsid w:val="005C7EDC"/>
    <w:rsid w:val="005D1495"/>
    <w:rsid w:val="005D14DF"/>
    <w:rsid w:val="005D5302"/>
    <w:rsid w:val="005F09C7"/>
    <w:rsid w:val="006041FF"/>
    <w:rsid w:val="00611DC4"/>
    <w:rsid w:val="00615E93"/>
    <w:rsid w:val="0062033B"/>
    <w:rsid w:val="006231C1"/>
    <w:rsid w:val="00633920"/>
    <w:rsid w:val="0064598E"/>
    <w:rsid w:val="00652728"/>
    <w:rsid w:val="006535C4"/>
    <w:rsid w:val="00654C5B"/>
    <w:rsid w:val="00660F79"/>
    <w:rsid w:val="00674906"/>
    <w:rsid w:val="00676B92"/>
    <w:rsid w:val="00686414"/>
    <w:rsid w:val="006A3B80"/>
    <w:rsid w:val="006B148C"/>
    <w:rsid w:val="006B67F3"/>
    <w:rsid w:val="006D3201"/>
    <w:rsid w:val="006F2570"/>
    <w:rsid w:val="00707D1B"/>
    <w:rsid w:val="007125B3"/>
    <w:rsid w:val="00726D78"/>
    <w:rsid w:val="0073423A"/>
    <w:rsid w:val="00744854"/>
    <w:rsid w:val="007578C2"/>
    <w:rsid w:val="00762476"/>
    <w:rsid w:val="007641CB"/>
    <w:rsid w:val="00777DE5"/>
    <w:rsid w:val="00786D28"/>
    <w:rsid w:val="00790F99"/>
    <w:rsid w:val="00795B47"/>
    <w:rsid w:val="00796436"/>
    <w:rsid w:val="007A4B39"/>
    <w:rsid w:val="007B4AD0"/>
    <w:rsid w:val="007D4F52"/>
    <w:rsid w:val="007F26F2"/>
    <w:rsid w:val="007F7143"/>
    <w:rsid w:val="00837C27"/>
    <w:rsid w:val="00840080"/>
    <w:rsid w:val="00843B5C"/>
    <w:rsid w:val="00851058"/>
    <w:rsid w:val="00857099"/>
    <w:rsid w:val="00863F5F"/>
    <w:rsid w:val="00873E92"/>
    <w:rsid w:val="00875635"/>
    <w:rsid w:val="008827D6"/>
    <w:rsid w:val="00893751"/>
    <w:rsid w:val="008B4B8F"/>
    <w:rsid w:val="008B64AA"/>
    <w:rsid w:val="008B77D9"/>
    <w:rsid w:val="008E108F"/>
    <w:rsid w:val="008E4895"/>
    <w:rsid w:val="00900BDA"/>
    <w:rsid w:val="0090614B"/>
    <w:rsid w:val="00941060"/>
    <w:rsid w:val="00950A37"/>
    <w:rsid w:val="00956CC8"/>
    <w:rsid w:val="00971225"/>
    <w:rsid w:val="0097551E"/>
    <w:rsid w:val="009776A3"/>
    <w:rsid w:val="00985B15"/>
    <w:rsid w:val="009A767D"/>
    <w:rsid w:val="009C0B25"/>
    <w:rsid w:val="009C6947"/>
    <w:rsid w:val="009D2934"/>
    <w:rsid w:val="009D371C"/>
    <w:rsid w:val="009D4FCB"/>
    <w:rsid w:val="009F7723"/>
    <w:rsid w:val="00A00029"/>
    <w:rsid w:val="00A11F09"/>
    <w:rsid w:val="00A150B9"/>
    <w:rsid w:val="00A27570"/>
    <w:rsid w:val="00A3570D"/>
    <w:rsid w:val="00A42790"/>
    <w:rsid w:val="00A47225"/>
    <w:rsid w:val="00A5748C"/>
    <w:rsid w:val="00A57C3A"/>
    <w:rsid w:val="00A65BE2"/>
    <w:rsid w:val="00A807CB"/>
    <w:rsid w:val="00A84033"/>
    <w:rsid w:val="00A938CA"/>
    <w:rsid w:val="00AA0C72"/>
    <w:rsid w:val="00AA69A3"/>
    <w:rsid w:val="00AA7A11"/>
    <w:rsid w:val="00AC34B2"/>
    <w:rsid w:val="00AC3DCF"/>
    <w:rsid w:val="00AE2D55"/>
    <w:rsid w:val="00AF7E32"/>
    <w:rsid w:val="00B04623"/>
    <w:rsid w:val="00B10DEC"/>
    <w:rsid w:val="00B12501"/>
    <w:rsid w:val="00B125AE"/>
    <w:rsid w:val="00B14256"/>
    <w:rsid w:val="00B27660"/>
    <w:rsid w:val="00B41E44"/>
    <w:rsid w:val="00B54B2C"/>
    <w:rsid w:val="00B54C6F"/>
    <w:rsid w:val="00B760BD"/>
    <w:rsid w:val="00B760E0"/>
    <w:rsid w:val="00B80109"/>
    <w:rsid w:val="00B83135"/>
    <w:rsid w:val="00BD099F"/>
    <w:rsid w:val="00BE3C7E"/>
    <w:rsid w:val="00BE41CF"/>
    <w:rsid w:val="00BF5397"/>
    <w:rsid w:val="00C020FE"/>
    <w:rsid w:val="00C156F4"/>
    <w:rsid w:val="00C17ECE"/>
    <w:rsid w:val="00C215AA"/>
    <w:rsid w:val="00C367BD"/>
    <w:rsid w:val="00C53691"/>
    <w:rsid w:val="00C709F8"/>
    <w:rsid w:val="00C834C2"/>
    <w:rsid w:val="00CB1E88"/>
    <w:rsid w:val="00CD6EED"/>
    <w:rsid w:val="00CE47DC"/>
    <w:rsid w:val="00CE68F4"/>
    <w:rsid w:val="00CF1261"/>
    <w:rsid w:val="00CF24CE"/>
    <w:rsid w:val="00D11ADA"/>
    <w:rsid w:val="00D151D9"/>
    <w:rsid w:val="00D3508B"/>
    <w:rsid w:val="00D5441E"/>
    <w:rsid w:val="00D6034E"/>
    <w:rsid w:val="00D74718"/>
    <w:rsid w:val="00DB7638"/>
    <w:rsid w:val="00DC2C80"/>
    <w:rsid w:val="00DC419B"/>
    <w:rsid w:val="00DE1021"/>
    <w:rsid w:val="00E277BF"/>
    <w:rsid w:val="00E47E7E"/>
    <w:rsid w:val="00E50DBE"/>
    <w:rsid w:val="00E9271A"/>
    <w:rsid w:val="00E9416E"/>
    <w:rsid w:val="00E9498B"/>
    <w:rsid w:val="00EB2158"/>
    <w:rsid w:val="00EB2979"/>
    <w:rsid w:val="00EC4E51"/>
    <w:rsid w:val="00EE1034"/>
    <w:rsid w:val="00EE297F"/>
    <w:rsid w:val="00EE53BC"/>
    <w:rsid w:val="00F15BA3"/>
    <w:rsid w:val="00F2496E"/>
    <w:rsid w:val="00F27FDB"/>
    <w:rsid w:val="00F30822"/>
    <w:rsid w:val="00F44B51"/>
    <w:rsid w:val="00F50E15"/>
    <w:rsid w:val="00F642D0"/>
    <w:rsid w:val="00F70F94"/>
    <w:rsid w:val="00F75097"/>
    <w:rsid w:val="00F81234"/>
    <w:rsid w:val="00F86094"/>
    <w:rsid w:val="00F87CAB"/>
    <w:rsid w:val="00F91DE1"/>
    <w:rsid w:val="00F93774"/>
    <w:rsid w:val="00F952F1"/>
    <w:rsid w:val="00FA53A2"/>
    <w:rsid w:val="00FC52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2BD8998B"/>
  <w15:chartTrackingRefBased/>
  <w15:docId w15:val="{6BA06B69-2F1D-41D3-A6A3-CDFC12ED8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D49"/>
    <w:pPr>
      <w:spacing w:after="0" w:line="240" w:lineRule="auto"/>
    </w:pPr>
    <w:rPr>
      <w:rFonts w:ascii="Times New Roman" w:eastAsia="Times New Roman" w:hAnsi="Times New Roman" w:cs="Times New Roman"/>
      <w:kern w:val="0"/>
      <w:sz w:val="20"/>
      <w:szCs w:val="20"/>
      <w:lang w:val="en-US"/>
      <w14:ligatures w14:val="none"/>
    </w:rPr>
  </w:style>
  <w:style w:type="paragraph" w:styleId="Heading1">
    <w:name w:val="heading 1"/>
    <w:basedOn w:val="Normal"/>
    <w:next w:val="Normal"/>
    <w:link w:val="Heading1Char"/>
    <w:uiPriority w:val="9"/>
    <w:qFormat/>
    <w:rsid w:val="00B41E4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RO"/>
      <w14:ligatures w14:val="standardContextual"/>
    </w:rPr>
  </w:style>
  <w:style w:type="paragraph" w:styleId="Heading2">
    <w:name w:val="heading 2"/>
    <w:basedOn w:val="Normal"/>
    <w:next w:val="Normal"/>
    <w:link w:val="Heading2Char"/>
    <w:uiPriority w:val="9"/>
    <w:unhideWhenUsed/>
    <w:qFormat/>
    <w:rsid w:val="00B41E4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RO"/>
      <w14:ligatures w14:val="standardContextual"/>
    </w:rPr>
  </w:style>
  <w:style w:type="paragraph" w:styleId="Heading3">
    <w:name w:val="heading 3"/>
    <w:basedOn w:val="Normal"/>
    <w:next w:val="Normal"/>
    <w:link w:val="Heading3Char"/>
    <w:uiPriority w:val="9"/>
    <w:semiHidden/>
    <w:unhideWhenUsed/>
    <w:qFormat/>
    <w:rsid w:val="00B41E4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ro-RO"/>
      <w14:ligatures w14:val="standardContextual"/>
    </w:rPr>
  </w:style>
  <w:style w:type="paragraph" w:styleId="Heading4">
    <w:name w:val="heading 4"/>
    <w:basedOn w:val="Normal"/>
    <w:next w:val="Normal"/>
    <w:link w:val="Heading4Char"/>
    <w:uiPriority w:val="9"/>
    <w:semiHidden/>
    <w:unhideWhenUsed/>
    <w:qFormat/>
    <w:rsid w:val="00B41E4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ro-RO"/>
      <w14:ligatures w14:val="standardContextual"/>
    </w:rPr>
  </w:style>
  <w:style w:type="paragraph" w:styleId="Heading5">
    <w:name w:val="heading 5"/>
    <w:basedOn w:val="Normal"/>
    <w:next w:val="Normal"/>
    <w:link w:val="Heading5Char"/>
    <w:uiPriority w:val="9"/>
    <w:semiHidden/>
    <w:unhideWhenUsed/>
    <w:qFormat/>
    <w:rsid w:val="00B41E4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ro-RO"/>
      <w14:ligatures w14:val="standardContextual"/>
    </w:rPr>
  </w:style>
  <w:style w:type="paragraph" w:styleId="Heading6">
    <w:name w:val="heading 6"/>
    <w:basedOn w:val="Normal"/>
    <w:next w:val="Normal"/>
    <w:link w:val="Heading6Char"/>
    <w:uiPriority w:val="9"/>
    <w:semiHidden/>
    <w:unhideWhenUsed/>
    <w:qFormat/>
    <w:rsid w:val="00B41E4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ro-RO"/>
      <w14:ligatures w14:val="standardContextual"/>
    </w:rPr>
  </w:style>
  <w:style w:type="paragraph" w:styleId="Heading7">
    <w:name w:val="heading 7"/>
    <w:basedOn w:val="Normal"/>
    <w:next w:val="Normal"/>
    <w:link w:val="Heading7Char"/>
    <w:uiPriority w:val="9"/>
    <w:semiHidden/>
    <w:unhideWhenUsed/>
    <w:qFormat/>
    <w:rsid w:val="00B41E4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ro-RO"/>
      <w14:ligatures w14:val="standardContextual"/>
    </w:rPr>
  </w:style>
  <w:style w:type="paragraph" w:styleId="Heading8">
    <w:name w:val="heading 8"/>
    <w:basedOn w:val="Normal"/>
    <w:next w:val="Normal"/>
    <w:link w:val="Heading8Char"/>
    <w:uiPriority w:val="9"/>
    <w:semiHidden/>
    <w:unhideWhenUsed/>
    <w:qFormat/>
    <w:rsid w:val="00B41E4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ro-RO"/>
      <w14:ligatures w14:val="standardContextual"/>
    </w:rPr>
  </w:style>
  <w:style w:type="paragraph" w:styleId="Heading9">
    <w:name w:val="heading 9"/>
    <w:basedOn w:val="Normal"/>
    <w:next w:val="Normal"/>
    <w:link w:val="Heading9Char"/>
    <w:uiPriority w:val="9"/>
    <w:semiHidden/>
    <w:unhideWhenUsed/>
    <w:qFormat/>
    <w:rsid w:val="00B41E44"/>
    <w:pPr>
      <w:keepNext/>
      <w:keepLines/>
      <w:spacing w:line="259" w:lineRule="auto"/>
      <w:outlineLvl w:val="8"/>
    </w:pPr>
    <w:rPr>
      <w:rFonts w:asciiTheme="minorHAnsi" w:eastAsiaTheme="majorEastAsia" w:hAnsiTheme="minorHAnsi" w:cstheme="majorBidi"/>
      <w:color w:val="272727" w:themeColor="text1" w:themeTint="D8"/>
      <w:kern w:val="2"/>
      <w:sz w:val="22"/>
      <w:szCs w:val="22"/>
      <w:lang w:val="ro-R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E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1E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1E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1E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1E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1E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E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E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E44"/>
    <w:rPr>
      <w:rFonts w:eastAsiaTheme="majorEastAsia" w:cstheme="majorBidi"/>
      <w:color w:val="272727" w:themeColor="text1" w:themeTint="D8"/>
    </w:rPr>
  </w:style>
  <w:style w:type="paragraph" w:styleId="Title">
    <w:name w:val="Title"/>
    <w:basedOn w:val="Normal"/>
    <w:next w:val="Normal"/>
    <w:link w:val="TitleChar"/>
    <w:uiPriority w:val="10"/>
    <w:qFormat/>
    <w:rsid w:val="00B41E44"/>
    <w:pPr>
      <w:spacing w:after="80"/>
      <w:contextualSpacing/>
    </w:pPr>
    <w:rPr>
      <w:rFonts w:asciiTheme="majorHAnsi" w:eastAsiaTheme="majorEastAsia" w:hAnsiTheme="majorHAnsi" w:cstheme="majorBidi"/>
      <w:spacing w:val="-10"/>
      <w:kern w:val="28"/>
      <w:sz w:val="56"/>
      <w:szCs w:val="56"/>
      <w:lang w:val="ro-RO"/>
      <w14:ligatures w14:val="standardContextual"/>
    </w:rPr>
  </w:style>
  <w:style w:type="character" w:customStyle="1" w:styleId="TitleChar">
    <w:name w:val="Title Char"/>
    <w:basedOn w:val="DefaultParagraphFont"/>
    <w:link w:val="Title"/>
    <w:uiPriority w:val="10"/>
    <w:rsid w:val="00B41E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E4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ro-RO"/>
      <w14:ligatures w14:val="standardContextual"/>
    </w:rPr>
  </w:style>
  <w:style w:type="character" w:customStyle="1" w:styleId="SubtitleChar">
    <w:name w:val="Subtitle Char"/>
    <w:basedOn w:val="DefaultParagraphFont"/>
    <w:link w:val="Subtitle"/>
    <w:uiPriority w:val="11"/>
    <w:rsid w:val="00B41E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E44"/>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ro-RO"/>
      <w14:ligatures w14:val="standardContextual"/>
    </w:rPr>
  </w:style>
  <w:style w:type="character" w:customStyle="1" w:styleId="QuoteChar">
    <w:name w:val="Quote Char"/>
    <w:basedOn w:val="DefaultParagraphFont"/>
    <w:link w:val="Quote"/>
    <w:uiPriority w:val="29"/>
    <w:rsid w:val="00B41E44"/>
    <w:rPr>
      <w:i/>
      <w:iCs/>
      <w:color w:val="404040" w:themeColor="text1" w:themeTint="BF"/>
    </w:rPr>
  </w:style>
  <w:style w:type="paragraph" w:styleId="ListParagraph">
    <w:name w:val="List Paragraph"/>
    <w:basedOn w:val="Normal"/>
    <w:link w:val="ListParagraphChar"/>
    <w:uiPriority w:val="99"/>
    <w:qFormat/>
    <w:rsid w:val="00B41E44"/>
    <w:pPr>
      <w:spacing w:after="160" w:line="259" w:lineRule="auto"/>
      <w:ind w:left="720"/>
      <w:contextualSpacing/>
    </w:pPr>
    <w:rPr>
      <w:rFonts w:asciiTheme="minorHAnsi" w:eastAsiaTheme="minorHAnsi" w:hAnsiTheme="minorHAnsi" w:cstheme="minorBidi"/>
      <w:kern w:val="2"/>
      <w:sz w:val="22"/>
      <w:szCs w:val="22"/>
      <w:lang w:val="ro-RO"/>
      <w14:ligatures w14:val="standardContextual"/>
    </w:rPr>
  </w:style>
  <w:style w:type="character" w:styleId="IntenseEmphasis">
    <w:name w:val="Intense Emphasis"/>
    <w:basedOn w:val="DefaultParagraphFont"/>
    <w:uiPriority w:val="21"/>
    <w:qFormat/>
    <w:rsid w:val="00B41E44"/>
    <w:rPr>
      <w:i/>
      <w:iCs/>
      <w:color w:val="2F5496" w:themeColor="accent1" w:themeShade="BF"/>
    </w:rPr>
  </w:style>
  <w:style w:type="paragraph" w:styleId="IntenseQuote">
    <w:name w:val="Intense Quote"/>
    <w:basedOn w:val="Normal"/>
    <w:next w:val="Normal"/>
    <w:link w:val="IntenseQuoteChar"/>
    <w:uiPriority w:val="30"/>
    <w:qFormat/>
    <w:rsid w:val="00B41E4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ro-RO"/>
      <w14:ligatures w14:val="standardContextual"/>
    </w:rPr>
  </w:style>
  <w:style w:type="character" w:customStyle="1" w:styleId="IntenseQuoteChar">
    <w:name w:val="Intense Quote Char"/>
    <w:basedOn w:val="DefaultParagraphFont"/>
    <w:link w:val="IntenseQuote"/>
    <w:uiPriority w:val="30"/>
    <w:rsid w:val="00B41E44"/>
    <w:rPr>
      <w:i/>
      <w:iCs/>
      <w:color w:val="2F5496" w:themeColor="accent1" w:themeShade="BF"/>
    </w:rPr>
  </w:style>
  <w:style w:type="character" w:styleId="IntenseReference">
    <w:name w:val="Intense Reference"/>
    <w:basedOn w:val="DefaultParagraphFont"/>
    <w:uiPriority w:val="32"/>
    <w:qFormat/>
    <w:rsid w:val="00B41E44"/>
    <w:rPr>
      <w:b/>
      <w:bCs/>
      <w:smallCaps/>
      <w:color w:val="2F5496" w:themeColor="accent1" w:themeShade="BF"/>
      <w:spacing w:val="5"/>
    </w:rPr>
  </w:style>
  <w:style w:type="paragraph" w:styleId="BodyText">
    <w:name w:val="Body Text"/>
    <w:basedOn w:val="Normal"/>
    <w:link w:val="BodyTextChar"/>
    <w:rsid w:val="00477D49"/>
    <w:pPr>
      <w:jc w:val="both"/>
    </w:pPr>
    <w:rPr>
      <w:rFonts w:ascii="Arial" w:hAnsi="Arial"/>
      <w:sz w:val="28"/>
      <w:lang w:val="ro-RO"/>
    </w:rPr>
  </w:style>
  <w:style w:type="character" w:customStyle="1" w:styleId="BodyTextChar">
    <w:name w:val="Body Text Char"/>
    <w:basedOn w:val="DefaultParagraphFont"/>
    <w:link w:val="BodyText"/>
    <w:rsid w:val="00477D49"/>
    <w:rPr>
      <w:rFonts w:ascii="Arial" w:eastAsia="Times New Roman" w:hAnsi="Arial" w:cs="Times New Roman"/>
      <w:kern w:val="0"/>
      <w:sz w:val="28"/>
      <w:szCs w:val="20"/>
      <w14:ligatures w14:val="none"/>
    </w:rPr>
  </w:style>
  <w:style w:type="paragraph" w:customStyle="1" w:styleId="Default">
    <w:name w:val="Default"/>
    <w:rsid w:val="006D320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link">
    <w:name w:val="Hyperlink"/>
    <w:basedOn w:val="DefaultParagraphFont"/>
    <w:uiPriority w:val="99"/>
    <w:semiHidden/>
    <w:unhideWhenUsed/>
    <w:rsid w:val="006D3201"/>
    <w:rPr>
      <w:color w:val="0000FF"/>
      <w:u w:val="single"/>
    </w:rPr>
  </w:style>
  <w:style w:type="paragraph" w:styleId="Header">
    <w:name w:val="header"/>
    <w:basedOn w:val="Normal"/>
    <w:link w:val="HeaderChar"/>
    <w:uiPriority w:val="99"/>
    <w:unhideWhenUsed/>
    <w:rsid w:val="006D3201"/>
    <w:pPr>
      <w:tabs>
        <w:tab w:val="center" w:pos="4536"/>
        <w:tab w:val="right" w:pos="9072"/>
      </w:tabs>
    </w:pPr>
  </w:style>
  <w:style w:type="character" w:customStyle="1" w:styleId="HeaderChar">
    <w:name w:val="Header Char"/>
    <w:basedOn w:val="DefaultParagraphFont"/>
    <w:link w:val="Header"/>
    <w:uiPriority w:val="99"/>
    <w:rsid w:val="006D3201"/>
    <w:rPr>
      <w:rFonts w:ascii="Times New Roman" w:eastAsia="Times New Roman" w:hAnsi="Times New Roman" w:cs="Times New Roman"/>
      <w:kern w:val="0"/>
      <w:sz w:val="20"/>
      <w:szCs w:val="20"/>
      <w:lang w:val="en-US"/>
      <w14:ligatures w14:val="none"/>
    </w:rPr>
  </w:style>
  <w:style w:type="paragraph" w:styleId="Footer">
    <w:name w:val="footer"/>
    <w:basedOn w:val="Normal"/>
    <w:link w:val="FooterChar"/>
    <w:uiPriority w:val="99"/>
    <w:unhideWhenUsed/>
    <w:rsid w:val="006D3201"/>
    <w:pPr>
      <w:tabs>
        <w:tab w:val="center" w:pos="4536"/>
        <w:tab w:val="right" w:pos="9072"/>
      </w:tabs>
    </w:pPr>
  </w:style>
  <w:style w:type="character" w:customStyle="1" w:styleId="FooterChar">
    <w:name w:val="Footer Char"/>
    <w:basedOn w:val="DefaultParagraphFont"/>
    <w:link w:val="Footer"/>
    <w:uiPriority w:val="99"/>
    <w:rsid w:val="006D3201"/>
    <w:rPr>
      <w:rFonts w:ascii="Times New Roman" w:eastAsia="Times New Roman" w:hAnsi="Times New Roman" w:cs="Times New Roman"/>
      <w:kern w:val="0"/>
      <w:sz w:val="20"/>
      <w:szCs w:val="20"/>
      <w:lang w:val="en-US"/>
      <w14:ligatures w14:val="none"/>
    </w:rPr>
  </w:style>
  <w:style w:type="paragraph" w:styleId="NormalWeb">
    <w:name w:val="Normal (Web)"/>
    <w:basedOn w:val="Normal"/>
    <w:uiPriority w:val="99"/>
    <w:unhideWhenUsed/>
    <w:rsid w:val="009C6947"/>
    <w:pPr>
      <w:spacing w:before="100" w:beforeAutospacing="1" w:after="100" w:afterAutospacing="1"/>
    </w:pPr>
    <w:rPr>
      <w:sz w:val="24"/>
      <w:szCs w:val="24"/>
      <w:lang w:val="ro-RO" w:eastAsia="ro-RO"/>
    </w:rPr>
  </w:style>
  <w:style w:type="paragraph" w:customStyle="1" w:styleId="DecimalAligned">
    <w:name w:val="Decimal Aligned"/>
    <w:basedOn w:val="Normal"/>
    <w:uiPriority w:val="40"/>
    <w:qFormat/>
    <w:rsid w:val="00A938CA"/>
    <w:pPr>
      <w:tabs>
        <w:tab w:val="decimal" w:pos="360"/>
      </w:tabs>
      <w:spacing w:after="200" w:line="276" w:lineRule="auto"/>
    </w:pPr>
    <w:rPr>
      <w:rFonts w:asciiTheme="minorHAnsi" w:eastAsiaTheme="minorHAnsi" w:hAnsiTheme="minorHAnsi" w:cstheme="minorBidi"/>
      <w:sz w:val="22"/>
      <w:szCs w:val="22"/>
      <w:lang w:val="ro-RO" w:eastAsia="ro-RO"/>
    </w:rPr>
  </w:style>
  <w:style w:type="character" w:styleId="SubtleEmphasis">
    <w:name w:val="Subtle Emphasis"/>
    <w:basedOn w:val="DefaultParagraphFont"/>
    <w:uiPriority w:val="19"/>
    <w:qFormat/>
    <w:rsid w:val="00A938CA"/>
    <w:rPr>
      <w:i/>
      <w:iCs/>
      <w:color w:val="7F7F7F" w:themeColor="text1" w:themeTint="80"/>
    </w:rPr>
  </w:style>
  <w:style w:type="table" w:styleId="ListTable1Light-Accent1">
    <w:name w:val="List Table 1 Light Accent 1"/>
    <w:basedOn w:val="TableNormal"/>
    <w:uiPriority w:val="46"/>
    <w:rsid w:val="00A938CA"/>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stParagraphChar">
    <w:name w:val="List Paragraph Char"/>
    <w:link w:val="ListParagraph"/>
    <w:uiPriority w:val="34"/>
    <w:locked/>
    <w:rsid w:val="00F642D0"/>
  </w:style>
  <w:style w:type="paragraph" w:styleId="Caption">
    <w:name w:val="caption"/>
    <w:next w:val="Normal"/>
    <w:qFormat/>
    <w:rsid w:val="00875635"/>
    <w:pPr>
      <w:spacing w:after="0" w:line="276" w:lineRule="auto"/>
      <w:jc w:val="center"/>
    </w:pPr>
    <w:rPr>
      <w:rFonts w:ascii="Trebuchet MS" w:eastAsia="Calibri" w:hAnsi="Trebuchet MS" w:cs="Arial"/>
      <w:kern w:val="0"/>
      <w:lang w:val="en-US"/>
      <w14:ligatures w14:val="none"/>
    </w:rPr>
  </w:style>
  <w:style w:type="paragraph" w:customStyle="1" w:styleId="ListText">
    <w:name w:val="List Text"/>
    <w:link w:val="ListTextChar"/>
    <w:qFormat/>
    <w:rsid w:val="003555F0"/>
    <w:pPr>
      <w:numPr>
        <w:numId w:val="15"/>
      </w:numPr>
      <w:spacing w:after="0" w:line="276" w:lineRule="auto"/>
      <w:ind w:left="851" w:hanging="284"/>
      <w:jc w:val="both"/>
    </w:pPr>
    <w:rPr>
      <w:rFonts w:ascii="Trebuchet MS" w:eastAsia="Calibri" w:hAnsi="Trebuchet MS" w:cs="Tahoma"/>
      <w:kern w:val="0"/>
      <w:szCs w:val="20"/>
      <w14:ligatures w14:val="none"/>
    </w:rPr>
  </w:style>
  <w:style w:type="character" w:customStyle="1" w:styleId="ListTextChar">
    <w:name w:val="List Text Char"/>
    <w:link w:val="ListText"/>
    <w:rsid w:val="003555F0"/>
    <w:rPr>
      <w:rFonts w:ascii="Trebuchet MS" w:eastAsia="Calibri" w:hAnsi="Trebuchet MS" w:cs="Tahoma"/>
      <w:kern w:val="0"/>
      <w:szCs w:val="20"/>
      <w14:ligatures w14:val="none"/>
    </w:rPr>
  </w:style>
  <w:style w:type="paragraph" w:styleId="NoSpacing">
    <w:name w:val="No Spacing"/>
    <w:link w:val="NoSpacingChar"/>
    <w:uiPriority w:val="1"/>
    <w:qFormat/>
    <w:rsid w:val="003555F0"/>
    <w:pPr>
      <w:spacing w:after="0" w:line="276" w:lineRule="auto"/>
    </w:pPr>
    <w:rPr>
      <w:rFonts w:ascii="Trebuchet MS" w:eastAsia="Calibri" w:hAnsi="Trebuchet MS" w:cs="Tahoma"/>
      <w:color w:val="FF0000"/>
      <w:kern w:val="0"/>
      <w:szCs w:val="20"/>
      <w:lang w:val="en-US"/>
      <w14:ligatures w14:val="none"/>
    </w:rPr>
  </w:style>
  <w:style w:type="character" w:customStyle="1" w:styleId="NoSpacingChar">
    <w:name w:val="No Spacing Char"/>
    <w:link w:val="NoSpacing"/>
    <w:uiPriority w:val="1"/>
    <w:rsid w:val="003555F0"/>
    <w:rPr>
      <w:rFonts w:ascii="Trebuchet MS" w:eastAsia="Calibri" w:hAnsi="Trebuchet MS" w:cs="Tahoma"/>
      <w:color w:val="FF0000"/>
      <w:kern w:val="0"/>
      <w:szCs w:val="20"/>
      <w:lang w:val="en-US"/>
      <w14:ligatures w14:val="none"/>
    </w:rPr>
  </w:style>
  <w:style w:type="table" w:styleId="TableGrid">
    <w:name w:val="Table Grid"/>
    <w:basedOn w:val="TableNormal"/>
    <w:uiPriority w:val="59"/>
    <w:rsid w:val="00707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C0B25"/>
    <w:rPr>
      <w:b/>
      <w:bCs/>
    </w:rPr>
  </w:style>
  <w:style w:type="paragraph" w:customStyle="1" w:styleId="ListParagraph1">
    <w:name w:val="List Paragraph1"/>
    <w:basedOn w:val="Normal"/>
    <w:qFormat/>
    <w:rsid w:val="00DC2C80"/>
    <w:pPr>
      <w:ind w:left="720"/>
      <w:contextualSpacing/>
      <w:jc w:val="both"/>
    </w:pPr>
    <w:rPr>
      <w:sz w:val="24"/>
      <w:szCs w:val="24"/>
    </w:rPr>
  </w:style>
  <w:style w:type="character" w:styleId="Emphasis">
    <w:name w:val="Emphasis"/>
    <w:basedOn w:val="DefaultParagraphFont"/>
    <w:uiPriority w:val="20"/>
    <w:qFormat/>
    <w:rsid w:val="00DC2C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0.emf"/><Relationship Id="rId26" Type="http://schemas.openxmlformats.org/officeDocument/2006/relationships/image" Target="media/image17.jpeg"/><Relationship Id="rId39" Type="http://schemas.openxmlformats.org/officeDocument/2006/relationships/image" Target="media/image30.wmf"/><Relationship Id="rId21" Type="http://schemas.openxmlformats.org/officeDocument/2006/relationships/image" Target="media/image13.jpeg"/><Relationship Id="rId34" Type="http://schemas.openxmlformats.org/officeDocument/2006/relationships/image" Target="media/image25.png"/><Relationship Id="rId42" Type="http://schemas.openxmlformats.org/officeDocument/2006/relationships/oleObject" Target="embeddings/oleObject3.bin"/><Relationship Id="rId47" Type="http://schemas.openxmlformats.org/officeDocument/2006/relationships/hyperlink" Target="http://www.ope.ro" TargetMode="External"/><Relationship Id="rId50" Type="http://schemas.openxmlformats.org/officeDocument/2006/relationships/hyperlink" Target="http://www.pvsyst.com" TargetMode="External"/><Relationship Id="rId55" Type="http://schemas.openxmlformats.org/officeDocument/2006/relationships/hyperlink" Target="http://www.wikipedia.org"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hyperlink" Target="http://eur-lex.europa.eu/resource.html?uri=cellar:fa6ea15b-b7b0-11e6-9e3c-01aa75ed71a1.0001.02/DOC_1&amp;format=PDF" TargetMode="External"/><Relationship Id="rId24" Type="http://schemas.openxmlformats.org/officeDocument/2006/relationships/oleObject" Target="embeddings/oleObject1.bin"/><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oleObject" Target="embeddings/oleObject2.bin"/><Relationship Id="rId45" Type="http://schemas.openxmlformats.org/officeDocument/2006/relationships/image" Target="media/image34.jpeg"/><Relationship Id="rId53" Type="http://schemas.openxmlformats.org/officeDocument/2006/relationships/hyperlink" Target="http://www.builditsolar.com"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europarl.europa.eu/news/ro/headlines/economy/20180109STO91387/energia-curata-ue-cere-energie-regenerabila-si-eficienta-energetica" TargetMode="External"/><Relationship Id="rId22" Type="http://schemas.openxmlformats.org/officeDocument/2006/relationships/image" Target="media/image14.png"/><Relationship Id="rId27" Type="http://schemas.openxmlformats.org/officeDocument/2006/relationships/image" Target="media/image18.emf"/><Relationship Id="rId30" Type="http://schemas.openxmlformats.org/officeDocument/2006/relationships/image" Target="media/image21.png"/><Relationship Id="rId35" Type="http://schemas.openxmlformats.org/officeDocument/2006/relationships/image" Target="media/image26.emf"/><Relationship Id="rId43" Type="http://schemas.openxmlformats.org/officeDocument/2006/relationships/image" Target="media/image32.png"/><Relationship Id="rId48" Type="http://schemas.openxmlformats.org/officeDocument/2006/relationships/hyperlink" Target="http://www.outbackpower.com" TargetMode="External"/><Relationship Id="rId56" Type="http://schemas.openxmlformats.org/officeDocument/2006/relationships/header" Target="header1.xml"/><Relationship Id="rId8" Type="http://schemas.openxmlformats.org/officeDocument/2006/relationships/image" Target="media/image4.png"/><Relationship Id="rId51" Type="http://schemas.openxmlformats.org/officeDocument/2006/relationships/hyperlink" Target="http://www.infinitepower.org" TargetMode="External"/><Relationship Id="rId3" Type="http://schemas.openxmlformats.org/officeDocument/2006/relationships/settings" Target="settings.xml"/><Relationship Id="rId12" Type="http://schemas.openxmlformats.org/officeDocument/2006/relationships/hyperlink" Target="https://ec.europa.eu/energy/en/news/commission-proposes-new-rules-consumer-centred-clean-energy-transition" TargetMode="External"/><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hyperlink" Target="http://www.affordable-solar.com" TargetMode="External"/><Relationship Id="rId59"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1.wmf"/><Relationship Id="rId54" Type="http://schemas.openxmlformats.org/officeDocument/2006/relationships/hyperlink" Target="http://www.suntech-power.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uroparl.europa.eu/news/ro/headlines/economy/20180109STO91387/energia-curata-ue-cere-energie-regenerabila-si-eficienta-energetica" TargetMode="External"/><Relationship Id="rId23" Type="http://schemas.openxmlformats.org/officeDocument/2006/relationships/image" Target="media/image15.w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hyperlink" Target="http://www.pvresources.com" TargetMode="External"/><Relationship Id="rId57" Type="http://schemas.openxmlformats.org/officeDocument/2006/relationships/footer" Target="footer1.xml"/><Relationship Id="rId10" Type="http://schemas.openxmlformats.org/officeDocument/2006/relationships/image" Target="media/image6.png"/><Relationship Id="rId31" Type="http://schemas.openxmlformats.org/officeDocument/2006/relationships/image" Target="media/image22.png"/><Relationship Id="rId44" Type="http://schemas.openxmlformats.org/officeDocument/2006/relationships/image" Target="media/image33.png"/><Relationship Id="rId52" Type="http://schemas.openxmlformats.org/officeDocument/2006/relationships/hyperlink" Target="http://www.solarbuzz.com"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64</Pages>
  <Words>17230</Words>
  <Characters>99936</Characters>
  <Application>Microsoft Office Word</Application>
  <DocSecurity>0</DocSecurity>
  <Lines>832</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Ionici</dc:creator>
  <cp:keywords/>
  <dc:description/>
  <cp:lastModifiedBy>Cristina Ionici</cp:lastModifiedBy>
  <cp:revision>22</cp:revision>
  <dcterms:created xsi:type="dcterms:W3CDTF">2026-06-10T08:21:00Z</dcterms:created>
  <dcterms:modified xsi:type="dcterms:W3CDTF">2026-06-10T18:16:00Z</dcterms:modified>
</cp:coreProperties>
</file>